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408A9D04" w14:textId="77777777" w:rsidTr="00576799">
        <w:trPr>
          <w:trHeight w:val="720"/>
        </w:trPr>
        <w:tc>
          <w:tcPr>
            <w:tcW w:w="5490" w:type="dxa"/>
            <w:gridSpan w:val="2"/>
            <w:tcBorders>
              <w:bottom w:val="single" w:sz="18" w:space="0" w:color="auto"/>
            </w:tcBorders>
          </w:tcPr>
          <w:p w14:paraId="7BC1A7FC" w14:textId="77777777" w:rsidR="00C15867" w:rsidRPr="009B0D30" w:rsidRDefault="00C15867" w:rsidP="0057679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4F5665C2" w14:textId="77777777" w:rsidR="00C15867" w:rsidRPr="009B0D30" w:rsidRDefault="00C15867" w:rsidP="00576799">
            <w:pPr>
              <w:jc w:val="right"/>
              <w:rPr>
                <w:sz w:val="52"/>
                <w:szCs w:val="52"/>
              </w:rPr>
            </w:pPr>
            <w:r w:rsidRPr="009B0D30">
              <w:rPr>
                <w:rFonts w:ascii="Univers Bold" w:hAnsi="Univers Bold"/>
                <w:b/>
                <w:sz w:val="72"/>
              </w:rPr>
              <w:t>EP</w:t>
            </w:r>
          </w:p>
        </w:tc>
      </w:tr>
      <w:tr w:rsidR="00C15867" w:rsidRPr="009B0D30" w14:paraId="01992CC1" w14:textId="77777777" w:rsidTr="0057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0B67E9E" w14:textId="77777777" w:rsidR="00C15867" w:rsidRPr="009B0D30" w:rsidRDefault="00E52838" w:rsidP="00576799">
            <w:pPr>
              <w:spacing w:before="120"/>
            </w:pPr>
            <w:r w:rsidRPr="009B0D30">
              <w:rPr>
                <w:noProof/>
                <w:lang w:val="en-GB" w:eastAsia="en-GB"/>
              </w:rPr>
              <mc:AlternateContent>
                <mc:Choice Requires="wpg">
                  <w:drawing>
                    <wp:anchor distT="0" distB="0" distL="114300" distR="114300" simplePos="0" relativeHeight="251660288" behindDoc="0" locked="0" layoutInCell="1" allowOverlap="1" wp14:anchorId="5686F02E" wp14:editId="11B8F9D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A83C0F"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42436E9" w14:textId="77777777" w:rsidR="00C15867" w:rsidRPr="009B0D30" w:rsidRDefault="00C15867" w:rsidP="0057679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4C5B555F" w14:textId="77777777" w:rsidR="00C15867" w:rsidRPr="009B0D30" w:rsidRDefault="00C15867" w:rsidP="0057679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66E6F759" w14:textId="77777777" w:rsidR="00C15867" w:rsidRPr="009B0D30" w:rsidRDefault="00C15867" w:rsidP="0057679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45AC095E" w14:textId="77777777" w:rsidR="00C15867" w:rsidRPr="009B0D30" w:rsidRDefault="00C15867" w:rsidP="00576799">
            <w:pPr>
              <w:spacing w:before="720"/>
              <w:ind w:left="158"/>
            </w:pPr>
          </w:p>
        </w:tc>
        <w:tc>
          <w:tcPr>
            <w:tcW w:w="4590" w:type="dxa"/>
            <w:tcBorders>
              <w:top w:val="nil"/>
              <w:left w:val="nil"/>
              <w:bottom w:val="single" w:sz="36" w:space="0" w:color="auto"/>
              <w:right w:val="nil"/>
            </w:tcBorders>
          </w:tcPr>
          <w:p w14:paraId="73F03489" w14:textId="77777777" w:rsidR="00C15867" w:rsidRPr="009B0D30" w:rsidRDefault="00C15867" w:rsidP="00576799">
            <w:r w:rsidRPr="009B0D30">
              <w:t>Distr.</w:t>
            </w:r>
          </w:p>
          <w:p w14:paraId="611C605B" w14:textId="77777777" w:rsidR="00923540" w:rsidRPr="009B0D30" w:rsidRDefault="00923540" w:rsidP="00923540">
            <w:r w:rsidRPr="009B0D30">
              <w:t>GENERAL</w:t>
            </w:r>
          </w:p>
          <w:p w14:paraId="18A9752D" w14:textId="77777777" w:rsidR="00C15867" w:rsidRPr="009B0D30" w:rsidRDefault="00C15867" w:rsidP="00576799"/>
          <w:p w14:paraId="38010B53" w14:textId="77777777" w:rsidR="00C15867" w:rsidRPr="009B0D30" w:rsidRDefault="00C15867" w:rsidP="00576799"/>
          <w:p w14:paraId="1B1C500A" w14:textId="4375AE54" w:rsidR="00C15867" w:rsidRPr="009B0D30" w:rsidRDefault="00A010B5" w:rsidP="00576799">
            <w:r>
              <w:fldChar w:fldCharType="begin"/>
            </w:r>
            <w:r>
              <w:instrText xml:space="preserve"> DOCPROPERTY "Document number"  \* MERGEFORMAT </w:instrText>
            </w:r>
            <w:r>
              <w:fldChar w:fldCharType="separate"/>
            </w:r>
            <w:r w:rsidR="009D2244">
              <w:t>UNEP/</w:t>
            </w:r>
            <w:proofErr w:type="spellStart"/>
            <w:r w:rsidR="009D2244">
              <w:t>OzL.Pro</w:t>
            </w:r>
            <w:proofErr w:type="spellEnd"/>
            <w:r w:rsidR="009D2244">
              <w:t>/</w:t>
            </w:r>
            <w:proofErr w:type="spellStart"/>
            <w:r w:rsidR="009D2244">
              <w:t>ExCom</w:t>
            </w:r>
            <w:proofErr w:type="spellEnd"/>
            <w:r w:rsidR="009D2244">
              <w:t>/87/15</w:t>
            </w:r>
            <w:r>
              <w:fldChar w:fldCharType="end"/>
            </w:r>
          </w:p>
          <w:p w14:paraId="28373DCA" w14:textId="1BC4AB30" w:rsidR="00C15867" w:rsidRPr="009B0D30" w:rsidRDefault="00BC2495" w:rsidP="00576799">
            <w:r w:rsidRPr="009B0D30">
              <w:fldChar w:fldCharType="begin"/>
            </w:r>
            <w:r w:rsidR="00851352" w:rsidRPr="009B0D30">
              <w:instrText xml:space="preserve"> DOCPROPERTY "Revision date" \@ "d MMMM YYYY"  \* MERGEFORMAT </w:instrText>
            </w:r>
            <w:r w:rsidRPr="009B0D30">
              <w:fldChar w:fldCharType="separate"/>
            </w:r>
            <w:r w:rsidR="00FA0A6E">
              <w:t>16 June 2021</w:t>
            </w:r>
            <w:r w:rsidRPr="009B0D30">
              <w:fldChar w:fldCharType="end"/>
            </w:r>
          </w:p>
          <w:p w14:paraId="6A4A4406" w14:textId="77777777" w:rsidR="00C15867" w:rsidRPr="009B0D30" w:rsidRDefault="00C15867" w:rsidP="00576799">
            <w:pPr>
              <w:rPr>
                <w:caps/>
              </w:rPr>
            </w:pPr>
          </w:p>
          <w:p w14:paraId="3E208B9F" w14:textId="77777777" w:rsidR="00C15867" w:rsidRPr="009B0D30" w:rsidRDefault="00C15867" w:rsidP="00576799">
            <w:r w:rsidRPr="009B0D30">
              <w:t>ORIGINAL: ENGLISH</w:t>
            </w:r>
          </w:p>
        </w:tc>
      </w:tr>
    </w:tbl>
    <w:p w14:paraId="6C56A15B" w14:textId="77777777" w:rsidR="00704CE9" w:rsidRPr="009B0D30" w:rsidRDefault="00C15867" w:rsidP="00704CE9">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704CE9" w:rsidRPr="009B0D30">
        <w:t>Eighty-</w:t>
      </w:r>
      <w:r w:rsidR="00066CE8" w:rsidRPr="009B0D30">
        <w:t>seventh</w:t>
      </w:r>
      <w:r w:rsidR="00704CE9" w:rsidRPr="009B0D30">
        <w:t xml:space="preserve"> Meeting</w:t>
      </w:r>
    </w:p>
    <w:p w14:paraId="52791792" w14:textId="77777777" w:rsidR="00066CE8" w:rsidRPr="009B0D30" w:rsidRDefault="00704CE9" w:rsidP="00066CE8">
      <w:pPr>
        <w:jc w:val="left"/>
      </w:pPr>
      <w:r w:rsidRPr="009B0D30">
        <w:t xml:space="preserve">Montreal, </w:t>
      </w:r>
      <w:r w:rsidR="00066CE8" w:rsidRPr="009B0D30">
        <w:t>28</w:t>
      </w:r>
      <w:r w:rsidR="009B0D30" w:rsidRPr="009B0D30">
        <w:t xml:space="preserve"> June</w:t>
      </w:r>
      <w:r w:rsidR="00066CE8" w:rsidRPr="009B0D30">
        <w:t>-2 July 2021</w:t>
      </w:r>
      <w:r w:rsidR="00913EDB">
        <w:rPr>
          <w:rStyle w:val="FootnoteReference"/>
        </w:rPr>
        <w:footnoteReference w:id="1"/>
      </w:r>
    </w:p>
    <w:p w14:paraId="0A8A16A2" w14:textId="77777777" w:rsidR="00C15867" w:rsidRPr="009B0D30" w:rsidRDefault="00C15867" w:rsidP="00857077">
      <w:pPr>
        <w:jc w:val="left"/>
      </w:pPr>
    </w:p>
    <w:p w14:paraId="6E92E91D" w14:textId="77777777" w:rsidR="00066CE8" w:rsidRPr="009B0D30" w:rsidRDefault="00066CE8" w:rsidP="00857077">
      <w:pPr>
        <w:jc w:val="left"/>
      </w:pPr>
    </w:p>
    <w:p w14:paraId="1505FA72" w14:textId="77777777" w:rsidR="004E7F9C" w:rsidRPr="009B0D30" w:rsidRDefault="004E7F9C" w:rsidP="004E7F9C">
      <w:pPr>
        <w:pStyle w:val="Title1"/>
        <w:rPr>
          <w:lang w:val="en-CA"/>
        </w:rPr>
      </w:pPr>
    </w:p>
    <w:p w14:paraId="2664936A" w14:textId="77777777" w:rsidR="00CF67A2" w:rsidRDefault="00CF67A2" w:rsidP="00913EDB">
      <w:pPr>
        <w:pStyle w:val="StyleHeader4Para4Left0Firstline0"/>
        <w:numPr>
          <w:ilvl w:val="0"/>
          <w:numId w:val="0"/>
        </w:numPr>
        <w:jc w:val="center"/>
        <w:rPr>
          <w:b/>
          <w:sz w:val="22"/>
        </w:rPr>
      </w:pPr>
    </w:p>
    <w:p w14:paraId="50C8FBF3" w14:textId="553326CE" w:rsidR="00913EDB" w:rsidRPr="008E0040" w:rsidRDefault="00913EDB" w:rsidP="00913EDB">
      <w:pPr>
        <w:pStyle w:val="StyleHeader4Para4Left0Firstline0"/>
        <w:numPr>
          <w:ilvl w:val="0"/>
          <w:numId w:val="0"/>
        </w:numPr>
        <w:jc w:val="center"/>
        <w:rPr>
          <w:b/>
          <w:sz w:val="22"/>
        </w:rPr>
      </w:pPr>
      <w:r w:rsidRPr="008E0040">
        <w:rPr>
          <w:b/>
          <w:sz w:val="22"/>
        </w:rPr>
        <w:t>UNDP's WORK PROGRAMME</w:t>
      </w:r>
      <w:r>
        <w:rPr>
          <w:b/>
          <w:sz w:val="22"/>
        </w:rPr>
        <w:t xml:space="preserve"> </w:t>
      </w:r>
      <w:r w:rsidRPr="008E0040">
        <w:rPr>
          <w:b/>
          <w:sz w:val="22"/>
        </w:rPr>
        <w:t xml:space="preserve">FOR </w:t>
      </w:r>
      <w:r>
        <w:rPr>
          <w:b/>
          <w:sz w:val="22"/>
        </w:rPr>
        <w:t>2021</w:t>
      </w:r>
    </w:p>
    <w:p w14:paraId="49767943" w14:textId="77777777" w:rsidR="00913EDB" w:rsidRPr="00CF1B88" w:rsidRDefault="00913EDB" w:rsidP="00913EDB">
      <w:pPr>
        <w:pStyle w:val="StyleHeader4Para4Left0Firstline0"/>
        <w:numPr>
          <w:ilvl w:val="0"/>
          <w:numId w:val="0"/>
        </w:numPr>
        <w:jc w:val="center"/>
        <w:rPr>
          <w:b/>
          <w:sz w:val="22"/>
        </w:rPr>
      </w:pPr>
    </w:p>
    <w:p w14:paraId="392832D7" w14:textId="77777777" w:rsidR="00913EDB" w:rsidRPr="00BB2764" w:rsidRDefault="00913EDB" w:rsidP="00913EDB">
      <w:pPr>
        <w:pStyle w:val="StyleHeader4Para4Left0Firstline0"/>
        <w:numPr>
          <w:ilvl w:val="0"/>
          <w:numId w:val="0"/>
        </w:numPr>
        <w:tabs>
          <w:tab w:val="clear" w:pos="2880"/>
          <w:tab w:val="clear" w:pos="5760"/>
        </w:tabs>
        <w:jc w:val="center"/>
        <w:rPr>
          <w:b/>
          <w:sz w:val="22"/>
        </w:rPr>
      </w:pPr>
      <w:r w:rsidRPr="00BB2764">
        <w:rPr>
          <w:b/>
          <w:sz w:val="22"/>
        </w:rPr>
        <w:br w:type="page"/>
      </w:r>
    </w:p>
    <w:p w14:paraId="5633448F" w14:textId="77777777" w:rsidR="00913EDB" w:rsidRPr="000419DF" w:rsidRDefault="00913EDB" w:rsidP="00913EDB">
      <w:pPr>
        <w:spacing w:after="240" w:line="360" w:lineRule="auto"/>
        <w:jc w:val="center"/>
        <w:rPr>
          <w:b/>
          <w:color w:val="000000" w:themeColor="text1"/>
        </w:rPr>
      </w:pPr>
      <w:r w:rsidRPr="000419DF">
        <w:rPr>
          <w:b/>
          <w:color w:val="000000" w:themeColor="text1"/>
        </w:rPr>
        <w:lastRenderedPageBreak/>
        <w:t>COMMENTS AND RECOMMENDATION OF THE FUND SECRETARIAT</w:t>
      </w:r>
    </w:p>
    <w:p w14:paraId="07DA15B8" w14:textId="08E1F5FF" w:rsidR="00913EDB" w:rsidRPr="00DD0196" w:rsidRDefault="00913EDB" w:rsidP="00913EDB">
      <w:pPr>
        <w:pStyle w:val="Heading1"/>
      </w:pPr>
      <w:r w:rsidRPr="00DD0196">
        <w:t xml:space="preserve">UNDP is requesting approval from the Executive Committee of </w:t>
      </w:r>
      <w:r w:rsidR="001B675B">
        <w:t>US $</w:t>
      </w:r>
      <w:r w:rsidR="00503146">
        <w:t>3,368,102</w:t>
      </w:r>
      <w:r w:rsidRPr="00DD0196">
        <w:t xml:space="preserve">, plus agency support costs of </w:t>
      </w:r>
      <w:r w:rsidR="001B675B">
        <w:t>US $</w:t>
      </w:r>
      <w:r w:rsidR="00503146">
        <w:t>235,767, for its 2021</w:t>
      </w:r>
      <w:r w:rsidRPr="00DD0196">
        <w:t xml:space="preserve"> work programme listed in Table 1</w:t>
      </w:r>
      <w:r>
        <w:t>.</w:t>
      </w:r>
      <w:r w:rsidRPr="00DD0196">
        <w:rPr>
          <w:rStyle w:val="FootnoteReference"/>
        </w:rPr>
        <w:footnoteReference w:id="2"/>
      </w:r>
      <w:r w:rsidRPr="00DD0196">
        <w:t xml:space="preserve"> The submission is attached to the present document.</w:t>
      </w:r>
    </w:p>
    <w:p w14:paraId="547FD94F" w14:textId="7E171DF9" w:rsidR="00913EDB" w:rsidRDefault="00913EDB" w:rsidP="00913EDB">
      <w:pPr>
        <w:pStyle w:val="Heading1"/>
        <w:numPr>
          <w:ilvl w:val="0"/>
          <w:numId w:val="0"/>
        </w:numPr>
        <w:spacing w:after="0"/>
        <w:rPr>
          <w:b/>
        </w:rPr>
      </w:pPr>
      <w:r w:rsidRPr="00DD0196">
        <w:rPr>
          <w:b/>
        </w:rPr>
        <w:t xml:space="preserve">Table 1: UNDP’s work programme for </w:t>
      </w:r>
      <w:r w:rsidR="00670180">
        <w:rPr>
          <w:b/>
        </w:rPr>
        <w:t>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15" w:type="dxa"/>
        </w:tblCellMar>
        <w:tblLook w:val="01E0" w:firstRow="1" w:lastRow="1" w:firstColumn="1" w:lastColumn="1" w:noHBand="0" w:noVBand="0"/>
      </w:tblPr>
      <w:tblGrid>
        <w:gridCol w:w="1527"/>
        <w:gridCol w:w="897"/>
        <w:gridCol w:w="4322"/>
        <w:gridCol w:w="1302"/>
        <w:gridCol w:w="1302"/>
      </w:tblGrid>
      <w:tr w:rsidR="00E90FC4" w:rsidRPr="00116CE1" w14:paraId="75B4EDFB" w14:textId="77777777" w:rsidTr="001B675B">
        <w:tc>
          <w:tcPr>
            <w:tcW w:w="817" w:type="pct"/>
            <w:tcMar>
              <w:left w:w="29" w:type="dxa"/>
              <w:right w:w="0" w:type="dxa"/>
            </w:tcMar>
            <w:vAlign w:val="center"/>
          </w:tcPr>
          <w:p w14:paraId="3EC75CB4" w14:textId="77777777" w:rsidR="00503146" w:rsidRPr="00116CE1" w:rsidRDefault="00503146" w:rsidP="001B675B">
            <w:pPr>
              <w:jc w:val="center"/>
              <w:rPr>
                <w:b/>
                <w:color w:val="000000" w:themeColor="text1"/>
                <w:sz w:val="20"/>
                <w:szCs w:val="20"/>
              </w:rPr>
            </w:pPr>
            <w:r w:rsidRPr="00116CE1">
              <w:rPr>
                <w:b/>
                <w:color w:val="000000" w:themeColor="text1"/>
                <w:sz w:val="20"/>
                <w:szCs w:val="20"/>
              </w:rPr>
              <w:t>Country</w:t>
            </w:r>
          </w:p>
        </w:tc>
        <w:tc>
          <w:tcPr>
            <w:tcW w:w="2791" w:type="pct"/>
            <w:gridSpan w:val="2"/>
            <w:vAlign w:val="center"/>
          </w:tcPr>
          <w:p w14:paraId="013C3A4A" w14:textId="77777777" w:rsidR="00503146" w:rsidRPr="00116CE1" w:rsidRDefault="00503146" w:rsidP="001B675B">
            <w:pPr>
              <w:jc w:val="center"/>
              <w:rPr>
                <w:b/>
                <w:color w:val="000000" w:themeColor="text1"/>
                <w:sz w:val="20"/>
                <w:szCs w:val="20"/>
              </w:rPr>
            </w:pPr>
            <w:r w:rsidRPr="00116CE1">
              <w:rPr>
                <w:b/>
                <w:color w:val="000000" w:themeColor="text1"/>
                <w:sz w:val="20"/>
                <w:szCs w:val="20"/>
              </w:rPr>
              <w:t>Activity/Project</w:t>
            </w:r>
          </w:p>
        </w:tc>
        <w:tc>
          <w:tcPr>
            <w:tcW w:w="696" w:type="pct"/>
            <w:tcMar>
              <w:left w:w="0" w:type="dxa"/>
              <w:right w:w="0" w:type="dxa"/>
            </w:tcMar>
            <w:vAlign w:val="center"/>
          </w:tcPr>
          <w:p w14:paraId="7E94D4A3" w14:textId="21546C2F" w:rsidR="00503146" w:rsidRPr="00116CE1" w:rsidRDefault="00503146" w:rsidP="001B675B">
            <w:pPr>
              <w:jc w:val="center"/>
              <w:rPr>
                <w:b/>
                <w:color w:val="000000" w:themeColor="text1"/>
                <w:sz w:val="20"/>
                <w:szCs w:val="20"/>
              </w:rPr>
            </w:pPr>
            <w:r w:rsidRPr="00116CE1">
              <w:rPr>
                <w:b/>
                <w:color w:val="000000" w:themeColor="text1"/>
                <w:sz w:val="20"/>
                <w:szCs w:val="20"/>
              </w:rPr>
              <w:t xml:space="preserve">Amount </w:t>
            </w:r>
            <w:r w:rsidR="002970D9">
              <w:rPr>
                <w:b/>
                <w:color w:val="000000" w:themeColor="text1"/>
                <w:sz w:val="20"/>
                <w:szCs w:val="20"/>
              </w:rPr>
              <w:t>r</w:t>
            </w:r>
            <w:r w:rsidRPr="00116CE1">
              <w:rPr>
                <w:b/>
                <w:color w:val="000000" w:themeColor="text1"/>
                <w:sz w:val="20"/>
                <w:szCs w:val="20"/>
              </w:rPr>
              <w:t>equested (</w:t>
            </w:r>
            <w:r w:rsidR="001B675B">
              <w:rPr>
                <w:b/>
                <w:color w:val="000000" w:themeColor="text1"/>
                <w:sz w:val="20"/>
                <w:szCs w:val="20"/>
              </w:rPr>
              <w:t>US $</w:t>
            </w:r>
            <w:r w:rsidRPr="00116CE1">
              <w:rPr>
                <w:b/>
                <w:color w:val="000000" w:themeColor="text1"/>
                <w:sz w:val="20"/>
                <w:szCs w:val="20"/>
              </w:rPr>
              <w:t>)</w:t>
            </w:r>
          </w:p>
        </w:tc>
        <w:tc>
          <w:tcPr>
            <w:tcW w:w="696" w:type="pct"/>
            <w:tcMar>
              <w:left w:w="0" w:type="dxa"/>
              <w:right w:w="0" w:type="dxa"/>
            </w:tcMar>
            <w:vAlign w:val="center"/>
          </w:tcPr>
          <w:p w14:paraId="2EAE746B" w14:textId="752A4680" w:rsidR="00503146" w:rsidRPr="00116CE1" w:rsidRDefault="00503146" w:rsidP="001B675B">
            <w:pPr>
              <w:jc w:val="center"/>
              <w:rPr>
                <w:b/>
                <w:color w:val="000000" w:themeColor="text1"/>
                <w:sz w:val="20"/>
                <w:szCs w:val="20"/>
              </w:rPr>
            </w:pPr>
            <w:r w:rsidRPr="00116CE1">
              <w:rPr>
                <w:b/>
                <w:color w:val="000000" w:themeColor="text1"/>
                <w:sz w:val="20"/>
                <w:szCs w:val="20"/>
              </w:rPr>
              <w:t xml:space="preserve">Amount </w:t>
            </w:r>
            <w:r w:rsidR="002970D9">
              <w:rPr>
                <w:b/>
                <w:color w:val="000000" w:themeColor="text1"/>
                <w:sz w:val="20"/>
                <w:szCs w:val="20"/>
              </w:rPr>
              <w:t>r</w:t>
            </w:r>
            <w:r w:rsidRPr="00116CE1">
              <w:rPr>
                <w:b/>
                <w:color w:val="000000" w:themeColor="text1"/>
                <w:sz w:val="20"/>
                <w:szCs w:val="20"/>
              </w:rPr>
              <w:t>ecommended (</w:t>
            </w:r>
            <w:r w:rsidR="001B675B">
              <w:rPr>
                <w:b/>
                <w:color w:val="000000" w:themeColor="text1"/>
                <w:sz w:val="20"/>
                <w:szCs w:val="20"/>
              </w:rPr>
              <w:t>US $</w:t>
            </w:r>
            <w:r w:rsidRPr="00116CE1">
              <w:rPr>
                <w:b/>
                <w:color w:val="000000" w:themeColor="text1"/>
                <w:sz w:val="20"/>
                <w:szCs w:val="20"/>
              </w:rPr>
              <w:t>)</w:t>
            </w:r>
          </w:p>
        </w:tc>
      </w:tr>
      <w:tr w:rsidR="00503146" w:rsidRPr="00116CE1" w14:paraId="4FF0AFDA" w14:textId="77777777" w:rsidTr="001B675B">
        <w:tc>
          <w:tcPr>
            <w:tcW w:w="5000" w:type="pct"/>
            <w:gridSpan w:val="5"/>
            <w:tcMar>
              <w:left w:w="29" w:type="dxa"/>
              <w:right w:w="0" w:type="dxa"/>
            </w:tcMar>
          </w:tcPr>
          <w:p w14:paraId="391AB078" w14:textId="77777777" w:rsidR="00503146" w:rsidRPr="00116CE1" w:rsidRDefault="00503146" w:rsidP="00576799">
            <w:pPr>
              <w:widowControl w:val="0"/>
              <w:rPr>
                <w:color w:val="000000" w:themeColor="text1"/>
                <w:sz w:val="20"/>
                <w:szCs w:val="20"/>
              </w:rPr>
            </w:pPr>
            <w:r w:rsidRPr="00116CE1">
              <w:rPr>
                <w:b/>
                <w:color w:val="000000" w:themeColor="text1"/>
                <w:sz w:val="20"/>
                <w:szCs w:val="20"/>
              </w:rPr>
              <w:t>SECTION A: ACTIVITIES RECOMMENDED FOR BLANKET APPROVAL</w:t>
            </w:r>
          </w:p>
        </w:tc>
      </w:tr>
      <w:tr w:rsidR="00503146" w:rsidRPr="00116CE1" w14:paraId="453C6384" w14:textId="77777777" w:rsidTr="001B675B">
        <w:tc>
          <w:tcPr>
            <w:tcW w:w="5000" w:type="pct"/>
            <w:gridSpan w:val="5"/>
            <w:tcMar>
              <w:left w:w="29" w:type="dxa"/>
              <w:right w:w="0" w:type="dxa"/>
            </w:tcMar>
          </w:tcPr>
          <w:p w14:paraId="5F972A3E" w14:textId="77777777" w:rsidR="00503146" w:rsidRPr="00116CE1" w:rsidRDefault="00503146" w:rsidP="00576799">
            <w:pPr>
              <w:rPr>
                <w:b/>
                <w:bCs/>
                <w:color w:val="000000" w:themeColor="text1"/>
                <w:sz w:val="20"/>
                <w:szCs w:val="20"/>
              </w:rPr>
            </w:pPr>
            <w:r w:rsidRPr="00116CE1">
              <w:rPr>
                <w:b/>
                <w:bCs/>
                <w:color w:val="000000" w:themeColor="text1"/>
                <w:sz w:val="20"/>
                <w:szCs w:val="20"/>
              </w:rPr>
              <w:t>A1: Renewal of institutional strengthening projects</w:t>
            </w:r>
          </w:p>
        </w:tc>
      </w:tr>
      <w:tr w:rsidR="00E90FC4" w:rsidRPr="00116CE1" w14:paraId="427B16A8" w14:textId="77777777" w:rsidTr="001B675B">
        <w:tc>
          <w:tcPr>
            <w:tcW w:w="817" w:type="pct"/>
            <w:tcMar>
              <w:left w:w="29" w:type="dxa"/>
              <w:right w:w="0" w:type="dxa"/>
            </w:tcMar>
            <w:vAlign w:val="bottom"/>
          </w:tcPr>
          <w:p w14:paraId="38C2945F" w14:textId="77777777" w:rsidR="00503146" w:rsidRPr="00116CE1" w:rsidRDefault="00503146" w:rsidP="00576799">
            <w:pPr>
              <w:jc w:val="left"/>
              <w:rPr>
                <w:color w:val="000000"/>
                <w:sz w:val="20"/>
                <w:szCs w:val="20"/>
                <w:lang w:val="en-US"/>
              </w:rPr>
            </w:pPr>
            <w:r>
              <w:rPr>
                <w:color w:val="000000"/>
                <w:sz w:val="20"/>
                <w:szCs w:val="20"/>
                <w:lang w:val="en-US"/>
              </w:rPr>
              <w:t>Chile</w:t>
            </w:r>
          </w:p>
        </w:tc>
        <w:tc>
          <w:tcPr>
            <w:tcW w:w="2791" w:type="pct"/>
            <w:gridSpan w:val="2"/>
          </w:tcPr>
          <w:p w14:paraId="1BC2DD0D" w14:textId="77777777" w:rsidR="00503146" w:rsidRPr="00116CE1" w:rsidRDefault="00503146" w:rsidP="00576799">
            <w:pPr>
              <w:rPr>
                <w:sz w:val="20"/>
                <w:szCs w:val="20"/>
              </w:rPr>
            </w:pPr>
            <w:r w:rsidRPr="00116CE1">
              <w:rPr>
                <w:sz w:val="20"/>
                <w:szCs w:val="20"/>
              </w:rPr>
              <w:t>Renewal of institutional strengthening project (Phase X</w:t>
            </w:r>
            <w:r w:rsidR="008C031F">
              <w:rPr>
                <w:sz w:val="20"/>
                <w:szCs w:val="20"/>
              </w:rPr>
              <w:t>IV</w:t>
            </w:r>
            <w:r w:rsidRPr="00116CE1">
              <w:rPr>
                <w:sz w:val="20"/>
                <w:szCs w:val="20"/>
              </w:rPr>
              <w:t>)</w:t>
            </w:r>
          </w:p>
        </w:tc>
        <w:tc>
          <w:tcPr>
            <w:tcW w:w="696" w:type="pct"/>
            <w:vAlign w:val="bottom"/>
          </w:tcPr>
          <w:p w14:paraId="1DA6FBB7" w14:textId="77777777" w:rsidR="00503146" w:rsidRPr="00C439C4" w:rsidRDefault="00503146" w:rsidP="00576799">
            <w:pPr>
              <w:jc w:val="right"/>
              <w:rPr>
                <w:color w:val="000000"/>
                <w:sz w:val="20"/>
                <w:szCs w:val="20"/>
                <w:lang w:val="en-US"/>
              </w:rPr>
            </w:pPr>
            <w:r w:rsidRPr="00C439C4">
              <w:rPr>
                <w:color w:val="000000"/>
                <w:sz w:val="20"/>
                <w:szCs w:val="20"/>
                <w:lang w:val="en-US"/>
              </w:rPr>
              <w:t>238,784</w:t>
            </w:r>
          </w:p>
        </w:tc>
        <w:tc>
          <w:tcPr>
            <w:tcW w:w="696" w:type="pct"/>
            <w:vAlign w:val="bottom"/>
          </w:tcPr>
          <w:p w14:paraId="2A13539A" w14:textId="6F9BE3FB" w:rsidR="00503146" w:rsidRPr="00C439C4" w:rsidRDefault="00C439C4" w:rsidP="00576799">
            <w:pPr>
              <w:jc w:val="right"/>
              <w:rPr>
                <w:color w:val="000000"/>
                <w:sz w:val="20"/>
                <w:szCs w:val="20"/>
                <w:lang w:val="en-US"/>
              </w:rPr>
            </w:pPr>
            <w:r w:rsidRPr="00C439C4">
              <w:rPr>
                <w:color w:val="000000"/>
                <w:sz w:val="20"/>
                <w:szCs w:val="20"/>
                <w:lang w:val="en-US"/>
              </w:rPr>
              <w:t>238,784</w:t>
            </w:r>
          </w:p>
        </w:tc>
      </w:tr>
      <w:tr w:rsidR="00E90FC4" w:rsidRPr="00116CE1" w14:paraId="082C57C0" w14:textId="77777777" w:rsidTr="001B675B">
        <w:tc>
          <w:tcPr>
            <w:tcW w:w="817" w:type="pct"/>
            <w:tcMar>
              <w:left w:w="29" w:type="dxa"/>
              <w:right w:w="0" w:type="dxa"/>
            </w:tcMar>
            <w:vAlign w:val="bottom"/>
          </w:tcPr>
          <w:p w14:paraId="07211176" w14:textId="77777777" w:rsidR="00503146" w:rsidRPr="00116CE1" w:rsidRDefault="000D5CF9" w:rsidP="00576799">
            <w:pPr>
              <w:jc w:val="left"/>
              <w:rPr>
                <w:color w:val="000000"/>
                <w:sz w:val="20"/>
                <w:szCs w:val="20"/>
              </w:rPr>
            </w:pPr>
            <w:r>
              <w:rPr>
                <w:color w:val="000000"/>
                <w:sz w:val="20"/>
                <w:szCs w:val="20"/>
              </w:rPr>
              <w:t>Pakistan</w:t>
            </w:r>
          </w:p>
        </w:tc>
        <w:tc>
          <w:tcPr>
            <w:tcW w:w="2791" w:type="pct"/>
            <w:gridSpan w:val="2"/>
          </w:tcPr>
          <w:p w14:paraId="1AA79AF6" w14:textId="77777777" w:rsidR="00503146" w:rsidRPr="00116CE1" w:rsidRDefault="00503146" w:rsidP="00576799">
            <w:pPr>
              <w:rPr>
                <w:sz w:val="20"/>
                <w:szCs w:val="20"/>
              </w:rPr>
            </w:pPr>
            <w:r w:rsidRPr="00116CE1">
              <w:rPr>
                <w:sz w:val="20"/>
                <w:szCs w:val="20"/>
              </w:rPr>
              <w:t>Renewal of institutional strengthening project (Phase X</w:t>
            </w:r>
            <w:r w:rsidR="008C031F">
              <w:rPr>
                <w:sz w:val="20"/>
                <w:szCs w:val="20"/>
              </w:rPr>
              <w:t>I</w:t>
            </w:r>
            <w:r w:rsidRPr="00116CE1">
              <w:rPr>
                <w:sz w:val="20"/>
                <w:szCs w:val="20"/>
              </w:rPr>
              <w:t>)</w:t>
            </w:r>
          </w:p>
        </w:tc>
        <w:tc>
          <w:tcPr>
            <w:tcW w:w="696" w:type="pct"/>
            <w:vAlign w:val="bottom"/>
          </w:tcPr>
          <w:p w14:paraId="2AF08099" w14:textId="77777777" w:rsidR="00503146" w:rsidRPr="00C439C4" w:rsidRDefault="00503146" w:rsidP="00576799">
            <w:pPr>
              <w:jc w:val="right"/>
              <w:rPr>
                <w:color w:val="000000"/>
                <w:sz w:val="20"/>
                <w:szCs w:val="20"/>
              </w:rPr>
            </w:pPr>
            <w:r w:rsidRPr="00C439C4">
              <w:rPr>
                <w:color w:val="000000"/>
                <w:sz w:val="20"/>
                <w:szCs w:val="20"/>
              </w:rPr>
              <w:t>287,318</w:t>
            </w:r>
          </w:p>
        </w:tc>
        <w:tc>
          <w:tcPr>
            <w:tcW w:w="696" w:type="pct"/>
            <w:vAlign w:val="bottom"/>
          </w:tcPr>
          <w:p w14:paraId="67822E05" w14:textId="570BB54D" w:rsidR="00503146" w:rsidRPr="00C439C4" w:rsidRDefault="00C439C4" w:rsidP="00576799">
            <w:pPr>
              <w:jc w:val="right"/>
              <w:rPr>
                <w:color w:val="000000"/>
                <w:sz w:val="20"/>
                <w:szCs w:val="20"/>
              </w:rPr>
            </w:pPr>
            <w:r w:rsidRPr="00C439C4">
              <w:rPr>
                <w:color w:val="000000"/>
                <w:sz w:val="20"/>
                <w:szCs w:val="20"/>
              </w:rPr>
              <w:t>287,318</w:t>
            </w:r>
          </w:p>
        </w:tc>
      </w:tr>
      <w:tr w:rsidR="00503146" w:rsidRPr="00116CE1" w14:paraId="7568CAB4" w14:textId="77777777" w:rsidTr="001B675B">
        <w:tc>
          <w:tcPr>
            <w:tcW w:w="3607" w:type="pct"/>
            <w:gridSpan w:val="3"/>
            <w:tcMar>
              <w:left w:w="29" w:type="dxa"/>
              <w:right w:w="0" w:type="dxa"/>
            </w:tcMar>
          </w:tcPr>
          <w:p w14:paraId="282F23BD" w14:textId="77777777" w:rsidR="00503146" w:rsidRPr="00116CE1" w:rsidRDefault="00503146" w:rsidP="00503146">
            <w:pPr>
              <w:jc w:val="right"/>
              <w:rPr>
                <w:color w:val="000000" w:themeColor="text1"/>
                <w:sz w:val="20"/>
                <w:szCs w:val="20"/>
              </w:rPr>
            </w:pPr>
            <w:r w:rsidRPr="00116CE1">
              <w:rPr>
                <w:color w:val="000000" w:themeColor="text1"/>
                <w:sz w:val="20"/>
                <w:szCs w:val="20"/>
              </w:rPr>
              <w:t>Subtotal for A</w:t>
            </w:r>
            <w:r>
              <w:rPr>
                <w:color w:val="000000" w:themeColor="text1"/>
                <w:sz w:val="20"/>
                <w:szCs w:val="20"/>
              </w:rPr>
              <w:t>1</w:t>
            </w:r>
          </w:p>
        </w:tc>
        <w:tc>
          <w:tcPr>
            <w:tcW w:w="696" w:type="pct"/>
            <w:vAlign w:val="bottom"/>
          </w:tcPr>
          <w:p w14:paraId="337ACBF9" w14:textId="77777777" w:rsidR="00503146" w:rsidRPr="00116CE1" w:rsidRDefault="00503146" w:rsidP="00503146">
            <w:pPr>
              <w:jc w:val="right"/>
              <w:rPr>
                <w:color w:val="000000"/>
                <w:sz w:val="20"/>
                <w:szCs w:val="20"/>
              </w:rPr>
            </w:pPr>
            <w:r>
              <w:rPr>
                <w:color w:val="000000"/>
                <w:sz w:val="20"/>
                <w:szCs w:val="20"/>
              </w:rPr>
              <w:t>526,102</w:t>
            </w:r>
          </w:p>
        </w:tc>
        <w:tc>
          <w:tcPr>
            <w:tcW w:w="696" w:type="pct"/>
            <w:vAlign w:val="bottom"/>
          </w:tcPr>
          <w:p w14:paraId="08EFDFC9" w14:textId="77777777" w:rsidR="00503146" w:rsidRPr="00116CE1" w:rsidRDefault="00503146" w:rsidP="00503146">
            <w:pPr>
              <w:jc w:val="right"/>
              <w:rPr>
                <w:color w:val="000000"/>
                <w:sz w:val="20"/>
                <w:szCs w:val="20"/>
              </w:rPr>
            </w:pPr>
            <w:r>
              <w:rPr>
                <w:color w:val="000000"/>
                <w:sz w:val="20"/>
                <w:szCs w:val="20"/>
              </w:rPr>
              <w:t>526,102</w:t>
            </w:r>
          </w:p>
        </w:tc>
      </w:tr>
      <w:tr w:rsidR="00503146" w:rsidRPr="00116CE1" w14:paraId="22446308" w14:textId="77777777" w:rsidTr="001B675B">
        <w:tc>
          <w:tcPr>
            <w:tcW w:w="3607" w:type="pct"/>
            <w:gridSpan w:val="3"/>
            <w:tcMar>
              <w:left w:w="29" w:type="dxa"/>
              <w:right w:w="0" w:type="dxa"/>
            </w:tcMar>
          </w:tcPr>
          <w:p w14:paraId="50354D6E" w14:textId="77777777" w:rsidR="00503146" w:rsidRPr="00116CE1" w:rsidRDefault="00503146" w:rsidP="00503146">
            <w:pPr>
              <w:jc w:val="right"/>
              <w:rPr>
                <w:color w:val="000000" w:themeColor="text1"/>
                <w:sz w:val="20"/>
                <w:szCs w:val="20"/>
              </w:rPr>
            </w:pPr>
            <w:r w:rsidRPr="00116CE1">
              <w:rPr>
                <w:color w:val="000000" w:themeColor="text1"/>
                <w:sz w:val="20"/>
                <w:szCs w:val="20"/>
              </w:rPr>
              <w:t>Agency support costs</w:t>
            </w:r>
          </w:p>
        </w:tc>
        <w:tc>
          <w:tcPr>
            <w:tcW w:w="696" w:type="pct"/>
            <w:vAlign w:val="bottom"/>
          </w:tcPr>
          <w:p w14:paraId="27E8607C" w14:textId="77777777" w:rsidR="00503146" w:rsidRPr="00116CE1" w:rsidRDefault="00503146" w:rsidP="00503146">
            <w:pPr>
              <w:jc w:val="right"/>
              <w:rPr>
                <w:color w:val="000000"/>
                <w:sz w:val="20"/>
                <w:szCs w:val="20"/>
              </w:rPr>
            </w:pPr>
            <w:r>
              <w:rPr>
                <w:color w:val="000000"/>
                <w:sz w:val="20"/>
                <w:szCs w:val="20"/>
              </w:rPr>
              <w:t>36,827</w:t>
            </w:r>
          </w:p>
        </w:tc>
        <w:tc>
          <w:tcPr>
            <w:tcW w:w="696" w:type="pct"/>
            <w:vAlign w:val="bottom"/>
          </w:tcPr>
          <w:p w14:paraId="18CA41A0" w14:textId="77777777" w:rsidR="00503146" w:rsidRPr="00116CE1" w:rsidRDefault="00503146" w:rsidP="00503146">
            <w:pPr>
              <w:jc w:val="right"/>
              <w:rPr>
                <w:color w:val="000000"/>
                <w:sz w:val="20"/>
                <w:szCs w:val="20"/>
              </w:rPr>
            </w:pPr>
            <w:r>
              <w:rPr>
                <w:color w:val="000000"/>
                <w:sz w:val="20"/>
                <w:szCs w:val="20"/>
              </w:rPr>
              <w:t>36,827</w:t>
            </w:r>
          </w:p>
        </w:tc>
      </w:tr>
      <w:tr w:rsidR="00F026CC" w:rsidRPr="00116CE1" w14:paraId="152B6EB8" w14:textId="77777777" w:rsidTr="001B675B">
        <w:tc>
          <w:tcPr>
            <w:tcW w:w="3607" w:type="pct"/>
            <w:gridSpan w:val="3"/>
            <w:tcMar>
              <w:left w:w="29" w:type="dxa"/>
              <w:right w:w="0" w:type="dxa"/>
            </w:tcMar>
          </w:tcPr>
          <w:p w14:paraId="3497DD75" w14:textId="77777777" w:rsidR="00503146" w:rsidRPr="007C0998" w:rsidRDefault="00503146" w:rsidP="00503146">
            <w:pPr>
              <w:snapToGrid w:val="0"/>
              <w:jc w:val="right"/>
              <w:rPr>
                <w:color w:val="000000" w:themeColor="text1"/>
                <w:sz w:val="20"/>
                <w:szCs w:val="20"/>
              </w:rPr>
            </w:pPr>
            <w:r w:rsidRPr="007C0998">
              <w:rPr>
                <w:color w:val="000000" w:themeColor="text1"/>
                <w:sz w:val="20"/>
                <w:szCs w:val="20"/>
              </w:rPr>
              <w:t>Total for A</w:t>
            </w:r>
            <w:r>
              <w:rPr>
                <w:color w:val="000000" w:themeColor="text1"/>
                <w:sz w:val="20"/>
                <w:szCs w:val="20"/>
              </w:rPr>
              <w:t>1</w:t>
            </w:r>
          </w:p>
        </w:tc>
        <w:tc>
          <w:tcPr>
            <w:tcW w:w="696" w:type="pct"/>
          </w:tcPr>
          <w:p w14:paraId="4117AA25" w14:textId="77777777" w:rsidR="00503146" w:rsidRPr="00116CE1" w:rsidRDefault="00503146" w:rsidP="00503146">
            <w:pPr>
              <w:jc w:val="right"/>
              <w:rPr>
                <w:color w:val="000000" w:themeColor="text1"/>
                <w:sz w:val="20"/>
                <w:szCs w:val="20"/>
              </w:rPr>
            </w:pPr>
            <w:r>
              <w:rPr>
                <w:color w:val="000000" w:themeColor="text1"/>
                <w:sz w:val="20"/>
                <w:szCs w:val="20"/>
              </w:rPr>
              <w:t>562,929</w:t>
            </w:r>
          </w:p>
        </w:tc>
        <w:tc>
          <w:tcPr>
            <w:tcW w:w="696" w:type="pct"/>
          </w:tcPr>
          <w:p w14:paraId="43E722B6" w14:textId="77777777" w:rsidR="00503146" w:rsidRPr="00116CE1" w:rsidRDefault="00503146" w:rsidP="00503146">
            <w:pPr>
              <w:jc w:val="right"/>
              <w:rPr>
                <w:color w:val="000000" w:themeColor="text1"/>
                <w:sz w:val="20"/>
                <w:szCs w:val="20"/>
              </w:rPr>
            </w:pPr>
            <w:r>
              <w:rPr>
                <w:color w:val="000000" w:themeColor="text1"/>
                <w:sz w:val="20"/>
                <w:szCs w:val="20"/>
              </w:rPr>
              <w:t>562,929</w:t>
            </w:r>
          </w:p>
        </w:tc>
      </w:tr>
      <w:tr w:rsidR="00503146" w:rsidRPr="00116CE1" w14:paraId="378A23A3" w14:textId="77777777" w:rsidTr="001B675B">
        <w:tc>
          <w:tcPr>
            <w:tcW w:w="5000" w:type="pct"/>
            <w:gridSpan w:val="5"/>
            <w:tcMar>
              <w:left w:w="29" w:type="dxa"/>
              <w:right w:w="0" w:type="dxa"/>
            </w:tcMar>
          </w:tcPr>
          <w:p w14:paraId="3E435113" w14:textId="15674B48" w:rsidR="00503146" w:rsidRPr="009565A2" w:rsidRDefault="00503146" w:rsidP="00670180">
            <w:pPr>
              <w:jc w:val="left"/>
              <w:rPr>
                <w:color w:val="000000" w:themeColor="text1"/>
                <w:sz w:val="20"/>
                <w:szCs w:val="20"/>
                <w:highlight w:val="yellow"/>
              </w:rPr>
            </w:pPr>
            <w:r w:rsidRPr="009565A2">
              <w:rPr>
                <w:b/>
                <w:color w:val="000000" w:themeColor="text1"/>
                <w:sz w:val="20"/>
                <w:szCs w:val="20"/>
              </w:rPr>
              <w:t>A2: Project preparation for HCFC phase-out management plans (HPMPs)</w:t>
            </w:r>
          </w:p>
        </w:tc>
      </w:tr>
      <w:tr w:rsidR="00E90FC4" w:rsidRPr="00116CE1" w14:paraId="3D74770A" w14:textId="77777777" w:rsidTr="00FF6637">
        <w:tc>
          <w:tcPr>
            <w:tcW w:w="817" w:type="pct"/>
            <w:tcMar>
              <w:left w:w="29" w:type="dxa"/>
              <w:right w:w="0" w:type="dxa"/>
            </w:tcMar>
            <w:vAlign w:val="center"/>
          </w:tcPr>
          <w:p w14:paraId="498606F8" w14:textId="6C438959" w:rsidR="00503146" w:rsidRPr="009565A2" w:rsidRDefault="00503146" w:rsidP="001B675B">
            <w:pPr>
              <w:snapToGrid w:val="0"/>
              <w:jc w:val="left"/>
              <w:rPr>
                <w:sz w:val="20"/>
                <w:szCs w:val="20"/>
              </w:rPr>
            </w:pPr>
            <w:r w:rsidRPr="009565A2">
              <w:rPr>
                <w:sz w:val="20"/>
                <w:szCs w:val="20"/>
              </w:rPr>
              <w:t>India</w:t>
            </w:r>
            <w:r w:rsidR="009565A2" w:rsidRPr="009565A2">
              <w:rPr>
                <w:sz w:val="20"/>
                <w:szCs w:val="20"/>
                <w:vertAlign w:val="superscript"/>
              </w:rPr>
              <w:t xml:space="preserve"> a </w:t>
            </w:r>
            <w:r w:rsidR="006324A9">
              <w:rPr>
                <w:sz w:val="20"/>
                <w:szCs w:val="20"/>
                <w:vertAlign w:val="superscript"/>
              </w:rPr>
              <w:t>b</w:t>
            </w:r>
            <w:r w:rsidR="009565A2" w:rsidRPr="009565A2">
              <w:rPr>
                <w:sz w:val="20"/>
                <w:szCs w:val="20"/>
              </w:rPr>
              <w:t xml:space="preserve"> </w:t>
            </w:r>
          </w:p>
        </w:tc>
        <w:tc>
          <w:tcPr>
            <w:tcW w:w="2791" w:type="pct"/>
            <w:gridSpan w:val="2"/>
          </w:tcPr>
          <w:p w14:paraId="35C6415E" w14:textId="27CCE272" w:rsidR="00503146" w:rsidRPr="009565A2" w:rsidRDefault="00503146" w:rsidP="00FF6637">
            <w:pPr>
              <w:snapToGrid w:val="0"/>
              <w:jc w:val="left"/>
              <w:rPr>
                <w:sz w:val="20"/>
                <w:szCs w:val="20"/>
              </w:rPr>
            </w:pPr>
            <w:r w:rsidRPr="009565A2">
              <w:rPr>
                <w:color w:val="000000" w:themeColor="text1"/>
                <w:sz w:val="20"/>
                <w:szCs w:val="20"/>
              </w:rPr>
              <w:t>Preparation of an HPMP (stage III)</w:t>
            </w:r>
            <w:r w:rsidR="00670180">
              <w:rPr>
                <w:color w:val="000000" w:themeColor="text1"/>
                <w:sz w:val="20"/>
                <w:szCs w:val="20"/>
              </w:rPr>
              <w:t xml:space="preserve"> </w:t>
            </w:r>
          </w:p>
        </w:tc>
        <w:tc>
          <w:tcPr>
            <w:tcW w:w="696" w:type="pct"/>
          </w:tcPr>
          <w:p w14:paraId="11C694DC" w14:textId="77777777" w:rsidR="00503146" w:rsidRPr="009565A2" w:rsidRDefault="008C031F" w:rsidP="00576799">
            <w:pPr>
              <w:jc w:val="right"/>
              <w:rPr>
                <w:sz w:val="20"/>
                <w:szCs w:val="20"/>
              </w:rPr>
            </w:pPr>
            <w:r w:rsidRPr="009565A2">
              <w:rPr>
                <w:sz w:val="20"/>
                <w:szCs w:val="20"/>
              </w:rPr>
              <w:t>3</w:t>
            </w:r>
            <w:r w:rsidR="00503146" w:rsidRPr="009565A2">
              <w:rPr>
                <w:sz w:val="20"/>
                <w:szCs w:val="20"/>
              </w:rPr>
              <w:t>0,000</w:t>
            </w:r>
          </w:p>
        </w:tc>
        <w:tc>
          <w:tcPr>
            <w:tcW w:w="696" w:type="pct"/>
          </w:tcPr>
          <w:p w14:paraId="0A496A02" w14:textId="77777777" w:rsidR="00503146" w:rsidRPr="009565A2" w:rsidRDefault="008C031F" w:rsidP="00576799">
            <w:pPr>
              <w:jc w:val="right"/>
              <w:rPr>
                <w:sz w:val="20"/>
                <w:szCs w:val="20"/>
              </w:rPr>
            </w:pPr>
            <w:r w:rsidRPr="009565A2">
              <w:rPr>
                <w:sz w:val="20"/>
                <w:szCs w:val="20"/>
              </w:rPr>
              <w:t>3</w:t>
            </w:r>
            <w:r w:rsidR="00503146" w:rsidRPr="009565A2">
              <w:rPr>
                <w:sz w:val="20"/>
                <w:szCs w:val="20"/>
              </w:rPr>
              <w:t>0,000</w:t>
            </w:r>
          </w:p>
        </w:tc>
      </w:tr>
      <w:tr w:rsidR="00E90FC4" w:rsidRPr="00116CE1" w14:paraId="61A9BE15" w14:textId="77777777" w:rsidTr="00FF6637">
        <w:tc>
          <w:tcPr>
            <w:tcW w:w="817" w:type="pct"/>
            <w:tcMar>
              <w:left w:w="29" w:type="dxa"/>
              <w:right w:w="0" w:type="dxa"/>
            </w:tcMar>
            <w:vAlign w:val="center"/>
          </w:tcPr>
          <w:p w14:paraId="380789D5" w14:textId="77777777" w:rsidR="008C031F" w:rsidRPr="009565A2" w:rsidRDefault="008C031F" w:rsidP="001B675B">
            <w:pPr>
              <w:snapToGrid w:val="0"/>
              <w:jc w:val="left"/>
              <w:rPr>
                <w:color w:val="000000"/>
                <w:sz w:val="20"/>
                <w:szCs w:val="20"/>
              </w:rPr>
            </w:pPr>
            <w:r w:rsidRPr="009565A2">
              <w:rPr>
                <w:sz w:val="20"/>
                <w:szCs w:val="20"/>
              </w:rPr>
              <w:t>India</w:t>
            </w:r>
          </w:p>
        </w:tc>
        <w:tc>
          <w:tcPr>
            <w:tcW w:w="2791" w:type="pct"/>
            <w:gridSpan w:val="2"/>
          </w:tcPr>
          <w:p w14:paraId="143F89FF" w14:textId="77777777" w:rsidR="008C031F" w:rsidRPr="009565A2" w:rsidRDefault="008C031F" w:rsidP="00FF6637">
            <w:pPr>
              <w:snapToGrid w:val="0"/>
              <w:jc w:val="left"/>
              <w:rPr>
                <w:sz w:val="20"/>
                <w:szCs w:val="20"/>
                <w:lang w:val="en-US"/>
              </w:rPr>
            </w:pPr>
            <w:r w:rsidRPr="009565A2">
              <w:rPr>
                <w:color w:val="000000" w:themeColor="text1"/>
                <w:sz w:val="20"/>
                <w:szCs w:val="20"/>
              </w:rPr>
              <w:t>Preparation for HCFC phase-out investment activities (air</w:t>
            </w:r>
            <w:r w:rsidRPr="009565A2">
              <w:rPr>
                <w:color w:val="000000" w:themeColor="text1"/>
                <w:sz w:val="20"/>
                <w:szCs w:val="20"/>
              </w:rPr>
              <w:noBreakHyphen/>
              <w:t>conditioning)</w:t>
            </w:r>
          </w:p>
        </w:tc>
        <w:tc>
          <w:tcPr>
            <w:tcW w:w="696" w:type="pct"/>
          </w:tcPr>
          <w:p w14:paraId="649DB867" w14:textId="77777777" w:rsidR="008C031F" w:rsidRPr="009565A2" w:rsidRDefault="008C031F" w:rsidP="008C031F">
            <w:pPr>
              <w:jc w:val="right"/>
              <w:rPr>
                <w:sz w:val="20"/>
                <w:szCs w:val="20"/>
              </w:rPr>
            </w:pPr>
            <w:r w:rsidRPr="009565A2">
              <w:rPr>
                <w:sz w:val="20"/>
                <w:szCs w:val="20"/>
              </w:rPr>
              <w:t>150,000</w:t>
            </w:r>
          </w:p>
        </w:tc>
        <w:tc>
          <w:tcPr>
            <w:tcW w:w="696" w:type="pct"/>
          </w:tcPr>
          <w:p w14:paraId="11B82D2C" w14:textId="77777777" w:rsidR="008C031F" w:rsidRPr="009565A2" w:rsidRDefault="008C031F" w:rsidP="008C031F">
            <w:pPr>
              <w:jc w:val="right"/>
              <w:rPr>
                <w:sz w:val="20"/>
                <w:szCs w:val="20"/>
              </w:rPr>
            </w:pPr>
            <w:r w:rsidRPr="009565A2">
              <w:rPr>
                <w:sz w:val="20"/>
                <w:szCs w:val="20"/>
              </w:rPr>
              <w:t>150,000</w:t>
            </w:r>
          </w:p>
        </w:tc>
      </w:tr>
      <w:tr w:rsidR="00893B2A" w:rsidRPr="00116CE1" w14:paraId="53014040" w14:textId="77777777" w:rsidTr="00FF6637">
        <w:tc>
          <w:tcPr>
            <w:tcW w:w="817" w:type="pct"/>
            <w:tcMar>
              <w:left w:w="29" w:type="dxa"/>
              <w:right w:w="0" w:type="dxa"/>
            </w:tcMar>
            <w:vAlign w:val="center"/>
          </w:tcPr>
          <w:p w14:paraId="47EE284F" w14:textId="77777777" w:rsidR="00503146" w:rsidRPr="009565A2" w:rsidRDefault="008C031F" w:rsidP="001B675B">
            <w:pPr>
              <w:snapToGrid w:val="0"/>
              <w:jc w:val="left"/>
              <w:rPr>
                <w:color w:val="000000"/>
                <w:sz w:val="20"/>
                <w:szCs w:val="20"/>
              </w:rPr>
            </w:pPr>
            <w:r w:rsidRPr="009565A2">
              <w:rPr>
                <w:sz w:val="20"/>
                <w:szCs w:val="20"/>
              </w:rPr>
              <w:t>India</w:t>
            </w:r>
          </w:p>
        </w:tc>
        <w:tc>
          <w:tcPr>
            <w:tcW w:w="2791" w:type="pct"/>
            <w:gridSpan w:val="2"/>
          </w:tcPr>
          <w:p w14:paraId="168D4222" w14:textId="77777777" w:rsidR="00503146" w:rsidRPr="009565A2" w:rsidRDefault="008C031F" w:rsidP="00FF6637">
            <w:pPr>
              <w:snapToGrid w:val="0"/>
              <w:jc w:val="left"/>
              <w:rPr>
                <w:sz w:val="20"/>
                <w:szCs w:val="20"/>
                <w:lang w:val="en-US"/>
              </w:rPr>
            </w:pPr>
            <w:r w:rsidRPr="009565A2">
              <w:rPr>
                <w:color w:val="000000" w:themeColor="text1"/>
                <w:sz w:val="20"/>
                <w:szCs w:val="20"/>
              </w:rPr>
              <w:t>Preparation for HCFC phase-out investment activities (refrigeration)</w:t>
            </w:r>
          </w:p>
        </w:tc>
        <w:tc>
          <w:tcPr>
            <w:tcW w:w="696" w:type="pct"/>
          </w:tcPr>
          <w:p w14:paraId="442EC740" w14:textId="77777777" w:rsidR="00503146" w:rsidRPr="009565A2" w:rsidRDefault="008C031F" w:rsidP="00576799">
            <w:pPr>
              <w:jc w:val="right"/>
              <w:rPr>
                <w:sz w:val="20"/>
                <w:szCs w:val="20"/>
              </w:rPr>
            </w:pPr>
            <w:r w:rsidRPr="009565A2">
              <w:rPr>
                <w:sz w:val="20"/>
                <w:szCs w:val="20"/>
              </w:rPr>
              <w:t>150,000</w:t>
            </w:r>
          </w:p>
        </w:tc>
        <w:tc>
          <w:tcPr>
            <w:tcW w:w="696" w:type="pct"/>
          </w:tcPr>
          <w:p w14:paraId="519EC53B" w14:textId="77777777" w:rsidR="00503146" w:rsidRPr="009565A2" w:rsidRDefault="008C031F" w:rsidP="00576799">
            <w:pPr>
              <w:jc w:val="right"/>
              <w:rPr>
                <w:sz w:val="20"/>
                <w:szCs w:val="20"/>
              </w:rPr>
            </w:pPr>
            <w:r w:rsidRPr="009565A2">
              <w:rPr>
                <w:sz w:val="20"/>
                <w:szCs w:val="20"/>
              </w:rPr>
              <w:t>150,000</w:t>
            </w:r>
          </w:p>
        </w:tc>
      </w:tr>
      <w:tr w:rsidR="00893B2A" w:rsidRPr="00116CE1" w14:paraId="2D897D45" w14:textId="77777777" w:rsidTr="00FF6637">
        <w:tc>
          <w:tcPr>
            <w:tcW w:w="817" w:type="pct"/>
            <w:tcMar>
              <w:left w:w="29" w:type="dxa"/>
              <w:right w:w="0" w:type="dxa"/>
            </w:tcMar>
            <w:vAlign w:val="center"/>
          </w:tcPr>
          <w:p w14:paraId="720AAC97" w14:textId="77777777" w:rsidR="00503146" w:rsidRPr="009565A2" w:rsidRDefault="008C031F" w:rsidP="001B675B">
            <w:pPr>
              <w:snapToGrid w:val="0"/>
              <w:jc w:val="left"/>
              <w:rPr>
                <w:color w:val="000000"/>
                <w:sz w:val="20"/>
                <w:szCs w:val="20"/>
              </w:rPr>
            </w:pPr>
            <w:r w:rsidRPr="009565A2">
              <w:rPr>
                <w:sz w:val="20"/>
                <w:szCs w:val="20"/>
              </w:rPr>
              <w:t>India</w:t>
            </w:r>
          </w:p>
        </w:tc>
        <w:tc>
          <w:tcPr>
            <w:tcW w:w="2791" w:type="pct"/>
            <w:gridSpan w:val="2"/>
          </w:tcPr>
          <w:p w14:paraId="1E8C18CA" w14:textId="77777777" w:rsidR="00503146" w:rsidRPr="009565A2" w:rsidRDefault="008C031F" w:rsidP="00FF6637">
            <w:pPr>
              <w:snapToGrid w:val="0"/>
              <w:jc w:val="left"/>
              <w:rPr>
                <w:sz w:val="20"/>
                <w:szCs w:val="20"/>
                <w:lang w:val="en-US"/>
              </w:rPr>
            </w:pPr>
            <w:r w:rsidRPr="009565A2">
              <w:rPr>
                <w:color w:val="000000" w:themeColor="text1"/>
                <w:sz w:val="20"/>
                <w:szCs w:val="20"/>
              </w:rPr>
              <w:t>Preparation for HCFC phase-out investment activities (firefighting)</w:t>
            </w:r>
          </w:p>
        </w:tc>
        <w:tc>
          <w:tcPr>
            <w:tcW w:w="696" w:type="pct"/>
          </w:tcPr>
          <w:p w14:paraId="7F9FC1A4" w14:textId="77777777" w:rsidR="00503146" w:rsidRPr="009565A2" w:rsidRDefault="008C031F" w:rsidP="00576799">
            <w:pPr>
              <w:jc w:val="right"/>
              <w:rPr>
                <w:sz w:val="20"/>
                <w:szCs w:val="20"/>
              </w:rPr>
            </w:pPr>
            <w:r w:rsidRPr="009565A2">
              <w:rPr>
                <w:sz w:val="20"/>
                <w:szCs w:val="20"/>
              </w:rPr>
              <w:t>60,000</w:t>
            </w:r>
          </w:p>
        </w:tc>
        <w:tc>
          <w:tcPr>
            <w:tcW w:w="696" w:type="pct"/>
          </w:tcPr>
          <w:p w14:paraId="2ED49CA0" w14:textId="77777777" w:rsidR="00503146" w:rsidRPr="009565A2" w:rsidRDefault="008C031F" w:rsidP="00576799">
            <w:pPr>
              <w:jc w:val="right"/>
              <w:rPr>
                <w:sz w:val="20"/>
                <w:szCs w:val="20"/>
              </w:rPr>
            </w:pPr>
            <w:r w:rsidRPr="009565A2">
              <w:rPr>
                <w:sz w:val="20"/>
                <w:szCs w:val="20"/>
              </w:rPr>
              <w:t>60,000</w:t>
            </w:r>
          </w:p>
        </w:tc>
      </w:tr>
      <w:tr w:rsidR="00893B2A" w:rsidRPr="00116CE1" w14:paraId="0221680B" w14:textId="77777777" w:rsidTr="00FF6637">
        <w:tc>
          <w:tcPr>
            <w:tcW w:w="817" w:type="pct"/>
            <w:tcMar>
              <w:left w:w="29" w:type="dxa"/>
              <w:right w:w="0" w:type="dxa"/>
            </w:tcMar>
            <w:vAlign w:val="center"/>
          </w:tcPr>
          <w:p w14:paraId="0E977D10" w14:textId="77777777" w:rsidR="008C031F" w:rsidRPr="006324A9" w:rsidRDefault="001D5627" w:rsidP="001B675B">
            <w:pPr>
              <w:snapToGrid w:val="0"/>
              <w:jc w:val="left"/>
              <w:rPr>
                <w:color w:val="000000"/>
                <w:sz w:val="20"/>
                <w:szCs w:val="20"/>
              </w:rPr>
            </w:pPr>
            <w:r w:rsidRPr="006324A9">
              <w:rPr>
                <w:color w:val="000000"/>
                <w:sz w:val="20"/>
                <w:szCs w:val="20"/>
              </w:rPr>
              <w:t>Indonesia</w:t>
            </w:r>
            <w:r w:rsidR="008C031F" w:rsidRPr="006324A9">
              <w:rPr>
                <w:color w:val="000000"/>
                <w:sz w:val="20"/>
                <w:szCs w:val="20"/>
              </w:rPr>
              <w:t xml:space="preserve"> </w:t>
            </w:r>
          </w:p>
        </w:tc>
        <w:tc>
          <w:tcPr>
            <w:tcW w:w="2791" w:type="pct"/>
            <w:gridSpan w:val="2"/>
          </w:tcPr>
          <w:p w14:paraId="64A57CBE" w14:textId="064D3FC9" w:rsidR="008C031F" w:rsidRPr="006324A9" w:rsidRDefault="008C031F" w:rsidP="00FF6637">
            <w:pPr>
              <w:snapToGrid w:val="0"/>
              <w:jc w:val="left"/>
              <w:rPr>
                <w:color w:val="000000" w:themeColor="text1"/>
                <w:sz w:val="20"/>
                <w:szCs w:val="20"/>
              </w:rPr>
            </w:pPr>
            <w:r w:rsidRPr="006324A9">
              <w:rPr>
                <w:color w:val="000000" w:themeColor="text1"/>
                <w:sz w:val="20"/>
                <w:szCs w:val="20"/>
              </w:rPr>
              <w:t>Preparation of an HPMP (stage III)</w:t>
            </w:r>
            <w:r w:rsidR="00670180" w:rsidRPr="006324A9">
              <w:rPr>
                <w:color w:val="000000" w:themeColor="text1"/>
                <w:sz w:val="20"/>
                <w:szCs w:val="20"/>
              </w:rPr>
              <w:t xml:space="preserve"> </w:t>
            </w:r>
          </w:p>
        </w:tc>
        <w:tc>
          <w:tcPr>
            <w:tcW w:w="696" w:type="pct"/>
          </w:tcPr>
          <w:p w14:paraId="3BAF6C20" w14:textId="77777777" w:rsidR="008C031F" w:rsidRPr="006324A9" w:rsidRDefault="001D5627" w:rsidP="008C031F">
            <w:pPr>
              <w:jc w:val="right"/>
              <w:rPr>
                <w:sz w:val="20"/>
                <w:szCs w:val="20"/>
              </w:rPr>
            </w:pPr>
            <w:r w:rsidRPr="006324A9">
              <w:rPr>
                <w:sz w:val="20"/>
                <w:szCs w:val="20"/>
              </w:rPr>
              <w:t>90</w:t>
            </w:r>
            <w:r w:rsidR="008C031F" w:rsidRPr="006324A9">
              <w:rPr>
                <w:sz w:val="20"/>
                <w:szCs w:val="20"/>
              </w:rPr>
              <w:t>,000</w:t>
            </w:r>
          </w:p>
        </w:tc>
        <w:tc>
          <w:tcPr>
            <w:tcW w:w="696" w:type="pct"/>
          </w:tcPr>
          <w:p w14:paraId="53D3DF11" w14:textId="77777777" w:rsidR="008C031F" w:rsidRPr="006324A9" w:rsidRDefault="001D5627" w:rsidP="008C031F">
            <w:pPr>
              <w:jc w:val="right"/>
              <w:rPr>
                <w:sz w:val="20"/>
                <w:szCs w:val="20"/>
              </w:rPr>
            </w:pPr>
            <w:r w:rsidRPr="006324A9">
              <w:rPr>
                <w:sz w:val="20"/>
                <w:szCs w:val="20"/>
              </w:rPr>
              <w:t>90</w:t>
            </w:r>
            <w:r w:rsidR="008C031F" w:rsidRPr="006324A9">
              <w:rPr>
                <w:sz w:val="20"/>
                <w:szCs w:val="20"/>
              </w:rPr>
              <w:t>,000</w:t>
            </w:r>
          </w:p>
        </w:tc>
      </w:tr>
      <w:tr w:rsidR="00893B2A" w:rsidRPr="00116CE1" w14:paraId="5560BFDC" w14:textId="77777777" w:rsidTr="00FF6637">
        <w:tc>
          <w:tcPr>
            <w:tcW w:w="817" w:type="pct"/>
            <w:tcMar>
              <w:left w:w="29" w:type="dxa"/>
              <w:right w:w="0" w:type="dxa"/>
            </w:tcMar>
            <w:vAlign w:val="center"/>
          </w:tcPr>
          <w:p w14:paraId="56A131CE" w14:textId="4E5C4E82" w:rsidR="001D5627" w:rsidRPr="006324A9" w:rsidRDefault="00670180" w:rsidP="001B675B">
            <w:pPr>
              <w:snapToGrid w:val="0"/>
              <w:jc w:val="left"/>
              <w:rPr>
                <w:color w:val="000000"/>
                <w:sz w:val="20"/>
                <w:szCs w:val="20"/>
              </w:rPr>
            </w:pPr>
            <w:r w:rsidRPr="006324A9">
              <w:rPr>
                <w:color w:val="000000"/>
                <w:sz w:val="20"/>
                <w:szCs w:val="20"/>
              </w:rPr>
              <w:t xml:space="preserve">Islamic Republic of </w:t>
            </w:r>
            <w:r w:rsidR="00104BEF" w:rsidRPr="006324A9">
              <w:rPr>
                <w:color w:val="000000"/>
                <w:sz w:val="20"/>
                <w:szCs w:val="20"/>
              </w:rPr>
              <w:t>Iran</w:t>
            </w:r>
            <w:r w:rsidR="009565A2" w:rsidRPr="006324A9">
              <w:rPr>
                <w:sz w:val="20"/>
                <w:szCs w:val="20"/>
                <w:vertAlign w:val="superscript"/>
              </w:rPr>
              <w:t>a</w:t>
            </w:r>
            <w:r w:rsidR="00261591" w:rsidRPr="006324A9">
              <w:rPr>
                <w:sz w:val="20"/>
                <w:szCs w:val="20"/>
                <w:vertAlign w:val="superscript"/>
              </w:rPr>
              <w:t xml:space="preserve"> </w:t>
            </w:r>
            <w:r w:rsidR="00261591" w:rsidRPr="00061733">
              <w:rPr>
                <w:sz w:val="20"/>
                <w:szCs w:val="20"/>
                <w:vertAlign w:val="superscript"/>
              </w:rPr>
              <w:t>b</w:t>
            </w:r>
            <w:r w:rsidR="009565A2" w:rsidRPr="006324A9">
              <w:rPr>
                <w:sz w:val="20"/>
                <w:szCs w:val="20"/>
                <w:vertAlign w:val="superscript"/>
              </w:rPr>
              <w:t xml:space="preserve"> </w:t>
            </w:r>
            <w:r w:rsidR="006324A9" w:rsidRPr="00061733">
              <w:rPr>
                <w:sz w:val="20"/>
                <w:szCs w:val="20"/>
                <w:vertAlign w:val="superscript"/>
              </w:rPr>
              <w:t>c</w:t>
            </w:r>
            <w:r w:rsidR="001B675B">
              <w:rPr>
                <w:sz w:val="20"/>
                <w:szCs w:val="20"/>
                <w:vertAlign w:val="superscript"/>
              </w:rPr>
              <w:t xml:space="preserve"> </w:t>
            </w:r>
          </w:p>
        </w:tc>
        <w:tc>
          <w:tcPr>
            <w:tcW w:w="2791" w:type="pct"/>
            <w:gridSpan w:val="2"/>
          </w:tcPr>
          <w:p w14:paraId="01009471" w14:textId="318BDE15" w:rsidR="001D5627" w:rsidRPr="006324A9" w:rsidRDefault="001D5627" w:rsidP="00FF6637">
            <w:pPr>
              <w:snapToGrid w:val="0"/>
              <w:jc w:val="left"/>
              <w:rPr>
                <w:color w:val="000000" w:themeColor="text1"/>
                <w:sz w:val="20"/>
                <w:szCs w:val="20"/>
              </w:rPr>
            </w:pPr>
            <w:r w:rsidRPr="006324A9">
              <w:rPr>
                <w:color w:val="000000" w:themeColor="text1"/>
                <w:sz w:val="20"/>
                <w:szCs w:val="20"/>
              </w:rPr>
              <w:t>Preparation of an HPMP (stage III)</w:t>
            </w:r>
            <w:r w:rsidR="00670180" w:rsidRPr="006324A9">
              <w:rPr>
                <w:color w:val="000000" w:themeColor="text1"/>
                <w:sz w:val="20"/>
                <w:szCs w:val="20"/>
              </w:rPr>
              <w:t xml:space="preserve"> </w:t>
            </w:r>
          </w:p>
        </w:tc>
        <w:tc>
          <w:tcPr>
            <w:tcW w:w="696" w:type="pct"/>
          </w:tcPr>
          <w:p w14:paraId="0E4B6D0C" w14:textId="77777777" w:rsidR="001D5627" w:rsidRPr="006324A9" w:rsidRDefault="001D5627" w:rsidP="001D5627">
            <w:pPr>
              <w:jc w:val="right"/>
              <w:rPr>
                <w:sz w:val="20"/>
                <w:szCs w:val="20"/>
              </w:rPr>
            </w:pPr>
            <w:r w:rsidRPr="006324A9">
              <w:rPr>
                <w:sz w:val="20"/>
                <w:szCs w:val="20"/>
              </w:rPr>
              <w:t>25,000</w:t>
            </w:r>
          </w:p>
        </w:tc>
        <w:tc>
          <w:tcPr>
            <w:tcW w:w="696" w:type="pct"/>
          </w:tcPr>
          <w:p w14:paraId="7EA32F76" w14:textId="77777777" w:rsidR="001D5627" w:rsidRPr="006324A9" w:rsidRDefault="001D5627" w:rsidP="001D5627">
            <w:pPr>
              <w:jc w:val="right"/>
              <w:rPr>
                <w:sz w:val="20"/>
                <w:szCs w:val="20"/>
              </w:rPr>
            </w:pPr>
            <w:r w:rsidRPr="006324A9">
              <w:rPr>
                <w:sz w:val="20"/>
                <w:szCs w:val="20"/>
              </w:rPr>
              <w:t>25,000</w:t>
            </w:r>
          </w:p>
        </w:tc>
      </w:tr>
      <w:tr w:rsidR="00893B2A" w:rsidRPr="00116CE1" w14:paraId="78C5618B" w14:textId="77777777" w:rsidTr="00FF6637">
        <w:tc>
          <w:tcPr>
            <w:tcW w:w="817" w:type="pct"/>
            <w:tcMar>
              <w:left w:w="29" w:type="dxa"/>
              <w:right w:w="0" w:type="dxa"/>
            </w:tcMar>
            <w:vAlign w:val="center"/>
          </w:tcPr>
          <w:p w14:paraId="7BAD320F" w14:textId="1A80C9EE" w:rsidR="001D5627" w:rsidRPr="006324A9" w:rsidRDefault="00670180" w:rsidP="001B675B">
            <w:pPr>
              <w:snapToGrid w:val="0"/>
              <w:jc w:val="left"/>
              <w:rPr>
                <w:color w:val="000000"/>
                <w:sz w:val="20"/>
                <w:szCs w:val="20"/>
              </w:rPr>
            </w:pPr>
            <w:r w:rsidRPr="006324A9">
              <w:rPr>
                <w:color w:val="000000"/>
                <w:sz w:val="20"/>
                <w:szCs w:val="20"/>
              </w:rPr>
              <w:t xml:space="preserve">Islamic Republic of </w:t>
            </w:r>
            <w:r w:rsidR="001D5627" w:rsidRPr="006324A9">
              <w:rPr>
                <w:color w:val="000000"/>
                <w:sz w:val="20"/>
                <w:szCs w:val="20"/>
              </w:rPr>
              <w:t>Iran</w:t>
            </w:r>
            <w:r w:rsidR="009565A2" w:rsidRPr="006324A9">
              <w:rPr>
                <w:color w:val="000000"/>
                <w:sz w:val="20"/>
                <w:szCs w:val="20"/>
              </w:rPr>
              <w:t xml:space="preserve"> </w:t>
            </w:r>
            <w:r w:rsidR="00261591" w:rsidRPr="006324A9">
              <w:rPr>
                <w:sz w:val="20"/>
                <w:szCs w:val="20"/>
                <w:vertAlign w:val="superscript"/>
              </w:rPr>
              <w:t>a</w:t>
            </w:r>
          </w:p>
        </w:tc>
        <w:tc>
          <w:tcPr>
            <w:tcW w:w="2791" w:type="pct"/>
            <w:gridSpan w:val="2"/>
          </w:tcPr>
          <w:p w14:paraId="3E66732B" w14:textId="4EDACB6E" w:rsidR="001D5627" w:rsidRPr="006324A9" w:rsidRDefault="001D5627" w:rsidP="00FF6637">
            <w:pPr>
              <w:snapToGrid w:val="0"/>
              <w:jc w:val="left"/>
              <w:rPr>
                <w:color w:val="000000" w:themeColor="text1"/>
                <w:sz w:val="20"/>
                <w:szCs w:val="20"/>
              </w:rPr>
            </w:pPr>
            <w:r w:rsidRPr="006324A9">
              <w:rPr>
                <w:color w:val="000000" w:themeColor="text1"/>
                <w:sz w:val="20"/>
                <w:szCs w:val="20"/>
              </w:rPr>
              <w:t xml:space="preserve">Preparation for HCFC phase-out investment activities (industrial </w:t>
            </w:r>
            <w:r w:rsidR="00670180" w:rsidRPr="006324A9">
              <w:rPr>
                <w:color w:val="000000" w:themeColor="text1"/>
                <w:sz w:val="20"/>
                <w:szCs w:val="20"/>
              </w:rPr>
              <w:t xml:space="preserve">refrigeration and </w:t>
            </w:r>
            <w:r w:rsidRPr="006324A9">
              <w:rPr>
                <w:color w:val="000000" w:themeColor="text1"/>
                <w:sz w:val="20"/>
                <w:szCs w:val="20"/>
              </w:rPr>
              <w:t>air</w:t>
            </w:r>
            <w:r w:rsidRPr="006324A9">
              <w:rPr>
                <w:color w:val="000000" w:themeColor="text1"/>
                <w:sz w:val="20"/>
                <w:szCs w:val="20"/>
              </w:rPr>
              <w:noBreakHyphen/>
              <w:t>conditioning)</w:t>
            </w:r>
          </w:p>
        </w:tc>
        <w:tc>
          <w:tcPr>
            <w:tcW w:w="696" w:type="pct"/>
          </w:tcPr>
          <w:p w14:paraId="7B5D0D10" w14:textId="77777777" w:rsidR="001D5627" w:rsidRPr="006324A9" w:rsidRDefault="001D5627" w:rsidP="001D5627">
            <w:pPr>
              <w:jc w:val="right"/>
              <w:rPr>
                <w:sz w:val="20"/>
                <w:szCs w:val="20"/>
              </w:rPr>
            </w:pPr>
            <w:r w:rsidRPr="006324A9">
              <w:rPr>
                <w:sz w:val="20"/>
                <w:szCs w:val="20"/>
              </w:rPr>
              <w:t>25,000</w:t>
            </w:r>
          </w:p>
        </w:tc>
        <w:tc>
          <w:tcPr>
            <w:tcW w:w="696" w:type="pct"/>
          </w:tcPr>
          <w:p w14:paraId="3BCB13DA" w14:textId="77777777" w:rsidR="001D5627" w:rsidRPr="006324A9" w:rsidRDefault="001D5627" w:rsidP="001D5627">
            <w:pPr>
              <w:jc w:val="right"/>
              <w:rPr>
                <w:sz w:val="20"/>
                <w:szCs w:val="20"/>
              </w:rPr>
            </w:pPr>
            <w:r w:rsidRPr="006324A9">
              <w:rPr>
                <w:sz w:val="20"/>
                <w:szCs w:val="20"/>
              </w:rPr>
              <w:t>25,000</w:t>
            </w:r>
          </w:p>
        </w:tc>
      </w:tr>
      <w:tr w:rsidR="00893B2A" w:rsidRPr="00116CE1" w14:paraId="4D419ED7" w14:textId="77777777" w:rsidTr="00FF6637">
        <w:tc>
          <w:tcPr>
            <w:tcW w:w="817" w:type="pct"/>
            <w:tcMar>
              <w:left w:w="29" w:type="dxa"/>
              <w:right w:w="0" w:type="dxa"/>
            </w:tcMar>
            <w:vAlign w:val="center"/>
          </w:tcPr>
          <w:p w14:paraId="473BF90C" w14:textId="77777777" w:rsidR="001D5627" w:rsidRPr="006324A9" w:rsidRDefault="001D5627" w:rsidP="001B675B">
            <w:pPr>
              <w:snapToGrid w:val="0"/>
              <w:jc w:val="left"/>
              <w:rPr>
                <w:color w:val="000000"/>
                <w:sz w:val="20"/>
                <w:szCs w:val="20"/>
              </w:rPr>
            </w:pPr>
            <w:r w:rsidRPr="006324A9">
              <w:rPr>
                <w:color w:val="000000"/>
                <w:sz w:val="20"/>
                <w:szCs w:val="20"/>
              </w:rPr>
              <w:t>Malaysia</w:t>
            </w:r>
          </w:p>
        </w:tc>
        <w:tc>
          <w:tcPr>
            <w:tcW w:w="2791" w:type="pct"/>
            <w:gridSpan w:val="2"/>
          </w:tcPr>
          <w:p w14:paraId="62CE1C65" w14:textId="1650685C" w:rsidR="001D5627" w:rsidRPr="006324A9" w:rsidRDefault="001D5627" w:rsidP="00FF6637">
            <w:pPr>
              <w:snapToGrid w:val="0"/>
              <w:jc w:val="left"/>
              <w:rPr>
                <w:color w:val="000000" w:themeColor="text1"/>
                <w:sz w:val="20"/>
                <w:szCs w:val="20"/>
              </w:rPr>
            </w:pPr>
            <w:r w:rsidRPr="006324A9">
              <w:rPr>
                <w:color w:val="000000" w:themeColor="text1"/>
                <w:sz w:val="20"/>
                <w:szCs w:val="20"/>
              </w:rPr>
              <w:t>Preparation of an HPMP (stage III)</w:t>
            </w:r>
            <w:r w:rsidR="00670180" w:rsidRPr="006324A9">
              <w:rPr>
                <w:color w:val="000000" w:themeColor="text1"/>
                <w:sz w:val="20"/>
                <w:szCs w:val="20"/>
              </w:rPr>
              <w:t xml:space="preserve"> </w:t>
            </w:r>
          </w:p>
        </w:tc>
        <w:tc>
          <w:tcPr>
            <w:tcW w:w="696" w:type="pct"/>
          </w:tcPr>
          <w:p w14:paraId="18244322" w14:textId="77777777" w:rsidR="001D5627" w:rsidRPr="006324A9" w:rsidRDefault="001D5627" w:rsidP="001D5627">
            <w:pPr>
              <w:jc w:val="right"/>
              <w:rPr>
                <w:sz w:val="20"/>
                <w:szCs w:val="20"/>
              </w:rPr>
            </w:pPr>
            <w:r w:rsidRPr="006324A9">
              <w:rPr>
                <w:sz w:val="20"/>
                <w:szCs w:val="20"/>
              </w:rPr>
              <w:t>90,000</w:t>
            </w:r>
          </w:p>
        </w:tc>
        <w:tc>
          <w:tcPr>
            <w:tcW w:w="696" w:type="pct"/>
          </w:tcPr>
          <w:p w14:paraId="42302D2B" w14:textId="77777777" w:rsidR="001D5627" w:rsidRPr="006324A9" w:rsidRDefault="001D5627" w:rsidP="001D5627">
            <w:pPr>
              <w:jc w:val="right"/>
              <w:rPr>
                <w:sz w:val="20"/>
                <w:szCs w:val="20"/>
              </w:rPr>
            </w:pPr>
            <w:r w:rsidRPr="006324A9">
              <w:rPr>
                <w:sz w:val="20"/>
                <w:szCs w:val="20"/>
              </w:rPr>
              <w:t>90,000</w:t>
            </w:r>
          </w:p>
        </w:tc>
      </w:tr>
      <w:tr w:rsidR="00F026CC" w:rsidRPr="00116CE1" w14:paraId="04B7F45D" w14:textId="77777777" w:rsidTr="001B675B">
        <w:tc>
          <w:tcPr>
            <w:tcW w:w="3607" w:type="pct"/>
            <w:gridSpan w:val="3"/>
            <w:tcMar>
              <w:left w:w="29" w:type="dxa"/>
              <w:right w:w="0" w:type="dxa"/>
            </w:tcMar>
          </w:tcPr>
          <w:p w14:paraId="69777E3C" w14:textId="77777777" w:rsidR="001D5627" w:rsidRPr="006324A9" w:rsidRDefault="001D5627" w:rsidP="001D5627">
            <w:pPr>
              <w:jc w:val="right"/>
              <w:rPr>
                <w:color w:val="000000" w:themeColor="text1"/>
                <w:sz w:val="20"/>
                <w:szCs w:val="20"/>
              </w:rPr>
            </w:pPr>
            <w:r w:rsidRPr="006324A9">
              <w:rPr>
                <w:color w:val="000000" w:themeColor="text1"/>
                <w:sz w:val="20"/>
                <w:szCs w:val="20"/>
              </w:rPr>
              <w:t>Subtotal for A2</w:t>
            </w:r>
          </w:p>
        </w:tc>
        <w:tc>
          <w:tcPr>
            <w:tcW w:w="696" w:type="pct"/>
          </w:tcPr>
          <w:p w14:paraId="2832C5B9" w14:textId="77777777" w:rsidR="001D5627" w:rsidRPr="006324A9" w:rsidRDefault="009F53BA" w:rsidP="001D5627">
            <w:pPr>
              <w:jc w:val="right"/>
              <w:rPr>
                <w:color w:val="000000" w:themeColor="text1"/>
                <w:sz w:val="20"/>
                <w:szCs w:val="20"/>
              </w:rPr>
            </w:pPr>
            <w:r w:rsidRPr="006324A9">
              <w:rPr>
                <w:color w:val="000000" w:themeColor="text1"/>
                <w:sz w:val="20"/>
                <w:szCs w:val="20"/>
              </w:rPr>
              <w:t>620,000</w:t>
            </w:r>
          </w:p>
        </w:tc>
        <w:tc>
          <w:tcPr>
            <w:tcW w:w="696" w:type="pct"/>
          </w:tcPr>
          <w:p w14:paraId="3ED822B3" w14:textId="77777777" w:rsidR="001D5627" w:rsidRPr="006324A9" w:rsidRDefault="009F53BA" w:rsidP="001D5627">
            <w:pPr>
              <w:jc w:val="right"/>
              <w:rPr>
                <w:color w:val="000000" w:themeColor="text1"/>
                <w:sz w:val="20"/>
                <w:szCs w:val="20"/>
              </w:rPr>
            </w:pPr>
            <w:r w:rsidRPr="006324A9">
              <w:rPr>
                <w:color w:val="000000" w:themeColor="text1"/>
                <w:sz w:val="20"/>
                <w:szCs w:val="20"/>
              </w:rPr>
              <w:t>620,000</w:t>
            </w:r>
          </w:p>
        </w:tc>
      </w:tr>
      <w:tr w:rsidR="00F026CC" w:rsidRPr="00116CE1" w14:paraId="3AE56FE0" w14:textId="77777777" w:rsidTr="001B675B">
        <w:tc>
          <w:tcPr>
            <w:tcW w:w="3607" w:type="pct"/>
            <w:gridSpan w:val="3"/>
            <w:tcMar>
              <w:left w:w="29" w:type="dxa"/>
              <w:right w:w="0" w:type="dxa"/>
            </w:tcMar>
          </w:tcPr>
          <w:p w14:paraId="20264444" w14:textId="77777777" w:rsidR="001D5627" w:rsidRPr="006324A9" w:rsidRDefault="001D5627" w:rsidP="001D5627">
            <w:pPr>
              <w:jc w:val="right"/>
              <w:rPr>
                <w:color w:val="000000" w:themeColor="text1"/>
                <w:sz w:val="20"/>
                <w:szCs w:val="20"/>
              </w:rPr>
            </w:pPr>
            <w:r w:rsidRPr="006324A9">
              <w:rPr>
                <w:color w:val="000000" w:themeColor="text1"/>
                <w:sz w:val="20"/>
                <w:szCs w:val="20"/>
              </w:rPr>
              <w:t>Agency support costs</w:t>
            </w:r>
          </w:p>
        </w:tc>
        <w:tc>
          <w:tcPr>
            <w:tcW w:w="696" w:type="pct"/>
          </w:tcPr>
          <w:p w14:paraId="7715AC2F" w14:textId="77777777" w:rsidR="001D5627" w:rsidRPr="006324A9" w:rsidRDefault="009F53BA" w:rsidP="001D5627">
            <w:pPr>
              <w:jc w:val="right"/>
              <w:rPr>
                <w:color w:val="000000" w:themeColor="text1"/>
                <w:sz w:val="20"/>
                <w:szCs w:val="20"/>
              </w:rPr>
            </w:pPr>
            <w:r w:rsidRPr="006324A9">
              <w:rPr>
                <w:color w:val="000000" w:themeColor="text1"/>
                <w:sz w:val="20"/>
                <w:szCs w:val="20"/>
              </w:rPr>
              <w:t>43,400</w:t>
            </w:r>
          </w:p>
        </w:tc>
        <w:tc>
          <w:tcPr>
            <w:tcW w:w="696" w:type="pct"/>
          </w:tcPr>
          <w:p w14:paraId="157B6BDB" w14:textId="77777777" w:rsidR="001D5627" w:rsidRPr="006324A9" w:rsidRDefault="009F53BA" w:rsidP="001D5627">
            <w:pPr>
              <w:jc w:val="right"/>
              <w:rPr>
                <w:color w:val="000000" w:themeColor="text1"/>
                <w:sz w:val="20"/>
                <w:szCs w:val="20"/>
              </w:rPr>
            </w:pPr>
            <w:r w:rsidRPr="006324A9">
              <w:rPr>
                <w:color w:val="000000" w:themeColor="text1"/>
                <w:sz w:val="20"/>
                <w:szCs w:val="20"/>
              </w:rPr>
              <w:t>43,400</w:t>
            </w:r>
          </w:p>
        </w:tc>
      </w:tr>
      <w:tr w:rsidR="00F026CC" w:rsidRPr="00116CE1" w14:paraId="75BF8558" w14:textId="77777777" w:rsidTr="001B675B">
        <w:tc>
          <w:tcPr>
            <w:tcW w:w="3607" w:type="pct"/>
            <w:gridSpan w:val="3"/>
            <w:tcMar>
              <w:left w:w="29" w:type="dxa"/>
              <w:right w:w="0" w:type="dxa"/>
            </w:tcMar>
          </w:tcPr>
          <w:p w14:paraId="0F01AA83" w14:textId="77777777" w:rsidR="001D5627" w:rsidRPr="006324A9" w:rsidRDefault="001D5627" w:rsidP="001D5627">
            <w:pPr>
              <w:snapToGrid w:val="0"/>
              <w:jc w:val="right"/>
              <w:rPr>
                <w:color w:val="000000" w:themeColor="text1"/>
                <w:sz w:val="20"/>
                <w:szCs w:val="20"/>
              </w:rPr>
            </w:pPr>
            <w:r w:rsidRPr="006324A9">
              <w:rPr>
                <w:color w:val="000000" w:themeColor="text1"/>
                <w:sz w:val="20"/>
                <w:szCs w:val="20"/>
              </w:rPr>
              <w:t>Total for A2</w:t>
            </w:r>
          </w:p>
        </w:tc>
        <w:tc>
          <w:tcPr>
            <w:tcW w:w="696" w:type="pct"/>
          </w:tcPr>
          <w:p w14:paraId="4DF717AA" w14:textId="77777777" w:rsidR="001D5627" w:rsidRPr="006324A9" w:rsidRDefault="009F53BA" w:rsidP="001D5627">
            <w:pPr>
              <w:jc w:val="right"/>
              <w:rPr>
                <w:sz w:val="20"/>
                <w:szCs w:val="20"/>
              </w:rPr>
            </w:pPr>
            <w:r w:rsidRPr="006324A9">
              <w:rPr>
                <w:sz w:val="20"/>
                <w:szCs w:val="20"/>
              </w:rPr>
              <w:t>663,400</w:t>
            </w:r>
          </w:p>
        </w:tc>
        <w:tc>
          <w:tcPr>
            <w:tcW w:w="696" w:type="pct"/>
          </w:tcPr>
          <w:p w14:paraId="1B53B7D1" w14:textId="77777777" w:rsidR="001D5627" w:rsidRPr="006324A9" w:rsidRDefault="009F53BA" w:rsidP="001D5627">
            <w:pPr>
              <w:jc w:val="right"/>
              <w:rPr>
                <w:sz w:val="20"/>
                <w:szCs w:val="20"/>
              </w:rPr>
            </w:pPr>
            <w:r w:rsidRPr="006324A9">
              <w:rPr>
                <w:sz w:val="20"/>
                <w:szCs w:val="20"/>
              </w:rPr>
              <w:t>663,400</w:t>
            </w:r>
          </w:p>
        </w:tc>
      </w:tr>
      <w:tr w:rsidR="001D5627" w:rsidRPr="00116CE1" w14:paraId="68FCB587" w14:textId="77777777" w:rsidTr="001B675B">
        <w:tc>
          <w:tcPr>
            <w:tcW w:w="5000" w:type="pct"/>
            <w:gridSpan w:val="5"/>
            <w:tcBorders>
              <w:top w:val="single" w:sz="4" w:space="0" w:color="auto"/>
            </w:tcBorders>
            <w:tcMar>
              <w:left w:w="29" w:type="dxa"/>
              <w:right w:w="0" w:type="dxa"/>
            </w:tcMar>
          </w:tcPr>
          <w:p w14:paraId="4F6B788E" w14:textId="77777777" w:rsidR="001D5627" w:rsidRPr="006324A9" w:rsidRDefault="001D5627" w:rsidP="001D5627">
            <w:pPr>
              <w:jc w:val="left"/>
              <w:rPr>
                <w:b/>
                <w:color w:val="000000" w:themeColor="text1"/>
                <w:sz w:val="20"/>
                <w:szCs w:val="20"/>
              </w:rPr>
            </w:pPr>
            <w:r w:rsidRPr="006324A9">
              <w:rPr>
                <w:b/>
                <w:color w:val="000000" w:themeColor="text1"/>
                <w:sz w:val="20"/>
                <w:szCs w:val="20"/>
              </w:rPr>
              <w:t>SECTION B: ACTIVITIES RECOMMENDED FOR INDIVIDUAL CONSIDERATION</w:t>
            </w:r>
          </w:p>
        </w:tc>
      </w:tr>
      <w:tr w:rsidR="001D5627" w:rsidRPr="00116CE1" w14:paraId="6C2D1A24" w14:textId="77777777" w:rsidTr="001B675B">
        <w:tc>
          <w:tcPr>
            <w:tcW w:w="5000" w:type="pct"/>
            <w:gridSpan w:val="5"/>
            <w:tcBorders>
              <w:top w:val="single" w:sz="4" w:space="0" w:color="auto"/>
              <w:left w:val="single" w:sz="4" w:space="0" w:color="auto"/>
              <w:bottom w:val="single" w:sz="4" w:space="0" w:color="auto"/>
              <w:right w:val="single" w:sz="4" w:space="0" w:color="auto"/>
            </w:tcBorders>
            <w:tcMar>
              <w:left w:w="29" w:type="dxa"/>
              <w:right w:w="0" w:type="dxa"/>
            </w:tcMar>
          </w:tcPr>
          <w:p w14:paraId="41CCE2FF" w14:textId="77777777" w:rsidR="001D5627" w:rsidRPr="006324A9" w:rsidRDefault="001D5627" w:rsidP="001D5627">
            <w:pPr>
              <w:jc w:val="left"/>
              <w:rPr>
                <w:b/>
                <w:color w:val="000000" w:themeColor="text1"/>
                <w:sz w:val="20"/>
                <w:szCs w:val="20"/>
              </w:rPr>
            </w:pPr>
            <w:r w:rsidRPr="006324A9">
              <w:rPr>
                <w:b/>
                <w:color w:val="000000" w:themeColor="text1"/>
                <w:sz w:val="20"/>
                <w:szCs w:val="20"/>
              </w:rPr>
              <w:t xml:space="preserve">B1: </w:t>
            </w:r>
            <w:r w:rsidRPr="006324A9">
              <w:rPr>
                <w:b/>
                <w:sz w:val="20"/>
                <w:szCs w:val="20"/>
              </w:rPr>
              <w:t>Project preparation for HFC phase-down management plans</w:t>
            </w:r>
          </w:p>
        </w:tc>
      </w:tr>
      <w:tr w:rsidR="00E90FC4" w:rsidRPr="00116CE1" w14:paraId="6875AC7C" w14:textId="77777777" w:rsidTr="001B675B">
        <w:tc>
          <w:tcPr>
            <w:tcW w:w="817" w:type="pct"/>
            <w:tcBorders>
              <w:top w:val="single" w:sz="4" w:space="0" w:color="auto"/>
              <w:left w:val="single" w:sz="4" w:space="0" w:color="auto"/>
              <w:bottom w:val="single" w:sz="4" w:space="0" w:color="auto"/>
              <w:right w:val="single" w:sz="4" w:space="0" w:color="auto"/>
            </w:tcBorders>
            <w:tcMar>
              <w:left w:w="29" w:type="dxa"/>
              <w:right w:w="0" w:type="dxa"/>
            </w:tcMar>
          </w:tcPr>
          <w:p w14:paraId="1950B830" w14:textId="77777777" w:rsidR="001D5627" w:rsidRPr="006324A9" w:rsidRDefault="001D5627" w:rsidP="001D5627">
            <w:pPr>
              <w:jc w:val="left"/>
              <w:rPr>
                <w:b/>
                <w:color w:val="000000" w:themeColor="text1"/>
                <w:sz w:val="20"/>
                <w:szCs w:val="20"/>
              </w:rPr>
            </w:pPr>
            <w:r w:rsidRPr="006324A9">
              <w:rPr>
                <w:b/>
                <w:color w:val="000000" w:themeColor="text1"/>
                <w:sz w:val="20"/>
                <w:szCs w:val="20"/>
              </w:rPr>
              <w:t>Country</w:t>
            </w: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tcPr>
          <w:p w14:paraId="48B6CC80" w14:textId="26C57FDB" w:rsidR="001D5627" w:rsidRPr="006324A9" w:rsidRDefault="001D5627" w:rsidP="00420A65">
            <w:pPr>
              <w:jc w:val="left"/>
              <w:rPr>
                <w:b/>
                <w:color w:val="000000" w:themeColor="text1"/>
                <w:sz w:val="20"/>
                <w:szCs w:val="20"/>
              </w:rPr>
            </w:pPr>
            <w:r w:rsidRPr="006324A9">
              <w:rPr>
                <w:b/>
                <w:color w:val="000000" w:themeColor="text1"/>
                <w:sz w:val="20"/>
                <w:szCs w:val="20"/>
              </w:rPr>
              <w:t xml:space="preserve">Meeting </w:t>
            </w:r>
            <w:r w:rsidR="00420A65" w:rsidRPr="006324A9">
              <w:rPr>
                <w:b/>
                <w:color w:val="000000" w:themeColor="text1"/>
                <w:sz w:val="20"/>
                <w:szCs w:val="20"/>
              </w:rPr>
              <w:t>s</w:t>
            </w:r>
            <w:r w:rsidRPr="006324A9">
              <w:rPr>
                <w:b/>
                <w:color w:val="000000" w:themeColor="text1"/>
                <w:sz w:val="20"/>
                <w:szCs w:val="20"/>
              </w:rPr>
              <w:t>ubmitted</w:t>
            </w:r>
          </w:p>
        </w:tc>
        <w:tc>
          <w:tcPr>
            <w:tcW w:w="2311" w:type="pct"/>
            <w:tcBorders>
              <w:top w:val="single" w:sz="4" w:space="0" w:color="auto"/>
              <w:left w:val="single" w:sz="4" w:space="0" w:color="auto"/>
              <w:bottom w:val="single" w:sz="4" w:space="0" w:color="auto"/>
              <w:right w:val="single" w:sz="4" w:space="0" w:color="auto"/>
            </w:tcBorders>
          </w:tcPr>
          <w:p w14:paraId="27D013C8" w14:textId="77777777" w:rsidR="001D5627" w:rsidRPr="006324A9" w:rsidRDefault="001D5627" w:rsidP="001D5627">
            <w:pPr>
              <w:jc w:val="center"/>
              <w:rPr>
                <w:b/>
                <w:color w:val="000000" w:themeColor="text1"/>
                <w:sz w:val="20"/>
                <w:szCs w:val="20"/>
              </w:rPr>
            </w:pPr>
            <w:r w:rsidRPr="006324A9">
              <w:rPr>
                <w:b/>
                <w:color w:val="000000" w:themeColor="text1"/>
                <w:sz w:val="20"/>
                <w:szCs w:val="20"/>
              </w:rPr>
              <w:t>Activity/Project</w:t>
            </w:r>
          </w:p>
        </w:tc>
        <w:tc>
          <w:tcPr>
            <w:tcW w:w="696" w:type="pct"/>
            <w:tcBorders>
              <w:top w:val="single" w:sz="4" w:space="0" w:color="auto"/>
              <w:left w:val="single" w:sz="4" w:space="0" w:color="auto"/>
              <w:bottom w:val="single" w:sz="4" w:space="0" w:color="auto"/>
              <w:right w:val="single" w:sz="4" w:space="0" w:color="auto"/>
            </w:tcBorders>
            <w:tcMar>
              <w:left w:w="0" w:type="dxa"/>
              <w:right w:w="0" w:type="dxa"/>
            </w:tcMar>
          </w:tcPr>
          <w:p w14:paraId="7493ABDB" w14:textId="2912E802" w:rsidR="001D5627" w:rsidRPr="006324A9" w:rsidRDefault="001D5627" w:rsidP="00420A65">
            <w:pPr>
              <w:jc w:val="center"/>
              <w:rPr>
                <w:b/>
                <w:color w:val="000000" w:themeColor="text1"/>
                <w:sz w:val="20"/>
                <w:szCs w:val="20"/>
              </w:rPr>
            </w:pPr>
            <w:r w:rsidRPr="006324A9">
              <w:rPr>
                <w:b/>
                <w:color w:val="000000" w:themeColor="text1"/>
                <w:sz w:val="20"/>
                <w:szCs w:val="20"/>
              </w:rPr>
              <w:t xml:space="preserve">Amount </w:t>
            </w:r>
            <w:r w:rsidR="00420A65" w:rsidRPr="006324A9">
              <w:rPr>
                <w:b/>
                <w:color w:val="000000" w:themeColor="text1"/>
                <w:sz w:val="20"/>
                <w:szCs w:val="20"/>
              </w:rPr>
              <w:t>r</w:t>
            </w:r>
            <w:r w:rsidRPr="006324A9">
              <w:rPr>
                <w:b/>
                <w:color w:val="000000" w:themeColor="text1"/>
                <w:sz w:val="20"/>
                <w:szCs w:val="20"/>
              </w:rPr>
              <w:t>equested (</w:t>
            </w:r>
            <w:r w:rsidR="001B675B">
              <w:rPr>
                <w:b/>
                <w:color w:val="000000" w:themeColor="text1"/>
                <w:sz w:val="20"/>
                <w:szCs w:val="20"/>
              </w:rPr>
              <w:t>US $</w:t>
            </w:r>
            <w:r w:rsidRPr="006324A9">
              <w:rPr>
                <w:b/>
                <w:color w:val="000000" w:themeColor="text1"/>
                <w:sz w:val="20"/>
                <w:szCs w:val="20"/>
              </w:rPr>
              <w:t>)</w:t>
            </w:r>
          </w:p>
        </w:tc>
        <w:tc>
          <w:tcPr>
            <w:tcW w:w="696" w:type="pct"/>
            <w:tcBorders>
              <w:top w:val="single" w:sz="4" w:space="0" w:color="auto"/>
              <w:left w:val="single" w:sz="4" w:space="0" w:color="auto"/>
              <w:bottom w:val="single" w:sz="4" w:space="0" w:color="auto"/>
              <w:right w:val="single" w:sz="4" w:space="0" w:color="auto"/>
            </w:tcBorders>
            <w:tcMar>
              <w:left w:w="0" w:type="dxa"/>
              <w:right w:w="0" w:type="dxa"/>
            </w:tcMar>
          </w:tcPr>
          <w:p w14:paraId="6034E658" w14:textId="2A49C06D" w:rsidR="001D5627" w:rsidRPr="006324A9" w:rsidRDefault="001D5627" w:rsidP="00420A65">
            <w:pPr>
              <w:jc w:val="center"/>
              <w:rPr>
                <w:b/>
                <w:color w:val="000000" w:themeColor="text1"/>
                <w:sz w:val="20"/>
                <w:szCs w:val="20"/>
              </w:rPr>
            </w:pPr>
            <w:r w:rsidRPr="006324A9">
              <w:rPr>
                <w:b/>
                <w:color w:val="000000" w:themeColor="text1"/>
                <w:sz w:val="20"/>
                <w:szCs w:val="20"/>
              </w:rPr>
              <w:t xml:space="preserve">Amount </w:t>
            </w:r>
            <w:r w:rsidR="00420A65" w:rsidRPr="006324A9">
              <w:rPr>
                <w:b/>
                <w:color w:val="000000" w:themeColor="text1"/>
                <w:sz w:val="20"/>
                <w:szCs w:val="20"/>
              </w:rPr>
              <w:t>r</w:t>
            </w:r>
            <w:r w:rsidRPr="006324A9">
              <w:rPr>
                <w:b/>
                <w:color w:val="000000" w:themeColor="text1"/>
                <w:sz w:val="20"/>
                <w:szCs w:val="20"/>
              </w:rPr>
              <w:t>ecommended (</w:t>
            </w:r>
            <w:r w:rsidR="001B675B">
              <w:rPr>
                <w:b/>
                <w:color w:val="000000" w:themeColor="text1"/>
                <w:sz w:val="20"/>
                <w:szCs w:val="20"/>
              </w:rPr>
              <w:t>US $</w:t>
            </w:r>
            <w:r w:rsidRPr="006324A9">
              <w:rPr>
                <w:b/>
                <w:color w:val="000000" w:themeColor="text1"/>
                <w:sz w:val="20"/>
                <w:szCs w:val="20"/>
              </w:rPr>
              <w:t>)</w:t>
            </w:r>
          </w:p>
        </w:tc>
      </w:tr>
      <w:tr w:rsidR="00E90FC4" w:rsidRPr="00116CE1" w14:paraId="6F913617" w14:textId="77777777" w:rsidTr="001B675B">
        <w:tc>
          <w:tcPr>
            <w:tcW w:w="817" w:type="pct"/>
            <w:tcBorders>
              <w:top w:val="single" w:sz="4" w:space="0" w:color="auto"/>
              <w:left w:val="single" w:sz="4" w:space="0" w:color="auto"/>
              <w:bottom w:val="single" w:sz="4" w:space="0" w:color="auto"/>
              <w:right w:val="single" w:sz="4" w:space="0" w:color="auto"/>
            </w:tcBorders>
            <w:tcMar>
              <w:left w:w="29" w:type="dxa"/>
              <w:right w:w="0" w:type="dxa"/>
            </w:tcMar>
          </w:tcPr>
          <w:p w14:paraId="05670E2E" w14:textId="4B840B43" w:rsidR="00E90FC4" w:rsidRPr="006324A9" w:rsidRDefault="009565A2" w:rsidP="00E90FC4">
            <w:pPr>
              <w:jc w:val="left"/>
              <w:rPr>
                <w:color w:val="000000" w:themeColor="text1"/>
                <w:sz w:val="20"/>
                <w:szCs w:val="20"/>
              </w:rPr>
            </w:pPr>
            <w:r w:rsidRPr="006324A9">
              <w:rPr>
                <w:color w:val="000000" w:themeColor="text1"/>
                <w:sz w:val="20"/>
                <w:szCs w:val="20"/>
              </w:rPr>
              <w:t xml:space="preserve">Bhutan </w:t>
            </w:r>
            <w:r w:rsidR="006324A9" w:rsidRPr="006324A9">
              <w:rPr>
                <w:sz w:val="19"/>
                <w:szCs w:val="19"/>
                <w:vertAlign w:val="superscript"/>
              </w:rPr>
              <w:t>d</w:t>
            </w:r>
          </w:p>
        </w:tc>
        <w:tc>
          <w:tcPr>
            <w:tcW w:w="480" w:type="pct"/>
            <w:tcBorders>
              <w:top w:val="single" w:sz="4" w:space="0" w:color="auto"/>
              <w:left w:val="single" w:sz="4" w:space="0" w:color="auto"/>
              <w:bottom w:val="single" w:sz="4" w:space="0" w:color="auto"/>
              <w:right w:val="single" w:sz="4" w:space="0" w:color="auto"/>
            </w:tcBorders>
          </w:tcPr>
          <w:p w14:paraId="5D97BB39" w14:textId="77777777" w:rsidR="00E90FC4" w:rsidRPr="006324A9" w:rsidRDefault="00E90FC4" w:rsidP="00E90FC4">
            <w:pPr>
              <w:jc w:val="center"/>
              <w:rPr>
                <w:bCs/>
                <w:sz w:val="20"/>
                <w:szCs w:val="20"/>
              </w:rPr>
            </w:pPr>
            <w:r w:rsidRPr="006324A9">
              <w:rPr>
                <w:bCs/>
                <w:sz w:val="20"/>
                <w:szCs w:val="20"/>
              </w:rPr>
              <w:t>86</w:t>
            </w:r>
          </w:p>
        </w:tc>
        <w:tc>
          <w:tcPr>
            <w:tcW w:w="2311" w:type="pct"/>
            <w:tcBorders>
              <w:top w:val="single" w:sz="4" w:space="0" w:color="auto"/>
              <w:left w:val="single" w:sz="4" w:space="0" w:color="auto"/>
              <w:bottom w:val="single" w:sz="4" w:space="0" w:color="auto"/>
              <w:right w:val="single" w:sz="4" w:space="0" w:color="auto"/>
            </w:tcBorders>
            <w:tcMar>
              <w:left w:w="29" w:type="dxa"/>
              <w:right w:w="0" w:type="dxa"/>
            </w:tcMar>
          </w:tcPr>
          <w:p w14:paraId="20F6629C" w14:textId="77777777" w:rsidR="00E90FC4" w:rsidRPr="006324A9" w:rsidRDefault="00E90FC4" w:rsidP="00E90FC4">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Borders>
              <w:top w:val="single" w:sz="4" w:space="0" w:color="auto"/>
              <w:left w:val="single" w:sz="4" w:space="0" w:color="auto"/>
              <w:bottom w:val="single" w:sz="4" w:space="0" w:color="auto"/>
              <w:right w:val="single" w:sz="4" w:space="0" w:color="auto"/>
            </w:tcBorders>
          </w:tcPr>
          <w:p w14:paraId="2731B98A" w14:textId="77777777" w:rsidR="00E90FC4" w:rsidRPr="006324A9" w:rsidRDefault="00E90FC4" w:rsidP="00E90FC4">
            <w:pPr>
              <w:jc w:val="right"/>
              <w:rPr>
                <w:color w:val="000000" w:themeColor="text1"/>
                <w:sz w:val="20"/>
                <w:szCs w:val="20"/>
              </w:rPr>
            </w:pPr>
            <w:r w:rsidRPr="006324A9">
              <w:rPr>
                <w:color w:val="000000" w:themeColor="text1"/>
                <w:sz w:val="20"/>
                <w:szCs w:val="20"/>
              </w:rPr>
              <w:t>10,000</w:t>
            </w:r>
          </w:p>
        </w:tc>
        <w:tc>
          <w:tcPr>
            <w:tcW w:w="696" w:type="pct"/>
            <w:tcBorders>
              <w:top w:val="single" w:sz="4" w:space="0" w:color="auto"/>
              <w:left w:val="single" w:sz="4" w:space="0" w:color="auto"/>
              <w:bottom w:val="single" w:sz="4" w:space="0" w:color="auto"/>
              <w:right w:val="single" w:sz="4" w:space="0" w:color="auto"/>
            </w:tcBorders>
          </w:tcPr>
          <w:p w14:paraId="39A7A5D2" w14:textId="77777777" w:rsidR="00E90FC4" w:rsidRPr="006324A9" w:rsidRDefault="00B572AD" w:rsidP="00E90FC4">
            <w:pPr>
              <w:jc w:val="right"/>
              <w:rPr>
                <w:color w:val="000000" w:themeColor="text1"/>
                <w:sz w:val="20"/>
                <w:szCs w:val="20"/>
              </w:rPr>
            </w:pPr>
            <w:r w:rsidRPr="006324A9">
              <w:rPr>
                <w:color w:val="000000" w:themeColor="text1"/>
                <w:sz w:val="20"/>
                <w:szCs w:val="20"/>
              </w:rPr>
              <w:t>*</w:t>
            </w:r>
          </w:p>
        </w:tc>
      </w:tr>
      <w:tr w:rsidR="00893B2A" w:rsidRPr="00116CE1" w14:paraId="78249F5F" w14:textId="77777777" w:rsidTr="001B675B">
        <w:tc>
          <w:tcPr>
            <w:tcW w:w="817" w:type="pct"/>
            <w:tcMar>
              <w:left w:w="29" w:type="dxa"/>
              <w:right w:w="0" w:type="dxa"/>
            </w:tcMar>
          </w:tcPr>
          <w:p w14:paraId="30D4F12A" w14:textId="77777777" w:rsidR="00893B2A" w:rsidRPr="006324A9" w:rsidRDefault="00893B2A" w:rsidP="00893B2A">
            <w:pPr>
              <w:jc w:val="left"/>
              <w:rPr>
                <w:color w:val="000000"/>
                <w:sz w:val="20"/>
                <w:szCs w:val="20"/>
              </w:rPr>
            </w:pPr>
            <w:r w:rsidRPr="006324A9">
              <w:rPr>
                <w:color w:val="000000"/>
                <w:sz w:val="20"/>
                <w:szCs w:val="20"/>
              </w:rPr>
              <w:t>Colombia</w:t>
            </w:r>
          </w:p>
        </w:tc>
        <w:tc>
          <w:tcPr>
            <w:tcW w:w="480" w:type="pct"/>
          </w:tcPr>
          <w:p w14:paraId="7434A5CE" w14:textId="77777777" w:rsidR="00893B2A" w:rsidRPr="006324A9" w:rsidRDefault="00893B2A" w:rsidP="00893B2A">
            <w:pPr>
              <w:jc w:val="center"/>
              <w:rPr>
                <w:bCs/>
                <w:sz w:val="20"/>
                <w:szCs w:val="20"/>
              </w:rPr>
            </w:pPr>
            <w:r w:rsidRPr="006324A9">
              <w:rPr>
                <w:bCs/>
                <w:sz w:val="20"/>
                <w:szCs w:val="20"/>
              </w:rPr>
              <w:t>87</w:t>
            </w:r>
          </w:p>
        </w:tc>
        <w:tc>
          <w:tcPr>
            <w:tcW w:w="2311" w:type="pct"/>
            <w:tcMar>
              <w:left w:w="29" w:type="dxa"/>
              <w:right w:w="0" w:type="dxa"/>
            </w:tcMar>
          </w:tcPr>
          <w:p w14:paraId="22C9CFF7"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333C0196" w14:textId="77777777" w:rsidR="00893B2A" w:rsidRPr="006324A9" w:rsidRDefault="00893B2A" w:rsidP="00893B2A">
            <w:pPr>
              <w:jc w:val="right"/>
              <w:rPr>
                <w:color w:val="000000" w:themeColor="text1"/>
                <w:sz w:val="20"/>
                <w:szCs w:val="20"/>
              </w:rPr>
            </w:pPr>
            <w:r w:rsidRPr="006324A9">
              <w:rPr>
                <w:color w:val="000000" w:themeColor="text1"/>
                <w:sz w:val="20"/>
                <w:szCs w:val="20"/>
              </w:rPr>
              <w:t>205,000</w:t>
            </w:r>
          </w:p>
        </w:tc>
        <w:tc>
          <w:tcPr>
            <w:tcW w:w="696" w:type="pct"/>
          </w:tcPr>
          <w:p w14:paraId="20159C94"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1987AC76" w14:textId="77777777" w:rsidTr="001B675B">
        <w:tc>
          <w:tcPr>
            <w:tcW w:w="817" w:type="pct"/>
            <w:tcMar>
              <w:left w:w="29" w:type="dxa"/>
              <w:right w:w="0" w:type="dxa"/>
            </w:tcMar>
          </w:tcPr>
          <w:p w14:paraId="3002F5E6" w14:textId="77777777" w:rsidR="00893B2A" w:rsidRPr="006324A9" w:rsidRDefault="00893B2A" w:rsidP="00893B2A">
            <w:pPr>
              <w:jc w:val="left"/>
              <w:rPr>
                <w:color w:val="000000" w:themeColor="text1"/>
                <w:sz w:val="20"/>
                <w:szCs w:val="20"/>
              </w:rPr>
            </w:pPr>
            <w:r w:rsidRPr="006324A9">
              <w:rPr>
                <w:color w:val="000000"/>
                <w:sz w:val="20"/>
                <w:szCs w:val="20"/>
              </w:rPr>
              <w:t>Costa Rica</w:t>
            </w:r>
          </w:p>
        </w:tc>
        <w:tc>
          <w:tcPr>
            <w:tcW w:w="480" w:type="pct"/>
          </w:tcPr>
          <w:p w14:paraId="7CA05217" w14:textId="77777777" w:rsidR="00893B2A" w:rsidRPr="006324A9" w:rsidRDefault="00893B2A" w:rsidP="00893B2A">
            <w:pPr>
              <w:jc w:val="center"/>
              <w:rPr>
                <w:bCs/>
                <w:sz w:val="20"/>
                <w:szCs w:val="20"/>
              </w:rPr>
            </w:pPr>
            <w:r w:rsidRPr="006324A9">
              <w:rPr>
                <w:bCs/>
                <w:sz w:val="20"/>
                <w:szCs w:val="20"/>
              </w:rPr>
              <w:t>85</w:t>
            </w:r>
          </w:p>
        </w:tc>
        <w:tc>
          <w:tcPr>
            <w:tcW w:w="2311" w:type="pct"/>
            <w:tcMar>
              <w:left w:w="29" w:type="dxa"/>
              <w:right w:w="0" w:type="dxa"/>
            </w:tcMar>
          </w:tcPr>
          <w:p w14:paraId="2D7A3EE2"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45CB27C3" w14:textId="77777777" w:rsidR="00893B2A" w:rsidRPr="006324A9" w:rsidRDefault="00893B2A" w:rsidP="00893B2A">
            <w:pPr>
              <w:jc w:val="right"/>
              <w:rPr>
                <w:color w:val="000000" w:themeColor="text1"/>
                <w:sz w:val="20"/>
                <w:szCs w:val="20"/>
              </w:rPr>
            </w:pPr>
            <w:r w:rsidRPr="006324A9">
              <w:rPr>
                <w:color w:val="000000" w:themeColor="text1"/>
                <w:sz w:val="20"/>
                <w:szCs w:val="20"/>
              </w:rPr>
              <w:t>150,000</w:t>
            </w:r>
          </w:p>
        </w:tc>
        <w:tc>
          <w:tcPr>
            <w:tcW w:w="696" w:type="pct"/>
          </w:tcPr>
          <w:p w14:paraId="1DC13E81"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5B7F5CD5" w14:textId="77777777" w:rsidTr="001B675B">
        <w:tc>
          <w:tcPr>
            <w:tcW w:w="817" w:type="pct"/>
            <w:tcMar>
              <w:left w:w="29" w:type="dxa"/>
              <w:right w:w="0" w:type="dxa"/>
            </w:tcMar>
          </w:tcPr>
          <w:p w14:paraId="04EFFD4B" w14:textId="77777777" w:rsidR="00893B2A" w:rsidRPr="006324A9" w:rsidRDefault="00893B2A" w:rsidP="00893B2A">
            <w:pPr>
              <w:jc w:val="left"/>
              <w:rPr>
                <w:color w:val="000000" w:themeColor="text1"/>
                <w:sz w:val="20"/>
                <w:szCs w:val="20"/>
              </w:rPr>
            </w:pPr>
            <w:r w:rsidRPr="006324A9">
              <w:rPr>
                <w:color w:val="000000"/>
                <w:sz w:val="20"/>
                <w:szCs w:val="20"/>
              </w:rPr>
              <w:t>Cuba</w:t>
            </w:r>
          </w:p>
        </w:tc>
        <w:tc>
          <w:tcPr>
            <w:tcW w:w="480" w:type="pct"/>
          </w:tcPr>
          <w:p w14:paraId="05D4D23C" w14:textId="77777777" w:rsidR="00893B2A" w:rsidRPr="006324A9" w:rsidRDefault="00893B2A" w:rsidP="00893B2A">
            <w:pPr>
              <w:jc w:val="center"/>
              <w:rPr>
                <w:bCs/>
                <w:sz w:val="20"/>
                <w:szCs w:val="20"/>
              </w:rPr>
            </w:pPr>
            <w:r w:rsidRPr="006324A9">
              <w:rPr>
                <w:bCs/>
                <w:sz w:val="20"/>
                <w:szCs w:val="20"/>
              </w:rPr>
              <w:t>85</w:t>
            </w:r>
          </w:p>
        </w:tc>
        <w:tc>
          <w:tcPr>
            <w:tcW w:w="2311" w:type="pct"/>
            <w:tcMar>
              <w:left w:w="29" w:type="dxa"/>
              <w:right w:w="0" w:type="dxa"/>
            </w:tcMar>
          </w:tcPr>
          <w:p w14:paraId="5091ECD0"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0936B711" w14:textId="77777777" w:rsidR="00893B2A" w:rsidRPr="006324A9" w:rsidRDefault="00893B2A" w:rsidP="00893B2A">
            <w:pPr>
              <w:jc w:val="right"/>
              <w:rPr>
                <w:color w:val="000000" w:themeColor="text1"/>
                <w:sz w:val="20"/>
                <w:szCs w:val="20"/>
              </w:rPr>
            </w:pPr>
            <w:r w:rsidRPr="006324A9">
              <w:rPr>
                <w:color w:val="000000" w:themeColor="text1"/>
                <w:sz w:val="20"/>
                <w:szCs w:val="20"/>
              </w:rPr>
              <w:t>150,000</w:t>
            </w:r>
          </w:p>
        </w:tc>
        <w:tc>
          <w:tcPr>
            <w:tcW w:w="696" w:type="pct"/>
          </w:tcPr>
          <w:p w14:paraId="1319AFF1" w14:textId="77777777" w:rsidR="00893B2A" w:rsidRPr="006324A9" w:rsidRDefault="00893B2A" w:rsidP="00B572AD">
            <w:pPr>
              <w:jc w:val="right"/>
              <w:rPr>
                <w:color w:val="000000" w:themeColor="text1"/>
                <w:sz w:val="20"/>
                <w:szCs w:val="20"/>
              </w:rPr>
            </w:pPr>
            <w:r w:rsidRPr="006324A9">
              <w:rPr>
                <w:color w:val="000000" w:themeColor="text1"/>
                <w:sz w:val="20"/>
                <w:szCs w:val="20"/>
              </w:rPr>
              <w:t>*</w:t>
            </w:r>
          </w:p>
        </w:tc>
      </w:tr>
      <w:tr w:rsidR="00893B2A" w:rsidRPr="00116CE1" w14:paraId="00646E1B" w14:textId="77777777" w:rsidTr="001B675B">
        <w:tc>
          <w:tcPr>
            <w:tcW w:w="817" w:type="pct"/>
            <w:tcMar>
              <w:left w:w="29" w:type="dxa"/>
              <w:right w:w="0" w:type="dxa"/>
            </w:tcMar>
          </w:tcPr>
          <w:p w14:paraId="40193EA1" w14:textId="77777777" w:rsidR="00893B2A" w:rsidRPr="006324A9" w:rsidRDefault="00893B2A" w:rsidP="00893B2A">
            <w:pPr>
              <w:jc w:val="left"/>
              <w:rPr>
                <w:color w:val="000000" w:themeColor="text1"/>
                <w:sz w:val="20"/>
                <w:szCs w:val="20"/>
              </w:rPr>
            </w:pPr>
            <w:r w:rsidRPr="006324A9">
              <w:rPr>
                <w:color w:val="000000" w:themeColor="text1"/>
                <w:sz w:val="20"/>
                <w:szCs w:val="20"/>
              </w:rPr>
              <w:t>Dominican Republic</w:t>
            </w:r>
          </w:p>
        </w:tc>
        <w:tc>
          <w:tcPr>
            <w:tcW w:w="480" w:type="pct"/>
          </w:tcPr>
          <w:p w14:paraId="23848BDE" w14:textId="77777777" w:rsidR="00893B2A" w:rsidRPr="006324A9" w:rsidRDefault="00893B2A" w:rsidP="00893B2A">
            <w:pPr>
              <w:jc w:val="center"/>
              <w:rPr>
                <w:bCs/>
                <w:sz w:val="20"/>
                <w:szCs w:val="20"/>
              </w:rPr>
            </w:pPr>
            <w:r w:rsidRPr="006324A9">
              <w:rPr>
                <w:bCs/>
                <w:sz w:val="20"/>
                <w:szCs w:val="20"/>
              </w:rPr>
              <w:t>87</w:t>
            </w:r>
          </w:p>
        </w:tc>
        <w:tc>
          <w:tcPr>
            <w:tcW w:w="2311" w:type="pct"/>
            <w:tcMar>
              <w:left w:w="29" w:type="dxa"/>
              <w:right w:w="0" w:type="dxa"/>
            </w:tcMar>
          </w:tcPr>
          <w:p w14:paraId="2EF69446"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44A305FD" w14:textId="77777777" w:rsidR="00893B2A" w:rsidRPr="006324A9" w:rsidRDefault="00893B2A" w:rsidP="00893B2A">
            <w:pPr>
              <w:jc w:val="right"/>
              <w:rPr>
                <w:color w:val="000000" w:themeColor="text1"/>
                <w:sz w:val="20"/>
                <w:szCs w:val="20"/>
              </w:rPr>
            </w:pPr>
            <w:r w:rsidRPr="006324A9">
              <w:rPr>
                <w:color w:val="000000" w:themeColor="text1"/>
                <w:sz w:val="20"/>
                <w:szCs w:val="20"/>
              </w:rPr>
              <w:t>170,000</w:t>
            </w:r>
          </w:p>
        </w:tc>
        <w:tc>
          <w:tcPr>
            <w:tcW w:w="696" w:type="pct"/>
          </w:tcPr>
          <w:p w14:paraId="3D299C78"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5C5B0ED1" w14:textId="77777777" w:rsidTr="001B675B">
        <w:tc>
          <w:tcPr>
            <w:tcW w:w="817" w:type="pct"/>
            <w:tcMar>
              <w:left w:w="29" w:type="dxa"/>
              <w:right w:w="0" w:type="dxa"/>
            </w:tcMar>
          </w:tcPr>
          <w:p w14:paraId="27E0B25D" w14:textId="3209E89F" w:rsidR="00893B2A" w:rsidRPr="006324A9" w:rsidRDefault="00893B2A" w:rsidP="00893B2A">
            <w:pPr>
              <w:jc w:val="left"/>
              <w:rPr>
                <w:color w:val="000000" w:themeColor="text1"/>
                <w:sz w:val="20"/>
                <w:szCs w:val="20"/>
              </w:rPr>
            </w:pPr>
            <w:r w:rsidRPr="006324A9">
              <w:rPr>
                <w:color w:val="000000" w:themeColor="text1"/>
                <w:sz w:val="20"/>
                <w:szCs w:val="20"/>
              </w:rPr>
              <w:t>Eswatini</w:t>
            </w:r>
            <w:r w:rsidR="009565A2" w:rsidRPr="006324A9">
              <w:rPr>
                <w:sz w:val="20"/>
                <w:szCs w:val="20"/>
                <w:vertAlign w:val="superscript"/>
              </w:rPr>
              <w:t xml:space="preserve"> </w:t>
            </w:r>
            <w:r w:rsidR="006324A9" w:rsidRPr="006324A9">
              <w:rPr>
                <w:sz w:val="19"/>
                <w:szCs w:val="19"/>
                <w:vertAlign w:val="superscript"/>
              </w:rPr>
              <w:t>d</w:t>
            </w:r>
          </w:p>
        </w:tc>
        <w:tc>
          <w:tcPr>
            <w:tcW w:w="480" w:type="pct"/>
          </w:tcPr>
          <w:p w14:paraId="7227683C" w14:textId="77777777" w:rsidR="00893B2A" w:rsidRPr="006324A9" w:rsidRDefault="00893B2A" w:rsidP="00893B2A">
            <w:pPr>
              <w:jc w:val="center"/>
              <w:rPr>
                <w:bCs/>
                <w:sz w:val="20"/>
                <w:szCs w:val="20"/>
              </w:rPr>
            </w:pPr>
            <w:r w:rsidRPr="006324A9">
              <w:rPr>
                <w:bCs/>
                <w:sz w:val="20"/>
                <w:szCs w:val="20"/>
              </w:rPr>
              <w:t>87</w:t>
            </w:r>
          </w:p>
        </w:tc>
        <w:tc>
          <w:tcPr>
            <w:tcW w:w="2311" w:type="pct"/>
            <w:tcMar>
              <w:left w:w="29" w:type="dxa"/>
              <w:right w:w="0" w:type="dxa"/>
            </w:tcMar>
          </w:tcPr>
          <w:p w14:paraId="6CD6B4D7"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03E47D71" w14:textId="77777777" w:rsidR="00893B2A" w:rsidRPr="006324A9" w:rsidRDefault="00C34831" w:rsidP="00893B2A">
            <w:pPr>
              <w:jc w:val="right"/>
              <w:rPr>
                <w:color w:val="000000" w:themeColor="text1"/>
                <w:sz w:val="20"/>
                <w:szCs w:val="20"/>
              </w:rPr>
            </w:pPr>
            <w:r w:rsidRPr="006324A9">
              <w:rPr>
                <w:color w:val="000000" w:themeColor="text1"/>
                <w:sz w:val="20"/>
                <w:szCs w:val="20"/>
              </w:rPr>
              <w:t>30,000</w:t>
            </w:r>
          </w:p>
        </w:tc>
        <w:tc>
          <w:tcPr>
            <w:tcW w:w="696" w:type="pct"/>
          </w:tcPr>
          <w:p w14:paraId="6FAD09BA"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53851823" w14:textId="77777777" w:rsidTr="001B675B">
        <w:tc>
          <w:tcPr>
            <w:tcW w:w="817" w:type="pct"/>
            <w:tcMar>
              <w:left w:w="29" w:type="dxa"/>
              <w:right w:w="0" w:type="dxa"/>
            </w:tcMar>
          </w:tcPr>
          <w:p w14:paraId="2C5457A5" w14:textId="1270765F" w:rsidR="00893B2A" w:rsidRPr="006324A9" w:rsidRDefault="00893B2A" w:rsidP="00893B2A">
            <w:pPr>
              <w:jc w:val="left"/>
              <w:rPr>
                <w:color w:val="000000" w:themeColor="text1"/>
                <w:sz w:val="20"/>
                <w:szCs w:val="20"/>
              </w:rPr>
            </w:pPr>
            <w:r w:rsidRPr="006324A9">
              <w:rPr>
                <w:color w:val="000000" w:themeColor="text1"/>
                <w:sz w:val="20"/>
                <w:szCs w:val="20"/>
              </w:rPr>
              <w:t>Ghana</w:t>
            </w:r>
            <w:r w:rsidR="00261591" w:rsidRPr="006324A9">
              <w:rPr>
                <w:sz w:val="20"/>
                <w:szCs w:val="20"/>
                <w:vertAlign w:val="superscript"/>
              </w:rPr>
              <w:t xml:space="preserve"> </w:t>
            </w:r>
            <w:r w:rsidR="00261591" w:rsidRPr="006324A9">
              <w:rPr>
                <w:sz w:val="19"/>
                <w:szCs w:val="19"/>
                <w:vertAlign w:val="superscript"/>
              </w:rPr>
              <w:t>b</w:t>
            </w:r>
            <w:r w:rsidR="009565A2" w:rsidRPr="006324A9">
              <w:rPr>
                <w:sz w:val="20"/>
                <w:szCs w:val="20"/>
                <w:vertAlign w:val="superscript"/>
              </w:rPr>
              <w:t xml:space="preserve"> </w:t>
            </w:r>
          </w:p>
        </w:tc>
        <w:tc>
          <w:tcPr>
            <w:tcW w:w="480" w:type="pct"/>
          </w:tcPr>
          <w:p w14:paraId="3AB3281D" w14:textId="77777777" w:rsidR="00893B2A" w:rsidRPr="006324A9" w:rsidRDefault="00893B2A" w:rsidP="00893B2A">
            <w:pPr>
              <w:jc w:val="center"/>
              <w:rPr>
                <w:bCs/>
                <w:sz w:val="20"/>
                <w:szCs w:val="20"/>
              </w:rPr>
            </w:pPr>
            <w:r w:rsidRPr="006324A9">
              <w:rPr>
                <w:bCs/>
                <w:sz w:val="20"/>
                <w:szCs w:val="20"/>
              </w:rPr>
              <w:t>86</w:t>
            </w:r>
          </w:p>
        </w:tc>
        <w:tc>
          <w:tcPr>
            <w:tcW w:w="2311" w:type="pct"/>
            <w:tcMar>
              <w:left w:w="29" w:type="dxa"/>
              <w:right w:w="0" w:type="dxa"/>
            </w:tcMar>
          </w:tcPr>
          <w:p w14:paraId="0616ABD8"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2ECB1FA3" w14:textId="77777777" w:rsidR="00893B2A" w:rsidRPr="006324A9" w:rsidRDefault="00893B2A" w:rsidP="00893B2A">
            <w:pPr>
              <w:jc w:val="right"/>
              <w:rPr>
                <w:color w:val="000000" w:themeColor="text1"/>
                <w:sz w:val="20"/>
                <w:szCs w:val="20"/>
              </w:rPr>
            </w:pPr>
            <w:r w:rsidRPr="006324A9">
              <w:rPr>
                <w:color w:val="000000" w:themeColor="text1"/>
                <w:sz w:val="20"/>
                <w:szCs w:val="20"/>
              </w:rPr>
              <w:t>105,000</w:t>
            </w:r>
          </w:p>
        </w:tc>
        <w:tc>
          <w:tcPr>
            <w:tcW w:w="696" w:type="pct"/>
          </w:tcPr>
          <w:p w14:paraId="41898376"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236F6153" w14:textId="77777777" w:rsidTr="001B675B">
        <w:tc>
          <w:tcPr>
            <w:tcW w:w="817" w:type="pct"/>
            <w:tcMar>
              <w:left w:w="29" w:type="dxa"/>
              <w:right w:w="0" w:type="dxa"/>
            </w:tcMar>
          </w:tcPr>
          <w:p w14:paraId="33FBE17D" w14:textId="4F33A131" w:rsidR="00893B2A" w:rsidRPr="006324A9" w:rsidRDefault="00893B2A" w:rsidP="00893B2A">
            <w:pPr>
              <w:jc w:val="left"/>
              <w:rPr>
                <w:color w:val="000000" w:themeColor="text1"/>
                <w:sz w:val="20"/>
                <w:szCs w:val="20"/>
              </w:rPr>
            </w:pPr>
            <w:r w:rsidRPr="006324A9">
              <w:rPr>
                <w:color w:val="000000" w:themeColor="text1"/>
                <w:sz w:val="20"/>
                <w:szCs w:val="20"/>
              </w:rPr>
              <w:t>Kyrgyzstan</w:t>
            </w:r>
            <w:r w:rsidR="009565A2" w:rsidRPr="006324A9">
              <w:rPr>
                <w:color w:val="000000" w:themeColor="text1"/>
                <w:sz w:val="20"/>
                <w:szCs w:val="20"/>
              </w:rPr>
              <w:t xml:space="preserve"> </w:t>
            </w:r>
            <w:r w:rsidR="00261591" w:rsidRPr="006324A9">
              <w:rPr>
                <w:sz w:val="19"/>
                <w:szCs w:val="19"/>
                <w:vertAlign w:val="superscript"/>
              </w:rPr>
              <w:t>b</w:t>
            </w:r>
            <w:r w:rsidR="009565A2" w:rsidRPr="006324A9">
              <w:rPr>
                <w:sz w:val="20"/>
                <w:szCs w:val="20"/>
                <w:vertAlign w:val="superscript"/>
              </w:rPr>
              <w:t xml:space="preserve"> </w:t>
            </w:r>
          </w:p>
        </w:tc>
        <w:tc>
          <w:tcPr>
            <w:tcW w:w="480" w:type="pct"/>
          </w:tcPr>
          <w:p w14:paraId="61064C07" w14:textId="77777777" w:rsidR="00893B2A" w:rsidRPr="006324A9" w:rsidRDefault="00893B2A" w:rsidP="00893B2A">
            <w:pPr>
              <w:jc w:val="center"/>
              <w:rPr>
                <w:bCs/>
                <w:sz w:val="20"/>
                <w:szCs w:val="20"/>
              </w:rPr>
            </w:pPr>
            <w:r w:rsidRPr="006324A9">
              <w:rPr>
                <w:bCs/>
                <w:sz w:val="20"/>
                <w:szCs w:val="20"/>
              </w:rPr>
              <w:t>86</w:t>
            </w:r>
          </w:p>
        </w:tc>
        <w:tc>
          <w:tcPr>
            <w:tcW w:w="2311" w:type="pct"/>
            <w:tcMar>
              <w:left w:w="29" w:type="dxa"/>
              <w:right w:w="0" w:type="dxa"/>
            </w:tcMar>
          </w:tcPr>
          <w:p w14:paraId="499F9DA8"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0B700C34" w14:textId="77777777" w:rsidR="00893B2A" w:rsidRPr="006324A9" w:rsidRDefault="00893B2A" w:rsidP="00893B2A">
            <w:pPr>
              <w:jc w:val="right"/>
              <w:rPr>
                <w:color w:val="000000" w:themeColor="text1"/>
                <w:sz w:val="20"/>
                <w:szCs w:val="20"/>
              </w:rPr>
            </w:pPr>
            <w:r w:rsidRPr="006324A9">
              <w:rPr>
                <w:color w:val="000000" w:themeColor="text1"/>
                <w:sz w:val="20"/>
                <w:szCs w:val="20"/>
              </w:rPr>
              <w:t>60,000</w:t>
            </w:r>
          </w:p>
        </w:tc>
        <w:tc>
          <w:tcPr>
            <w:tcW w:w="696" w:type="pct"/>
          </w:tcPr>
          <w:p w14:paraId="6490D605"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4718E803" w14:textId="77777777" w:rsidTr="001B675B">
        <w:tc>
          <w:tcPr>
            <w:tcW w:w="817" w:type="pct"/>
            <w:tcMar>
              <w:left w:w="29" w:type="dxa"/>
              <w:right w:w="0" w:type="dxa"/>
            </w:tcMar>
          </w:tcPr>
          <w:p w14:paraId="02F56906" w14:textId="398B244B" w:rsidR="00893B2A" w:rsidRPr="006324A9" w:rsidRDefault="00893B2A" w:rsidP="00893B2A">
            <w:pPr>
              <w:jc w:val="left"/>
              <w:rPr>
                <w:color w:val="000000"/>
                <w:sz w:val="18"/>
                <w:szCs w:val="18"/>
              </w:rPr>
            </w:pPr>
            <w:r w:rsidRPr="006324A9">
              <w:rPr>
                <w:color w:val="000000"/>
                <w:sz w:val="19"/>
                <w:szCs w:val="19"/>
              </w:rPr>
              <w:t>Lao People’s Democratic Republic</w:t>
            </w:r>
            <w:r w:rsidR="009565A2" w:rsidRPr="006324A9">
              <w:rPr>
                <w:color w:val="000000"/>
                <w:sz w:val="18"/>
                <w:szCs w:val="18"/>
              </w:rPr>
              <w:t xml:space="preserve"> </w:t>
            </w:r>
            <w:r w:rsidR="006324A9" w:rsidRPr="006324A9">
              <w:rPr>
                <w:sz w:val="19"/>
                <w:szCs w:val="19"/>
                <w:vertAlign w:val="superscript"/>
              </w:rPr>
              <w:t>d</w:t>
            </w:r>
          </w:p>
        </w:tc>
        <w:tc>
          <w:tcPr>
            <w:tcW w:w="480" w:type="pct"/>
          </w:tcPr>
          <w:p w14:paraId="1BCAC3AE" w14:textId="77777777" w:rsidR="00893B2A" w:rsidRPr="006324A9" w:rsidRDefault="00893B2A" w:rsidP="00893B2A">
            <w:pPr>
              <w:jc w:val="center"/>
              <w:rPr>
                <w:bCs/>
                <w:sz w:val="20"/>
                <w:szCs w:val="20"/>
              </w:rPr>
            </w:pPr>
            <w:r w:rsidRPr="006324A9">
              <w:rPr>
                <w:bCs/>
                <w:sz w:val="20"/>
                <w:szCs w:val="20"/>
              </w:rPr>
              <w:t>86</w:t>
            </w:r>
          </w:p>
        </w:tc>
        <w:tc>
          <w:tcPr>
            <w:tcW w:w="2311" w:type="pct"/>
            <w:tcMar>
              <w:left w:w="29" w:type="dxa"/>
              <w:right w:w="0" w:type="dxa"/>
            </w:tcMar>
          </w:tcPr>
          <w:p w14:paraId="4CC19C0A" w14:textId="77777777" w:rsidR="00893B2A" w:rsidRPr="006324A9" w:rsidRDefault="00893B2A" w:rsidP="00893B2A">
            <w:pPr>
              <w:rPr>
                <w:bCs/>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3A8C1475" w14:textId="77777777" w:rsidR="00893B2A" w:rsidRPr="006324A9" w:rsidRDefault="00893B2A" w:rsidP="00893B2A">
            <w:pPr>
              <w:jc w:val="right"/>
              <w:rPr>
                <w:color w:val="000000" w:themeColor="text1"/>
                <w:sz w:val="20"/>
                <w:szCs w:val="20"/>
              </w:rPr>
            </w:pPr>
            <w:r w:rsidRPr="006324A9">
              <w:rPr>
                <w:color w:val="000000" w:themeColor="text1"/>
                <w:sz w:val="20"/>
                <w:szCs w:val="20"/>
              </w:rPr>
              <w:t>10,000</w:t>
            </w:r>
          </w:p>
        </w:tc>
        <w:tc>
          <w:tcPr>
            <w:tcW w:w="696" w:type="pct"/>
          </w:tcPr>
          <w:p w14:paraId="2AF9AAC4"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7B5CD516" w14:textId="77777777" w:rsidTr="001B675B">
        <w:tc>
          <w:tcPr>
            <w:tcW w:w="817" w:type="pct"/>
            <w:tcMar>
              <w:left w:w="29" w:type="dxa"/>
              <w:right w:w="0" w:type="dxa"/>
            </w:tcMar>
          </w:tcPr>
          <w:p w14:paraId="21898785" w14:textId="77777777" w:rsidR="00893B2A" w:rsidRPr="006324A9" w:rsidRDefault="00893B2A" w:rsidP="00893B2A">
            <w:pPr>
              <w:jc w:val="left"/>
              <w:rPr>
                <w:color w:val="000000"/>
                <w:sz w:val="20"/>
                <w:szCs w:val="20"/>
              </w:rPr>
            </w:pPr>
            <w:r w:rsidRPr="006324A9">
              <w:rPr>
                <w:color w:val="000000"/>
                <w:sz w:val="20"/>
                <w:szCs w:val="20"/>
              </w:rPr>
              <w:lastRenderedPageBreak/>
              <w:t>Lebanon</w:t>
            </w:r>
          </w:p>
        </w:tc>
        <w:tc>
          <w:tcPr>
            <w:tcW w:w="480" w:type="pct"/>
          </w:tcPr>
          <w:p w14:paraId="3420B748" w14:textId="77777777" w:rsidR="00893B2A" w:rsidRPr="006324A9" w:rsidRDefault="00893B2A" w:rsidP="00893B2A">
            <w:pPr>
              <w:jc w:val="center"/>
              <w:rPr>
                <w:bCs/>
                <w:sz w:val="20"/>
                <w:szCs w:val="20"/>
              </w:rPr>
            </w:pPr>
            <w:r w:rsidRPr="006324A9">
              <w:rPr>
                <w:bCs/>
                <w:sz w:val="20"/>
                <w:szCs w:val="20"/>
              </w:rPr>
              <w:t>86</w:t>
            </w:r>
          </w:p>
        </w:tc>
        <w:tc>
          <w:tcPr>
            <w:tcW w:w="2311" w:type="pct"/>
            <w:tcMar>
              <w:left w:w="29" w:type="dxa"/>
              <w:right w:w="0" w:type="dxa"/>
            </w:tcMar>
          </w:tcPr>
          <w:p w14:paraId="6624274F"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1404FFF5" w14:textId="77777777" w:rsidR="00893B2A" w:rsidRPr="006324A9" w:rsidRDefault="00893B2A" w:rsidP="00893B2A">
            <w:pPr>
              <w:jc w:val="right"/>
              <w:rPr>
                <w:color w:val="000000" w:themeColor="text1"/>
                <w:sz w:val="20"/>
                <w:szCs w:val="20"/>
              </w:rPr>
            </w:pPr>
            <w:r w:rsidRPr="006324A9">
              <w:rPr>
                <w:color w:val="000000" w:themeColor="text1"/>
                <w:sz w:val="20"/>
                <w:szCs w:val="20"/>
              </w:rPr>
              <w:t>150,000</w:t>
            </w:r>
          </w:p>
        </w:tc>
        <w:tc>
          <w:tcPr>
            <w:tcW w:w="696" w:type="pct"/>
          </w:tcPr>
          <w:p w14:paraId="1EDC0FF4"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74ED36B1" w14:textId="77777777" w:rsidTr="001B675B">
        <w:tc>
          <w:tcPr>
            <w:tcW w:w="817" w:type="pct"/>
            <w:tcMar>
              <w:left w:w="29" w:type="dxa"/>
              <w:right w:w="0" w:type="dxa"/>
            </w:tcMar>
          </w:tcPr>
          <w:p w14:paraId="336797D7" w14:textId="04D1A485" w:rsidR="009565A2" w:rsidRPr="006324A9" w:rsidRDefault="009565A2" w:rsidP="00893B2A">
            <w:pPr>
              <w:jc w:val="left"/>
              <w:rPr>
                <w:color w:val="000000"/>
                <w:sz w:val="20"/>
                <w:szCs w:val="20"/>
              </w:rPr>
            </w:pPr>
            <w:r w:rsidRPr="006324A9">
              <w:rPr>
                <w:color w:val="000000"/>
                <w:sz w:val="20"/>
                <w:szCs w:val="20"/>
              </w:rPr>
              <w:t xml:space="preserve">Maldives </w:t>
            </w:r>
            <w:r w:rsidR="006324A9" w:rsidRPr="006324A9">
              <w:rPr>
                <w:sz w:val="19"/>
                <w:szCs w:val="19"/>
                <w:vertAlign w:val="superscript"/>
              </w:rPr>
              <w:t>d</w:t>
            </w:r>
          </w:p>
        </w:tc>
        <w:tc>
          <w:tcPr>
            <w:tcW w:w="480" w:type="pct"/>
          </w:tcPr>
          <w:p w14:paraId="2838EDD8" w14:textId="77777777" w:rsidR="00893B2A" w:rsidRPr="006324A9" w:rsidRDefault="00893B2A" w:rsidP="00893B2A">
            <w:pPr>
              <w:jc w:val="center"/>
              <w:rPr>
                <w:bCs/>
                <w:sz w:val="20"/>
                <w:szCs w:val="20"/>
              </w:rPr>
            </w:pPr>
            <w:r w:rsidRPr="006324A9">
              <w:rPr>
                <w:bCs/>
                <w:sz w:val="20"/>
                <w:szCs w:val="20"/>
              </w:rPr>
              <w:t>86</w:t>
            </w:r>
            <w:r w:rsidR="009565A2" w:rsidRPr="006324A9">
              <w:rPr>
                <w:bCs/>
                <w:sz w:val="20"/>
                <w:szCs w:val="20"/>
              </w:rPr>
              <w:t xml:space="preserve"> </w:t>
            </w:r>
          </w:p>
        </w:tc>
        <w:tc>
          <w:tcPr>
            <w:tcW w:w="2311" w:type="pct"/>
            <w:tcMar>
              <w:left w:w="29" w:type="dxa"/>
              <w:right w:w="0" w:type="dxa"/>
            </w:tcMar>
          </w:tcPr>
          <w:p w14:paraId="2B095009"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1F503792" w14:textId="77777777" w:rsidR="00893B2A" w:rsidRPr="006324A9" w:rsidRDefault="00893B2A" w:rsidP="00893B2A">
            <w:pPr>
              <w:jc w:val="right"/>
              <w:rPr>
                <w:color w:val="000000" w:themeColor="text1"/>
                <w:sz w:val="20"/>
                <w:szCs w:val="20"/>
              </w:rPr>
            </w:pPr>
            <w:r w:rsidRPr="006324A9">
              <w:rPr>
                <w:color w:val="000000" w:themeColor="text1"/>
                <w:sz w:val="20"/>
                <w:szCs w:val="20"/>
              </w:rPr>
              <w:t>10,000</w:t>
            </w:r>
          </w:p>
        </w:tc>
        <w:tc>
          <w:tcPr>
            <w:tcW w:w="696" w:type="pct"/>
          </w:tcPr>
          <w:p w14:paraId="6370AEC2"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7642EAD9" w14:textId="77777777" w:rsidTr="001B675B">
        <w:tc>
          <w:tcPr>
            <w:tcW w:w="817" w:type="pct"/>
            <w:tcMar>
              <w:left w:w="29" w:type="dxa"/>
              <w:right w:w="0" w:type="dxa"/>
            </w:tcMar>
          </w:tcPr>
          <w:p w14:paraId="4B582BEC" w14:textId="5BF30A6F" w:rsidR="00893B2A" w:rsidRPr="006324A9" w:rsidRDefault="00893B2A" w:rsidP="006324A9">
            <w:pPr>
              <w:jc w:val="left"/>
              <w:rPr>
                <w:color w:val="000000"/>
                <w:sz w:val="20"/>
                <w:szCs w:val="20"/>
              </w:rPr>
            </w:pPr>
            <w:r w:rsidRPr="006324A9">
              <w:rPr>
                <w:color w:val="000000"/>
                <w:sz w:val="20"/>
                <w:szCs w:val="20"/>
              </w:rPr>
              <w:t>Mexico</w:t>
            </w:r>
            <w:r w:rsidR="009565A2" w:rsidRPr="006324A9">
              <w:rPr>
                <w:color w:val="000000"/>
                <w:sz w:val="20"/>
                <w:szCs w:val="20"/>
              </w:rPr>
              <w:t xml:space="preserve"> </w:t>
            </w:r>
            <w:r w:rsidR="00261591" w:rsidRPr="006324A9">
              <w:rPr>
                <w:sz w:val="19"/>
                <w:szCs w:val="19"/>
                <w:vertAlign w:val="superscript"/>
              </w:rPr>
              <w:t>b</w:t>
            </w:r>
            <w:r w:rsidR="009565A2" w:rsidRPr="006324A9">
              <w:rPr>
                <w:sz w:val="20"/>
                <w:szCs w:val="20"/>
                <w:vertAlign w:val="superscript"/>
              </w:rPr>
              <w:t xml:space="preserve"> </w:t>
            </w:r>
            <w:r w:rsidR="006324A9" w:rsidRPr="006324A9">
              <w:rPr>
                <w:sz w:val="19"/>
                <w:szCs w:val="19"/>
                <w:vertAlign w:val="superscript"/>
              </w:rPr>
              <w:t>e</w:t>
            </w:r>
          </w:p>
        </w:tc>
        <w:tc>
          <w:tcPr>
            <w:tcW w:w="480" w:type="pct"/>
          </w:tcPr>
          <w:p w14:paraId="1099CDE3" w14:textId="77777777" w:rsidR="00893B2A" w:rsidRPr="006324A9" w:rsidRDefault="00893B2A" w:rsidP="00893B2A">
            <w:pPr>
              <w:jc w:val="center"/>
              <w:rPr>
                <w:bCs/>
                <w:sz w:val="20"/>
                <w:szCs w:val="20"/>
              </w:rPr>
            </w:pPr>
            <w:r w:rsidRPr="006324A9">
              <w:rPr>
                <w:bCs/>
                <w:sz w:val="20"/>
                <w:szCs w:val="20"/>
              </w:rPr>
              <w:t>86</w:t>
            </w:r>
          </w:p>
        </w:tc>
        <w:tc>
          <w:tcPr>
            <w:tcW w:w="2311" w:type="pct"/>
            <w:tcMar>
              <w:left w:w="29" w:type="dxa"/>
              <w:right w:w="0" w:type="dxa"/>
            </w:tcMar>
          </w:tcPr>
          <w:p w14:paraId="777C2613"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70CD91F9" w14:textId="77777777" w:rsidR="00893B2A" w:rsidRPr="006324A9" w:rsidRDefault="00893B2A" w:rsidP="00893B2A">
            <w:pPr>
              <w:jc w:val="right"/>
              <w:rPr>
                <w:color w:val="000000" w:themeColor="text1"/>
                <w:sz w:val="20"/>
                <w:szCs w:val="20"/>
              </w:rPr>
            </w:pPr>
            <w:r w:rsidRPr="006324A9">
              <w:rPr>
                <w:color w:val="000000" w:themeColor="text1"/>
                <w:sz w:val="20"/>
                <w:szCs w:val="20"/>
              </w:rPr>
              <w:t>90,000</w:t>
            </w:r>
          </w:p>
        </w:tc>
        <w:tc>
          <w:tcPr>
            <w:tcW w:w="696" w:type="pct"/>
          </w:tcPr>
          <w:p w14:paraId="1965ED07"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4ACFBF0C" w14:textId="77777777" w:rsidTr="001B675B">
        <w:tc>
          <w:tcPr>
            <w:tcW w:w="817" w:type="pct"/>
            <w:tcMar>
              <w:left w:w="29" w:type="dxa"/>
              <w:right w:w="0" w:type="dxa"/>
            </w:tcMar>
          </w:tcPr>
          <w:p w14:paraId="003887B7" w14:textId="38C14517" w:rsidR="00893B2A" w:rsidRPr="006324A9" w:rsidRDefault="009565A2" w:rsidP="00261591">
            <w:pPr>
              <w:jc w:val="left"/>
              <w:rPr>
                <w:color w:val="000000"/>
                <w:sz w:val="20"/>
                <w:szCs w:val="20"/>
              </w:rPr>
            </w:pPr>
            <w:r w:rsidRPr="006324A9">
              <w:rPr>
                <w:color w:val="000000"/>
                <w:sz w:val="20"/>
                <w:szCs w:val="20"/>
              </w:rPr>
              <w:t xml:space="preserve">Nigeria </w:t>
            </w:r>
            <w:r w:rsidR="00261591" w:rsidRPr="006324A9">
              <w:rPr>
                <w:sz w:val="19"/>
                <w:szCs w:val="19"/>
                <w:vertAlign w:val="superscript"/>
              </w:rPr>
              <w:t>b</w:t>
            </w:r>
            <w:r w:rsidRPr="006324A9">
              <w:rPr>
                <w:sz w:val="20"/>
                <w:szCs w:val="20"/>
                <w:vertAlign w:val="superscript"/>
              </w:rPr>
              <w:t xml:space="preserve"> </w:t>
            </w:r>
            <w:r w:rsidR="006324A9" w:rsidRPr="006324A9">
              <w:rPr>
                <w:sz w:val="19"/>
                <w:szCs w:val="19"/>
                <w:vertAlign w:val="superscript"/>
              </w:rPr>
              <w:t>c</w:t>
            </w:r>
          </w:p>
        </w:tc>
        <w:tc>
          <w:tcPr>
            <w:tcW w:w="480" w:type="pct"/>
          </w:tcPr>
          <w:p w14:paraId="13BB14C8" w14:textId="77777777" w:rsidR="00893B2A" w:rsidRPr="006324A9" w:rsidRDefault="00893B2A" w:rsidP="00893B2A">
            <w:pPr>
              <w:jc w:val="center"/>
              <w:rPr>
                <w:bCs/>
                <w:sz w:val="20"/>
                <w:szCs w:val="20"/>
              </w:rPr>
            </w:pPr>
            <w:r w:rsidRPr="006324A9">
              <w:rPr>
                <w:bCs/>
                <w:sz w:val="20"/>
                <w:szCs w:val="20"/>
              </w:rPr>
              <w:t>86/87</w:t>
            </w:r>
            <w:r w:rsidRPr="006324A9">
              <w:rPr>
                <w:rStyle w:val="FootnoteReference"/>
                <w:bCs/>
                <w:sz w:val="20"/>
                <w:szCs w:val="20"/>
              </w:rPr>
              <w:footnoteReference w:id="3"/>
            </w:r>
          </w:p>
        </w:tc>
        <w:tc>
          <w:tcPr>
            <w:tcW w:w="2311" w:type="pct"/>
            <w:tcMar>
              <w:left w:w="29" w:type="dxa"/>
              <w:right w:w="0" w:type="dxa"/>
            </w:tcMar>
          </w:tcPr>
          <w:p w14:paraId="0B18F0F6"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56E0C6F8" w14:textId="77777777" w:rsidR="00893B2A" w:rsidRPr="006324A9" w:rsidRDefault="00893B2A" w:rsidP="00893B2A">
            <w:pPr>
              <w:jc w:val="right"/>
              <w:rPr>
                <w:color w:val="000000" w:themeColor="text1"/>
                <w:sz w:val="20"/>
                <w:szCs w:val="20"/>
              </w:rPr>
            </w:pPr>
            <w:r w:rsidRPr="006324A9">
              <w:rPr>
                <w:color w:val="000000" w:themeColor="text1"/>
                <w:sz w:val="20"/>
                <w:szCs w:val="20"/>
              </w:rPr>
              <w:t>137,000</w:t>
            </w:r>
          </w:p>
        </w:tc>
        <w:tc>
          <w:tcPr>
            <w:tcW w:w="696" w:type="pct"/>
          </w:tcPr>
          <w:p w14:paraId="083DED92"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0DA1DE48" w14:textId="77777777" w:rsidTr="001B675B">
        <w:tc>
          <w:tcPr>
            <w:tcW w:w="817" w:type="pct"/>
            <w:tcMar>
              <w:left w:w="29" w:type="dxa"/>
              <w:right w:w="0" w:type="dxa"/>
            </w:tcMar>
          </w:tcPr>
          <w:p w14:paraId="1EE1145D" w14:textId="77777777" w:rsidR="00893B2A" w:rsidRPr="006324A9" w:rsidRDefault="00893B2A" w:rsidP="00893B2A">
            <w:pPr>
              <w:jc w:val="left"/>
              <w:rPr>
                <w:color w:val="000000"/>
                <w:sz w:val="20"/>
                <w:szCs w:val="20"/>
              </w:rPr>
            </w:pPr>
            <w:r w:rsidRPr="006324A9">
              <w:rPr>
                <w:color w:val="000000"/>
                <w:sz w:val="20"/>
                <w:szCs w:val="20"/>
              </w:rPr>
              <w:t>Panama</w:t>
            </w:r>
          </w:p>
        </w:tc>
        <w:tc>
          <w:tcPr>
            <w:tcW w:w="480" w:type="pct"/>
          </w:tcPr>
          <w:p w14:paraId="3BD707EE" w14:textId="77777777" w:rsidR="00893B2A" w:rsidRPr="006324A9" w:rsidRDefault="00893B2A" w:rsidP="00893B2A">
            <w:pPr>
              <w:jc w:val="center"/>
              <w:rPr>
                <w:bCs/>
                <w:sz w:val="20"/>
                <w:szCs w:val="20"/>
              </w:rPr>
            </w:pPr>
            <w:r w:rsidRPr="006324A9">
              <w:rPr>
                <w:bCs/>
                <w:sz w:val="20"/>
                <w:szCs w:val="20"/>
              </w:rPr>
              <w:t>87</w:t>
            </w:r>
          </w:p>
        </w:tc>
        <w:tc>
          <w:tcPr>
            <w:tcW w:w="2311" w:type="pct"/>
            <w:tcMar>
              <w:left w:w="29" w:type="dxa"/>
              <w:right w:w="0" w:type="dxa"/>
            </w:tcMar>
          </w:tcPr>
          <w:p w14:paraId="43580EA0"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2435EFCF" w14:textId="77777777" w:rsidR="00893B2A" w:rsidRPr="006324A9" w:rsidRDefault="00893B2A" w:rsidP="00893B2A">
            <w:pPr>
              <w:jc w:val="right"/>
              <w:rPr>
                <w:color w:val="000000" w:themeColor="text1"/>
                <w:sz w:val="20"/>
                <w:szCs w:val="20"/>
              </w:rPr>
            </w:pPr>
            <w:r w:rsidRPr="006324A9">
              <w:rPr>
                <w:color w:val="000000" w:themeColor="text1"/>
                <w:sz w:val="20"/>
                <w:szCs w:val="20"/>
              </w:rPr>
              <w:t>190,000</w:t>
            </w:r>
          </w:p>
        </w:tc>
        <w:tc>
          <w:tcPr>
            <w:tcW w:w="696" w:type="pct"/>
          </w:tcPr>
          <w:p w14:paraId="443DB051"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5D8854FE" w14:textId="77777777" w:rsidTr="001B675B">
        <w:tc>
          <w:tcPr>
            <w:tcW w:w="817" w:type="pct"/>
            <w:tcMar>
              <w:left w:w="29" w:type="dxa"/>
              <w:right w:w="0" w:type="dxa"/>
            </w:tcMar>
          </w:tcPr>
          <w:p w14:paraId="15D9353E" w14:textId="77777777" w:rsidR="00893B2A" w:rsidRPr="006324A9" w:rsidRDefault="00893B2A" w:rsidP="00893B2A">
            <w:pPr>
              <w:jc w:val="left"/>
              <w:rPr>
                <w:color w:val="000000"/>
                <w:sz w:val="20"/>
                <w:szCs w:val="20"/>
              </w:rPr>
            </w:pPr>
            <w:r w:rsidRPr="006324A9">
              <w:rPr>
                <w:color w:val="000000"/>
                <w:sz w:val="20"/>
                <w:szCs w:val="20"/>
              </w:rPr>
              <w:t>Paraguay</w:t>
            </w:r>
          </w:p>
        </w:tc>
        <w:tc>
          <w:tcPr>
            <w:tcW w:w="480" w:type="pct"/>
          </w:tcPr>
          <w:p w14:paraId="48DC5122" w14:textId="77777777" w:rsidR="00893B2A" w:rsidRPr="006324A9" w:rsidRDefault="00893B2A" w:rsidP="00893B2A">
            <w:pPr>
              <w:jc w:val="center"/>
              <w:rPr>
                <w:bCs/>
                <w:sz w:val="20"/>
                <w:szCs w:val="20"/>
              </w:rPr>
            </w:pPr>
            <w:r w:rsidRPr="006324A9">
              <w:rPr>
                <w:bCs/>
                <w:sz w:val="20"/>
                <w:szCs w:val="20"/>
              </w:rPr>
              <w:t>87</w:t>
            </w:r>
          </w:p>
        </w:tc>
        <w:tc>
          <w:tcPr>
            <w:tcW w:w="2311" w:type="pct"/>
            <w:tcMar>
              <w:left w:w="29" w:type="dxa"/>
              <w:right w:w="0" w:type="dxa"/>
            </w:tcMar>
          </w:tcPr>
          <w:p w14:paraId="47215560"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64D51D6A" w14:textId="77777777" w:rsidR="00893B2A" w:rsidRPr="006324A9" w:rsidRDefault="00893B2A" w:rsidP="00893B2A">
            <w:pPr>
              <w:jc w:val="right"/>
              <w:rPr>
                <w:color w:val="000000" w:themeColor="text1"/>
                <w:sz w:val="20"/>
                <w:szCs w:val="20"/>
              </w:rPr>
            </w:pPr>
            <w:r w:rsidRPr="006324A9">
              <w:rPr>
                <w:color w:val="000000" w:themeColor="text1"/>
                <w:sz w:val="20"/>
                <w:szCs w:val="20"/>
              </w:rPr>
              <w:t>170,000</w:t>
            </w:r>
          </w:p>
        </w:tc>
        <w:tc>
          <w:tcPr>
            <w:tcW w:w="696" w:type="pct"/>
          </w:tcPr>
          <w:p w14:paraId="5ED647AB" w14:textId="77777777" w:rsidR="00893B2A" w:rsidRPr="006324A9" w:rsidRDefault="00B572AD" w:rsidP="00893B2A">
            <w:pPr>
              <w:jc w:val="right"/>
              <w:rPr>
                <w:color w:val="000000" w:themeColor="text1"/>
                <w:sz w:val="20"/>
                <w:szCs w:val="20"/>
              </w:rPr>
            </w:pPr>
            <w:r w:rsidRPr="006324A9">
              <w:rPr>
                <w:color w:val="000000" w:themeColor="text1"/>
                <w:sz w:val="20"/>
                <w:szCs w:val="20"/>
              </w:rPr>
              <w:t>*</w:t>
            </w:r>
          </w:p>
        </w:tc>
      </w:tr>
      <w:tr w:rsidR="00893B2A" w:rsidRPr="00116CE1" w14:paraId="45504553" w14:textId="77777777" w:rsidTr="001B675B">
        <w:tc>
          <w:tcPr>
            <w:tcW w:w="817" w:type="pct"/>
            <w:tcMar>
              <w:left w:w="29" w:type="dxa"/>
              <w:right w:w="0" w:type="dxa"/>
            </w:tcMar>
          </w:tcPr>
          <w:p w14:paraId="5231875D" w14:textId="77777777" w:rsidR="00893B2A" w:rsidRPr="006324A9" w:rsidRDefault="00893B2A" w:rsidP="00893B2A">
            <w:pPr>
              <w:jc w:val="left"/>
              <w:rPr>
                <w:color w:val="000000"/>
                <w:sz w:val="20"/>
                <w:szCs w:val="20"/>
              </w:rPr>
            </w:pPr>
            <w:r w:rsidRPr="006324A9">
              <w:rPr>
                <w:color w:val="000000"/>
                <w:sz w:val="20"/>
                <w:szCs w:val="20"/>
              </w:rPr>
              <w:t>Peru</w:t>
            </w:r>
          </w:p>
        </w:tc>
        <w:tc>
          <w:tcPr>
            <w:tcW w:w="480" w:type="pct"/>
          </w:tcPr>
          <w:p w14:paraId="5122D4A0" w14:textId="77777777" w:rsidR="00893B2A" w:rsidRPr="006324A9" w:rsidRDefault="00893B2A" w:rsidP="00893B2A">
            <w:pPr>
              <w:jc w:val="center"/>
              <w:rPr>
                <w:bCs/>
                <w:sz w:val="20"/>
                <w:szCs w:val="20"/>
              </w:rPr>
            </w:pPr>
            <w:r w:rsidRPr="006324A9">
              <w:rPr>
                <w:bCs/>
                <w:sz w:val="20"/>
                <w:szCs w:val="20"/>
              </w:rPr>
              <w:t>86</w:t>
            </w:r>
          </w:p>
        </w:tc>
        <w:tc>
          <w:tcPr>
            <w:tcW w:w="2311" w:type="pct"/>
            <w:tcMar>
              <w:left w:w="29" w:type="dxa"/>
              <w:right w:w="0" w:type="dxa"/>
            </w:tcMar>
          </w:tcPr>
          <w:p w14:paraId="4043CFCC" w14:textId="77777777" w:rsidR="00893B2A" w:rsidRPr="006324A9" w:rsidRDefault="00893B2A" w:rsidP="00893B2A">
            <w:pPr>
              <w:rPr>
                <w:bCs/>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04879E81" w14:textId="77777777" w:rsidR="00893B2A" w:rsidRPr="006324A9" w:rsidRDefault="00893B2A" w:rsidP="00893B2A">
            <w:pPr>
              <w:jc w:val="right"/>
              <w:rPr>
                <w:color w:val="000000" w:themeColor="text1"/>
                <w:sz w:val="20"/>
                <w:szCs w:val="20"/>
              </w:rPr>
            </w:pPr>
            <w:r w:rsidRPr="006324A9">
              <w:rPr>
                <w:color w:val="000000" w:themeColor="text1"/>
                <w:sz w:val="20"/>
                <w:szCs w:val="20"/>
              </w:rPr>
              <w:t>150,000</w:t>
            </w:r>
          </w:p>
        </w:tc>
        <w:tc>
          <w:tcPr>
            <w:tcW w:w="696" w:type="pct"/>
          </w:tcPr>
          <w:p w14:paraId="61D862B9"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52C06076" w14:textId="77777777" w:rsidTr="001B675B">
        <w:tc>
          <w:tcPr>
            <w:tcW w:w="817" w:type="pct"/>
            <w:tcMar>
              <w:left w:w="29" w:type="dxa"/>
              <w:right w:w="0" w:type="dxa"/>
            </w:tcMar>
          </w:tcPr>
          <w:p w14:paraId="33804D21" w14:textId="3B20A9AB" w:rsidR="00893B2A" w:rsidRPr="006324A9" w:rsidRDefault="00893B2A" w:rsidP="00893B2A">
            <w:pPr>
              <w:jc w:val="left"/>
              <w:rPr>
                <w:color w:val="000000"/>
                <w:sz w:val="20"/>
                <w:szCs w:val="20"/>
              </w:rPr>
            </w:pPr>
            <w:r w:rsidRPr="006324A9">
              <w:rPr>
                <w:color w:val="000000"/>
                <w:sz w:val="20"/>
                <w:szCs w:val="20"/>
              </w:rPr>
              <w:t>Sri Lanka</w:t>
            </w:r>
            <w:r w:rsidR="009565A2" w:rsidRPr="006324A9">
              <w:rPr>
                <w:color w:val="000000"/>
                <w:sz w:val="20"/>
                <w:szCs w:val="20"/>
              </w:rPr>
              <w:t xml:space="preserve"> </w:t>
            </w:r>
            <w:r w:rsidR="00261591" w:rsidRPr="006324A9">
              <w:rPr>
                <w:sz w:val="19"/>
                <w:szCs w:val="19"/>
                <w:vertAlign w:val="superscript"/>
              </w:rPr>
              <w:t>b</w:t>
            </w:r>
          </w:p>
        </w:tc>
        <w:tc>
          <w:tcPr>
            <w:tcW w:w="480" w:type="pct"/>
          </w:tcPr>
          <w:p w14:paraId="5C1BCBDF" w14:textId="77777777" w:rsidR="00893B2A" w:rsidRPr="006324A9" w:rsidRDefault="00893B2A" w:rsidP="00893B2A">
            <w:pPr>
              <w:jc w:val="center"/>
              <w:rPr>
                <w:bCs/>
                <w:sz w:val="20"/>
                <w:szCs w:val="20"/>
              </w:rPr>
            </w:pPr>
            <w:r w:rsidRPr="006324A9">
              <w:rPr>
                <w:bCs/>
                <w:sz w:val="20"/>
                <w:szCs w:val="20"/>
              </w:rPr>
              <w:t>87</w:t>
            </w:r>
          </w:p>
        </w:tc>
        <w:tc>
          <w:tcPr>
            <w:tcW w:w="2311" w:type="pct"/>
            <w:tcMar>
              <w:left w:w="29" w:type="dxa"/>
              <w:right w:w="0" w:type="dxa"/>
            </w:tcMar>
          </w:tcPr>
          <w:p w14:paraId="3168FE88" w14:textId="77777777" w:rsidR="00893B2A" w:rsidRPr="006324A9" w:rsidRDefault="00893B2A" w:rsidP="00893B2A">
            <w:pPr>
              <w:rPr>
                <w:bCs/>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23F97D0D" w14:textId="77777777" w:rsidR="00893B2A" w:rsidRPr="006324A9" w:rsidRDefault="00893B2A" w:rsidP="00893B2A">
            <w:pPr>
              <w:jc w:val="right"/>
              <w:rPr>
                <w:color w:val="000000" w:themeColor="text1"/>
                <w:sz w:val="20"/>
                <w:szCs w:val="20"/>
              </w:rPr>
            </w:pPr>
            <w:r w:rsidRPr="006324A9">
              <w:rPr>
                <w:color w:val="000000" w:themeColor="text1"/>
                <w:sz w:val="20"/>
                <w:szCs w:val="20"/>
              </w:rPr>
              <w:t>135,000</w:t>
            </w:r>
          </w:p>
        </w:tc>
        <w:tc>
          <w:tcPr>
            <w:tcW w:w="696" w:type="pct"/>
          </w:tcPr>
          <w:p w14:paraId="353F26CD"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4E96F05E" w14:textId="77777777" w:rsidTr="001B675B">
        <w:tc>
          <w:tcPr>
            <w:tcW w:w="817" w:type="pct"/>
            <w:tcMar>
              <w:left w:w="29" w:type="dxa"/>
              <w:right w:w="0" w:type="dxa"/>
            </w:tcMar>
          </w:tcPr>
          <w:p w14:paraId="39416E7A" w14:textId="77777777" w:rsidR="00893B2A" w:rsidRPr="006324A9" w:rsidRDefault="00893B2A" w:rsidP="00893B2A">
            <w:pPr>
              <w:jc w:val="left"/>
              <w:rPr>
                <w:color w:val="000000"/>
                <w:sz w:val="20"/>
                <w:szCs w:val="20"/>
              </w:rPr>
            </w:pPr>
            <w:r w:rsidRPr="006324A9">
              <w:rPr>
                <w:color w:val="000000"/>
                <w:sz w:val="20"/>
                <w:szCs w:val="20"/>
              </w:rPr>
              <w:t>Trinidad and Tobago</w:t>
            </w:r>
          </w:p>
        </w:tc>
        <w:tc>
          <w:tcPr>
            <w:tcW w:w="480" w:type="pct"/>
          </w:tcPr>
          <w:p w14:paraId="1E380F78" w14:textId="77777777" w:rsidR="00893B2A" w:rsidRPr="006324A9" w:rsidRDefault="00893B2A" w:rsidP="00893B2A">
            <w:pPr>
              <w:jc w:val="center"/>
              <w:rPr>
                <w:bCs/>
                <w:sz w:val="20"/>
                <w:szCs w:val="20"/>
              </w:rPr>
            </w:pPr>
            <w:r w:rsidRPr="006324A9">
              <w:rPr>
                <w:bCs/>
                <w:sz w:val="20"/>
                <w:szCs w:val="20"/>
              </w:rPr>
              <w:t>87</w:t>
            </w:r>
          </w:p>
        </w:tc>
        <w:tc>
          <w:tcPr>
            <w:tcW w:w="2311" w:type="pct"/>
            <w:tcMar>
              <w:left w:w="29" w:type="dxa"/>
              <w:right w:w="0" w:type="dxa"/>
            </w:tcMar>
          </w:tcPr>
          <w:p w14:paraId="67B63D91" w14:textId="77777777" w:rsidR="00893B2A" w:rsidRPr="006324A9" w:rsidRDefault="00893B2A" w:rsidP="00893B2A">
            <w:pPr>
              <w:rPr>
                <w:bCs/>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5564CEBF" w14:textId="77777777" w:rsidR="00893B2A" w:rsidRPr="006324A9" w:rsidRDefault="00893B2A" w:rsidP="00893B2A">
            <w:pPr>
              <w:jc w:val="right"/>
              <w:rPr>
                <w:color w:val="000000" w:themeColor="text1"/>
                <w:sz w:val="20"/>
                <w:szCs w:val="20"/>
              </w:rPr>
            </w:pPr>
            <w:r w:rsidRPr="006324A9">
              <w:rPr>
                <w:color w:val="000000" w:themeColor="text1"/>
                <w:sz w:val="20"/>
                <w:szCs w:val="20"/>
              </w:rPr>
              <w:t>150,000</w:t>
            </w:r>
          </w:p>
        </w:tc>
        <w:tc>
          <w:tcPr>
            <w:tcW w:w="696" w:type="pct"/>
          </w:tcPr>
          <w:p w14:paraId="175C64E2"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893B2A" w:rsidRPr="00116CE1" w14:paraId="64A7C9F0" w14:textId="77777777" w:rsidTr="001B675B">
        <w:tc>
          <w:tcPr>
            <w:tcW w:w="817" w:type="pct"/>
            <w:tcMar>
              <w:left w:w="29" w:type="dxa"/>
              <w:right w:w="0" w:type="dxa"/>
            </w:tcMar>
          </w:tcPr>
          <w:p w14:paraId="0F901DD1" w14:textId="77777777" w:rsidR="00893B2A" w:rsidRPr="006324A9" w:rsidRDefault="00893B2A" w:rsidP="00893B2A">
            <w:pPr>
              <w:jc w:val="left"/>
              <w:rPr>
                <w:color w:val="000000" w:themeColor="text1"/>
                <w:sz w:val="20"/>
                <w:szCs w:val="20"/>
              </w:rPr>
            </w:pPr>
            <w:r w:rsidRPr="006324A9">
              <w:rPr>
                <w:color w:val="000000"/>
                <w:sz w:val="20"/>
                <w:szCs w:val="20"/>
              </w:rPr>
              <w:t>Uruguay</w:t>
            </w:r>
          </w:p>
        </w:tc>
        <w:tc>
          <w:tcPr>
            <w:tcW w:w="480" w:type="pct"/>
          </w:tcPr>
          <w:p w14:paraId="26D4A256" w14:textId="77777777" w:rsidR="00893B2A" w:rsidRPr="006324A9" w:rsidRDefault="00893B2A" w:rsidP="00893B2A">
            <w:pPr>
              <w:jc w:val="center"/>
              <w:rPr>
                <w:bCs/>
                <w:sz w:val="20"/>
                <w:szCs w:val="20"/>
              </w:rPr>
            </w:pPr>
            <w:r w:rsidRPr="006324A9">
              <w:rPr>
                <w:bCs/>
                <w:sz w:val="20"/>
                <w:szCs w:val="20"/>
              </w:rPr>
              <w:t>85</w:t>
            </w:r>
          </w:p>
        </w:tc>
        <w:tc>
          <w:tcPr>
            <w:tcW w:w="2311" w:type="pct"/>
            <w:tcMar>
              <w:left w:w="29" w:type="dxa"/>
              <w:right w:w="0" w:type="dxa"/>
            </w:tcMar>
          </w:tcPr>
          <w:p w14:paraId="466474B0" w14:textId="77777777" w:rsidR="00893B2A" w:rsidRPr="006324A9" w:rsidRDefault="00893B2A" w:rsidP="00893B2A">
            <w:pPr>
              <w:rPr>
                <w:color w:val="000000" w:themeColor="text1"/>
                <w:sz w:val="20"/>
                <w:szCs w:val="20"/>
              </w:rPr>
            </w:pPr>
            <w:r w:rsidRPr="006324A9">
              <w:rPr>
                <w:bCs/>
                <w:sz w:val="20"/>
                <w:szCs w:val="20"/>
              </w:rPr>
              <w:t xml:space="preserve">Preparation of an HFC phase-down </w:t>
            </w:r>
            <w:r w:rsidRPr="006324A9">
              <w:rPr>
                <w:sz w:val="20"/>
                <w:szCs w:val="20"/>
              </w:rPr>
              <w:t>management plan</w:t>
            </w:r>
          </w:p>
        </w:tc>
        <w:tc>
          <w:tcPr>
            <w:tcW w:w="696" w:type="pct"/>
          </w:tcPr>
          <w:p w14:paraId="16DD6DAA" w14:textId="77777777" w:rsidR="00893B2A" w:rsidRPr="006324A9" w:rsidRDefault="00893B2A" w:rsidP="00893B2A">
            <w:pPr>
              <w:jc w:val="right"/>
              <w:rPr>
                <w:color w:val="000000" w:themeColor="text1"/>
                <w:sz w:val="20"/>
                <w:szCs w:val="20"/>
              </w:rPr>
            </w:pPr>
            <w:r w:rsidRPr="006324A9">
              <w:rPr>
                <w:color w:val="000000" w:themeColor="text1"/>
                <w:sz w:val="20"/>
                <w:szCs w:val="20"/>
              </w:rPr>
              <w:t>150,000</w:t>
            </w:r>
          </w:p>
        </w:tc>
        <w:tc>
          <w:tcPr>
            <w:tcW w:w="696" w:type="pct"/>
          </w:tcPr>
          <w:p w14:paraId="47C4D18C"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F026CC" w:rsidRPr="00116CE1" w14:paraId="7D35016C" w14:textId="77777777" w:rsidTr="001B675B">
        <w:tc>
          <w:tcPr>
            <w:tcW w:w="3607" w:type="pct"/>
            <w:gridSpan w:val="3"/>
          </w:tcPr>
          <w:p w14:paraId="13FAF37A" w14:textId="77777777" w:rsidR="00893B2A" w:rsidRPr="006324A9" w:rsidRDefault="00893B2A" w:rsidP="00893B2A">
            <w:pPr>
              <w:jc w:val="right"/>
              <w:rPr>
                <w:color w:val="000000" w:themeColor="text1"/>
                <w:sz w:val="20"/>
                <w:szCs w:val="20"/>
              </w:rPr>
            </w:pPr>
            <w:r w:rsidRPr="006324A9">
              <w:rPr>
                <w:color w:val="000000" w:themeColor="text1"/>
                <w:sz w:val="20"/>
                <w:szCs w:val="20"/>
              </w:rPr>
              <w:t>Subtotal for B1</w:t>
            </w:r>
          </w:p>
        </w:tc>
        <w:tc>
          <w:tcPr>
            <w:tcW w:w="696" w:type="pct"/>
          </w:tcPr>
          <w:p w14:paraId="1D5B4964" w14:textId="77777777" w:rsidR="00893B2A" w:rsidRPr="006324A9" w:rsidRDefault="001F2FBA" w:rsidP="00893B2A">
            <w:pPr>
              <w:jc w:val="right"/>
              <w:rPr>
                <w:color w:val="000000" w:themeColor="text1"/>
                <w:sz w:val="20"/>
                <w:szCs w:val="20"/>
              </w:rPr>
            </w:pPr>
            <w:r w:rsidRPr="006324A9">
              <w:rPr>
                <w:color w:val="000000" w:themeColor="text1"/>
                <w:sz w:val="20"/>
                <w:szCs w:val="20"/>
              </w:rPr>
              <w:t>2,222,000</w:t>
            </w:r>
          </w:p>
        </w:tc>
        <w:tc>
          <w:tcPr>
            <w:tcW w:w="696" w:type="pct"/>
          </w:tcPr>
          <w:p w14:paraId="521B5266"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F026CC" w:rsidRPr="00116CE1" w14:paraId="43233BB5" w14:textId="77777777" w:rsidTr="001B675B">
        <w:tc>
          <w:tcPr>
            <w:tcW w:w="3607" w:type="pct"/>
            <w:gridSpan w:val="3"/>
          </w:tcPr>
          <w:p w14:paraId="75847B6D" w14:textId="77777777" w:rsidR="00893B2A" w:rsidRPr="006324A9" w:rsidRDefault="00893B2A" w:rsidP="00893B2A">
            <w:pPr>
              <w:jc w:val="right"/>
              <w:rPr>
                <w:color w:val="000000" w:themeColor="text1"/>
                <w:sz w:val="20"/>
                <w:szCs w:val="20"/>
              </w:rPr>
            </w:pPr>
            <w:r w:rsidRPr="006324A9">
              <w:rPr>
                <w:color w:val="000000" w:themeColor="text1"/>
                <w:sz w:val="20"/>
                <w:szCs w:val="20"/>
              </w:rPr>
              <w:t>Agency support costs</w:t>
            </w:r>
          </w:p>
        </w:tc>
        <w:tc>
          <w:tcPr>
            <w:tcW w:w="696" w:type="pct"/>
          </w:tcPr>
          <w:p w14:paraId="767FF3B7" w14:textId="77777777" w:rsidR="00893B2A" w:rsidRPr="006324A9" w:rsidRDefault="001F2FBA" w:rsidP="00893B2A">
            <w:pPr>
              <w:jc w:val="right"/>
              <w:rPr>
                <w:color w:val="000000" w:themeColor="text1"/>
                <w:sz w:val="20"/>
                <w:szCs w:val="20"/>
              </w:rPr>
            </w:pPr>
            <w:r w:rsidRPr="006324A9">
              <w:rPr>
                <w:color w:val="000000" w:themeColor="text1"/>
                <w:sz w:val="20"/>
                <w:szCs w:val="20"/>
              </w:rPr>
              <w:t>155,540</w:t>
            </w:r>
          </w:p>
        </w:tc>
        <w:tc>
          <w:tcPr>
            <w:tcW w:w="696" w:type="pct"/>
          </w:tcPr>
          <w:p w14:paraId="25B59BB5"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F026CC" w:rsidRPr="00116CE1" w14:paraId="4D470753" w14:textId="77777777" w:rsidTr="001B675B">
        <w:tc>
          <w:tcPr>
            <w:tcW w:w="3607" w:type="pct"/>
            <w:gridSpan w:val="3"/>
          </w:tcPr>
          <w:p w14:paraId="39B65723" w14:textId="77777777" w:rsidR="00893B2A" w:rsidRPr="006324A9" w:rsidRDefault="00893B2A" w:rsidP="00893B2A">
            <w:pPr>
              <w:jc w:val="right"/>
              <w:rPr>
                <w:color w:val="000000" w:themeColor="text1"/>
                <w:sz w:val="20"/>
                <w:szCs w:val="20"/>
              </w:rPr>
            </w:pPr>
            <w:r w:rsidRPr="006324A9">
              <w:rPr>
                <w:color w:val="000000" w:themeColor="text1"/>
                <w:sz w:val="20"/>
                <w:szCs w:val="20"/>
              </w:rPr>
              <w:t>Total for B1</w:t>
            </w:r>
          </w:p>
        </w:tc>
        <w:tc>
          <w:tcPr>
            <w:tcW w:w="696" w:type="pct"/>
          </w:tcPr>
          <w:p w14:paraId="23399F07" w14:textId="77777777" w:rsidR="00893B2A" w:rsidRPr="006324A9" w:rsidRDefault="001F2FBA" w:rsidP="001F2FBA">
            <w:pPr>
              <w:jc w:val="right"/>
              <w:rPr>
                <w:color w:val="000000" w:themeColor="text1"/>
                <w:sz w:val="20"/>
                <w:szCs w:val="20"/>
              </w:rPr>
            </w:pPr>
            <w:r w:rsidRPr="006324A9">
              <w:rPr>
                <w:color w:val="000000" w:themeColor="text1"/>
                <w:sz w:val="20"/>
                <w:szCs w:val="20"/>
              </w:rPr>
              <w:t>2,377,540</w:t>
            </w:r>
          </w:p>
        </w:tc>
        <w:tc>
          <w:tcPr>
            <w:tcW w:w="696" w:type="pct"/>
          </w:tcPr>
          <w:p w14:paraId="749683B1" w14:textId="77777777" w:rsidR="00893B2A" w:rsidRPr="006324A9" w:rsidRDefault="00893B2A" w:rsidP="00893B2A">
            <w:pPr>
              <w:jc w:val="right"/>
              <w:rPr>
                <w:color w:val="000000" w:themeColor="text1"/>
                <w:sz w:val="20"/>
                <w:szCs w:val="20"/>
              </w:rPr>
            </w:pPr>
            <w:r w:rsidRPr="006324A9">
              <w:rPr>
                <w:color w:val="000000" w:themeColor="text1"/>
                <w:sz w:val="20"/>
                <w:szCs w:val="20"/>
              </w:rPr>
              <w:t>*</w:t>
            </w:r>
          </w:p>
        </w:tc>
      </w:tr>
      <w:tr w:rsidR="00F026CC" w:rsidRPr="00116CE1" w14:paraId="363596FF" w14:textId="77777777" w:rsidTr="001B675B">
        <w:tc>
          <w:tcPr>
            <w:tcW w:w="3607" w:type="pct"/>
            <w:gridSpan w:val="3"/>
            <w:tcBorders>
              <w:top w:val="single" w:sz="4" w:space="0" w:color="auto"/>
              <w:left w:val="single" w:sz="4" w:space="0" w:color="auto"/>
              <w:bottom w:val="single" w:sz="4" w:space="0" w:color="auto"/>
              <w:right w:val="single" w:sz="4" w:space="0" w:color="auto"/>
            </w:tcBorders>
          </w:tcPr>
          <w:p w14:paraId="38F0D5E4" w14:textId="77777777" w:rsidR="00893B2A" w:rsidRPr="00116CE1" w:rsidRDefault="00893B2A" w:rsidP="00893B2A">
            <w:pPr>
              <w:jc w:val="right"/>
              <w:rPr>
                <w:color w:val="000000" w:themeColor="text1"/>
                <w:sz w:val="20"/>
                <w:szCs w:val="20"/>
              </w:rPr>
            </w:pPr>
            <w:r>
              <w:rPr>
                <w:color w:val="000000" w:themeColor="text1"/>
                <w:sz w:val="20"/>
                <w:szCs w:val="20"/>
              </w:rPr>
              <w:t xml:space="preserve">Grand total </w:t>
            </w:r>
            <w:r w:rsidRPr="00116CE1">
              <w:rPr>
                <w:color w:val="000000" w:themeColor="text1"/>
                <w:sz w:val="20"/>
                <w:szCs w:val="20"/>
              </w:rPr>
              <w:t>(A1, A2, B1)</w:t>
            </w:r>
          </w:p>
        </w:tc>
        <w:tc>
          <w:tcPr>
            <w:tcW w:w="696" w:type="pct"/>
            <w:tcBorders>
              <w:top w:val="single" w:sz="4" w:space="0" w:color="auto"/>
              <w:left w:val="single" w:sz="4" w:space="0" w:color="auto"/>
              <w:bottom w:val="single" w:sz="4" w:space="0" w:color="auto"/>
              <w:right w:val="single" w:sz="4" w:space="0" w:color="auto"/>
            </w:tcBorders>
          </w:tcPr>
          <w:p w14:paraId="0A4A6466" w14:textId="77777777" w:rsidR="00893B2A" w:rsidRPr="00116CE1" w:rsidRDefault="001F2FBA" w:rsidP="00893B2A">
            <w:pPr>
              <w:jc w:val="right"/>
              <w:rPr>
                <w:color w:val="000000" w:themeColor="text1"/>
                <w:sz w:val="20"/>
                <w:szCs w:val="20"/>
              </w:rPr>
            </w:pPr>
            <w:r>
              <w:rPr>
                <w:color w:val="000000" w:themeColor="text1"/>
                <w:sz w:val="20"/>
                <w:szCs w:val="20"/>
              </w:rPr>
              <w:t>3,603,869</w:t>
            </w:r>
          </w:p>
        </w:tc>
        <w:tc>
          <w:tcPr>
            <w:tcW w:w="696" w:type="pct"/>
            <w:tcBorders>
              <w:top w:val="single" w:sz="4" w:space="0" w:color="auto"/>
              <w:left w:val="single" w:sz="4" w:space="0" w:color="auto"/>
              <w:bottom w:val="single" w:sz="4" w:space="0" w:color="auto"/>
              <w:right w:val="single" w:sz="4" w:space="0" w:color="auto"/>
            </w:tcBorders>
          </w:tcPr>
          <w:p w14:paraId="62FA44FD" w14:textId="77777777" w:rsidR="00893B2A" w:rsidRPr="00116CE1" w:rsidRDefault="001F2FBA" w:rsidP="00893B2A">
            <w:pPr>
              <w:jc w:val="right"/>
              <w:rPr>
                <w:color w:val="000000" w:themeColor="text1"/>
                <w:sz w:val="20"/>
                <w:szCs w:val="20"/>
              </w:rPr>
            </w:pPr>
            <w:r>
              <w:rPr>
                <w:color w:val="000000" w:themeColor="text1"/>
                <w:sz w:val="20"/>
                <w:szCs w:val="20"/>
              </w:rPr>
              <w:t>1,226,329</w:t>
            </w:r>
          </w:p>
        </w:tc>
      </w:tr>
    </w:tbl>
    <w:p w14:paraId="47B25A1F" w14:textId="69FF68AD" w:rsidR="00261591" w:rsidRPr="0001721B" w:rsidRDefault="00104BEF" w:rsidP="00261591">
      <w:pPr>
        <w:tabs>
          <w:tab w:val="left" w:pos="8280"/>
        </w:tabs>
        <w:rPr>
          <w:sz w:val="19"/>
          <w:szCs w:val="19"/>
        </w:rPr>
      </w:pPr>
      <w:r w:rsidRPr="001C2CD6">
        <w:rPr>
          <w:sz w:val="19"/>
          <w:szCs w:val="19"/>
          <w:vertAlign w:val="superscript"/>
        </w:rPr>
        <w:t>a</w:t>
      </w:r>
      <w:r w:rsidR="00261591">
        <w:rPr>
          <w:sz w:val="19"/>
          <w:szCs w:val="19"/>
          <w:vertAlign w:val="superscript"/>
        </w:rPr>
        <w:t xml:space="preserve"> </w:t>
      </w:r>
      <w:r w:rsidR="00261591" w:rsidRPr="00061733">
        <w:rPr>
          <w:sz w:val="19"/>
          <w:szCs w:val="19"/>
        </w:rPr>
        <w:t>G</w:t>
      </w:r>
      <w:r w:rsidR="00087F48" w:rsidRPr="00061733">
        <w:rPr>
          <w:sz w:val="19"/>
          <w:szCs w:val="19"/>
        </w:rPr>
        <w:t>overnment of G</w:t>
      </w:r>
      <w:r w:rsidR="00261591" w:rsidRPr="00061733">
        <w:rPr>
          <w:sz w:val="19"/>
          <w:szCs w:val="19"/>
        </w:rPr>
        <w:t>ermany as cooperating bilateral agency</w:t>
      </w:r>
    </w:p>
    <w:p w14:paraId="40EE7C7E" w14:textId="7549535A" w:rsidR="00913EDB" w:rsidRDefault="00261591" w:rsidP="00913EDB">
      <w:pPr>
        <w:tabs>
          <w:tab w:val="left" w:pos="8280"/>
        </w:tabs>
        <w:rPr>
          <w:sz w:val="19"/>
          <w:szCs w:val="19"/>
        </w:rPr>
      </w:pPr>
      <w:r w:rsidRPr="001C2CD6">
        <w:rPr>
          <w:sz w:val="19"/>
          <w:szCs w:val="19"/>
          <w:vertAlign w:val="superscript"/>
        </w:rPr>
        <w:t>b</w:t>
      </w:r>
      <w:r w:rsidR="00104BEF" w:rsidRPr="001C2CD6">
        <w:rPr>
          <w:sz w:val="19"/>
          <w:szCs w:val="19"/>
          <w:vertAlign w:val="superscript"/>
        </w:rPr>
        <w:t xml:space="preserve"> </w:t>
      </w:r>
      <w:r w:rsidR="00913EDB" w:rsidRPr="0001721B">
        <w:rPr>
          <w:sz w:val="19"/>
          <w:szCs w:val="19"/>
        </w:rPr>
        <w:t>UNEP as cooperating implementing agency</w:t>
      </w:r>
    </w:p>
    <w:p w14:paraId="48F077CD" w14:textId="7A79CB09" w:rsidR="006324A9" w:rsidRPr="0001721B" w:rsidRDefault="006324A9" w:rsidP="006324A9">
      <w:pPr>
        <w:tabs>
          <w:tab w:val="left" w:pos="8280"/>
        </w:tabs>
        <w:rPr>
          <w:sz w:val="19"/>
          <w:szCs w:val="19"/>
        </w:rPr>
      </w:pPr>
      <w:r w:rsidRPr="001C2CD6">
        <w:rPr>
          <w:sz w:val="19"/>
          <w:szCs w:val="19"/>
          <w:vertAlign w:val="superscript"/>
        </w:rPr>
        <w:t>c</w:t>
      </w:r>
      <w:r w:rsidR="001B675B">
        <w:rPr>
          <w:sz w:val="19"/>
          <w:szCs w:val="19"/>
        </w:rPr>
        <w:t xml:space="preserve"> </w:t>
      </w:r>
      <w:r w:rsidRPr="006324A9">
        <w:rPr>
          <w:sz w:val="19"/>
          <w:szCs w:val="19"/>
        </w:rPr>
        <w:t>UNIDO as cooperating implementing agency</w:t>
      </w:r>
    </w:p>
    <w:p w14:paraId="4B463A43" w14:textId="17E88447" w:rsidR="00261591" w:rsidRDefault="006324A9" w:rsidP="00104BEF">
      <w:pPr>
        <w:tabs>
          <w:tab w:val="left" w:pos="8280"/>
        </w:tabs>
        <w:rPr>
          <w:sz w:val="19"/>
          <w:szCs w:val="19"/>
        </w:rPr>
      </w:pPr>
      <w:r w:rsidRPr="006324A9">
        <w:rPr>
          <w:sz w:val="19"/>
          <w:szCs w:val="19"/>
          <w:vertAlign w:val="superscript"/>
        </w:rPr>
        <w:t>d</w:t>
      </w:r>
      <w:r w:rsidR="001B675B">
        <w:rPr>
          <w:sz w:val="19"/>
          <w:szCs w:val="19"/>
          <w:vertAlign w:val="superscript"/>
        </w:rPr>
        <w:t xml:space="preserve"> </w:t>
      </w:r>
      <w:r w:rsidR="00913EDB" w:rsidRPr="0001721B">
        <w:rPr>
          <w:sz w:val="19"/>
          <w:szCs w:val="19"/>
        </w:rPr>
        <w:t>UNEP as lead implementing agency</w:t>
      </w:r>
    </w:p>
    <w:p w14:paraId="09282353" w14:textId="57D52154" w:rsidR="00104BEF" w:rsidRDefault="006324A9" w:rsidP="00104BEF">
      <w:pPr>
        <w:tabs>
          <w:tab w:val="left" w:pos="8280"/>
        </w:tabs>
        <w:rPr>
          <w:sz w:val="19"/>
          <w:szCs w:val="19"/>
        </w:rPr>
      </w:pPr>
      <w:r>
        <w:rPr>
          <w:sz w:val="19"/>
          <w:szCs w:val="19"/>
          <w:vertAlign w:val="superscript"/>
        </w:rPr>
        <w:t>e</w:t>
      </w:r>
      <w:r w:rsidR="001B675B">
        <w:rPr>
          <w:sz w:val="19"/>
          <w:szCs w:val="19"/>
          <w:vertAlign w:val="superscript"/>
        </w:rPr>
        <w:t xml:space="preserve"> </w:t>
      </w:r>
      <w:r w:rsidR="00104BEF">
        <w:rPr>
          <w:sz w:val="19"/>
          <w:szCs w:val="19"/>
        </w:rPr>
        <w:t>UNIDO</w:t>
      </w:r>
      <w:r w:rsidR="00104BEF" w:rsidRPr="0001721B">
        <w:rPr>
          <w:sz w:val="19"/>
          <w:szCs w:val="19"/>
        </w:rPr>
        <w:t xml:space="preserve"> as lead implementing agency</w:t>
      </w:r>
    </w:p>
    <w:p w14:paraId="1BE4BA68" w14:textId="77777777" w:rsidR="00913EDB" w:rsidRDefault="001C2CD6" w:rsidP="00913EDB">
      <w:pPr>
        <w:tabs>
          <w:tab w:val="left" w:pos="8280"/>
        </w:tabs>
        <w:rPr>
          <w:sz w:val="19"/>
          <w:szCs w:val="19"/>
        </w:rPr>
      </w:pPr>
      <w:r>
        <w:rPr>
          <w:sz w:val="19"/>
          <w:szCs w:val="19"/>
        </w:rPr>
        <w:t>*</w:t>
      </w:r>
      <w:r w:rsidR="00913EDB" w:rsidRPr="0001721B">
        <w:rPr>
          <w:sz w:val="19"/>
          <w:szCs w:val="19"/>
        </w:rPr>
        <w:t xml:space="preserve"> For individual consideration</w:t>
      </w:r>
    </w:p>
    <w:p w14:paraId="30CFED17" w14:textId="77777777" w:rsidR="00913EDB" w:rsidRPr="0001721B" w:rsidRDefault="00913EDB" w:rsidP="00913EDB">
      <w:pPr>
        <w:tabs>
          <w:tab w:val="left" w:pos="8280"/>
        </w:tabs>
        <w:rPr>
          <w:sz w:val="19"/>
          <w:szCs w:val="19"/>
        </w:rPr>
      </w:pPr>
    </w:p>
    <w:p w14:paraId="039BDFAD" w14:textId="77777777" w:rsidR="00913EDB" w:rsidRPr="005C7481" w:rsidRDefault="00913EDB" w:rsidP="00913EDB">
      <w:pPr>
        <w:keepNext/>
        <w:keepLines/>
        <w:spacing w:after="240"/>
        <w:rPr>
          <w:b/>
          <w:color w:val="000000" w:themeColor="text1"/>
        </w:rPr>
      </w:pPr>
      <w:r w:rsidRPr="005C7481">
        <w:rPr>
          <w:b/>
          <w:color w:val="000000" w:themeColor="text1"/>
        </w:rPr>
        <w:t>SECTION A: ACTIVITIES RECOMMENDED FOR BLANKET APPROVAL</w:t>
      </w:r>
    </w:p>
    <w:p w14:paraId="0DE0A427" w14:textId="77777777" w:rsidR="00913EDB" w:rsidRPr="005C7481" w:rsidRDefault="00913EDB" w:rsidP="00913EDB">
      <w:pPr>
        <w:keepNext/>
        <w:keepLines/>
        <w:spacing w:after="240"/>
        <w:rPr>
          <w:b/>
          <w:bCs/>
          <w:color w:val="000000" w:themeColor="text1"/>
        </w:rPr>
      </w:pPr>
      <w:r w:rsidRPr="005C7481">
        <w:rPr>
          <w:b/>
          <w:color w:val="000000" w:themeColor="text1"/>
        </w:rPr>
        <w:t>A1: Renewal of institutional strengthening</w:t>
      </w:r>
      <w:r w:rsidRPr="005C7481">
        <w:rPr>
          <w:b/>
          <w:bCs/>
          <w:color w:val="000000" w:themeColor="text1"/>
        </w:rPr>
        <w:t xml:space="preserve"> projects</w:t>
      </w:r>
    </w:p>
    <w:p w14:paraId="7E061766" w14:textId="77777777" w:rsidR="00913EDB" w:rsidRPr="005C7481" w:rsidRDefault="00913EDB" w:rsidP="00913EDB">
      <w:pPr>
        <w:spacing w:after="240"/>
        <w:rPr>
          <w:b/>
          <w:color w:val="000000" w:themeColor="text1"/>
        </w:rPr>
      </w:pPr>
      <w:r w:rsidRPr="005C7481">
        <w:rPr>
          <w:b/>
          <w:color w:val="000000" w:themeColor="text1"/>
        </w:rPr>
        <w:t>Project description</w:t>
      </w:r>
    </w:p>
    <w:p w14:paraId="4ABC9CD7" w14:textId="77777777" w:rsidR="00913EDB" w:rsidRPr="005C7481" w:rsidRDefault="00913EDB" w:rsidP="00913EDB">
      <w:pPr>
        <w:pStyle w:val="Heading1"/>
        <w:rPr>
          <w:lang w:eastAsia="en-CA"/>
        </w:rPr>
      </w:pPr>
      <w:r w:rsidRPr="005C7481">
        <w:rPr>
          <w:lang w:eastAsia="en-CA"/>
        </w:rPr>
        <w:t>UNDP submitted request</w:t>
      </w:r>
      <w:r>
        <w:rPr>
          <w:lang w:eastAsia="en-CA"/>
        </w:rPr>
        <w:t>s</w:t>
      </w:r>
      <w:r w:rsidRPr="005C7481">
        <w:rPr>
          <w:lang w:eastAsia="en-CA"/>
        </w:rPr>
        <w:t xml:space="preserve"> for the renewal of the institutional strengthening (IS) project</w:t>
      </w:r>
      <w:r>
        <w:rPr>
          <w:lang w:eastAsia="en-CA"/>
        </w:rPr>
        <w:t>s</w:t>
      </w:r>
      <w:r w:rsidRPr="005C7481">
        <w:rPr>
          <w:lang w:eastAsia="en-CA"/>
        </w:rPr>
        <w:t xml:space="preserve"> for the countries listed in section A1 of Table 1. The description for these projects are presented in Annex I to the present document.</w:t>
      </w:r>
    </w:p>
    <w:p w14:paraId="40D9B674" w14:textId="77777777" w:rsidR="00913EDB" w:rsidRPr="005C7481" w:rsidRDefault="00913EDB" w:rsidP="006324A9">
      <w:pPr>
        <w:keepNext/>
        <w:autoSpaceDE w:val="0"/>
        <w:autoSpaceDN w:val="0"/>
        <w:adjustRightInd w:val="0"/>
        <w:spacing w:after="240"/>
        <w:rPr>
          <w:b/>
          <w:bCs/>
          <w:color w:val="000000" w:themeColor="text1"/>
          <w:lang w:eastAsia="en-CA"/>
        </w:rPr>
      </w:pPr>
      <w:r w:rsidRPr="005C7481">
        <w:rPr>
          <w:b/>
          <w:bCs/>
          <w:color w:val="000000" w:themeColor="text1"/>
          <w:lang w:eastAsia="en-CA"/>
        </w:rPr>
        <w:t>Secretariat’s comments</w:t>
      </w:r>
    </w:p>
    <w:p w14:paraId="7B394B84" w14:textId="77777777" w:rsidR="00913EDB" w:rsidRPr="005C7481" w:rsidRDefault="00913EDB" w:rsidP="006324A9">
      <w:pPr>
        <w:pStyle w:val="Heading1"/>
        <w:keepNext/>
      </w:pPr>
      <w:r w:rsidRPr="005C7481">
        <w:t>The Secretariat reviewed the</w:t>
      </w:r>
      <w:r w:rsidR="00BA6DA5">
        <w:t xml:space="preserve"> requests for the renewal of two</w:t>
      </w:r>
      <w:r w:rsidRPr="005C7481">
        <w:t xml:space="preserve"> IS projects on behalf of the Governments concerned against the guidelines and relevant decisions regarding eligibility and funding levels. The requests were cross-checked against the original IS work plans for the previous phase, country programme and Article 7 data, the latest report on implementation of the</w:t>
      </w:r>
      <w:r>
        <w:t>ir</w:t>
      </w:r>
      <w:r w:rsidRPr="005C7481">
        <w:t xml:space="preserve"> HCFC phase</w:t>
      </w:r>
      <w:r w:rsidRPr="005C7481">
        <w:noBreakHyphen/>
        <w:t>out management plan</w:t>
      </w:r>
      <w:r>
        <w:t>s</w:t>
      </w:r>
      <w:r w:rsidRPr="005C7481">
        <w:t xml:space="preserve"> (HPMP</w:t>
      </w:r>
      <w:r>
        <w:t>s</w:t>
      </w:r>
      <w:r w:rsidRPr="005C7481">
        <w:t>), the agency’s progress report, and any relevant decisions of the Meeting of the Parties</w:t>
      </w:r>
      <w:r w:rsidRPr="00660745">
        <w:t>. It was noted that these countries have submitted their 20</w:t>
      </w:r>
      <w:r w:rsidR="00BA6DA5" w:rsidRPr="00660745">
        <w:t>20</w:t>
      </w:r>
      <w:r w:rsidRPr="00660745">
        <w:t xml:space="preserve"> country programme data and are in compliance</w:t>
      </w:r>
      <w:r w:rsidRPr="005C7481">
        <w:t xml:space="preserve"> with the control targets under the Montreal Protocol, and their annual HCFC consumption does not exceed the annual maximum allowable consumption indicated in </w:t>
      </w:r>
      <w:r>
        <w:t xml:space="preserve">their </w:t>
      </w:r>
      <w:r w:rsidRPr="005C7481">
        <w:t>HPMP Agreement</w:t>
      </w:r>
      <w:r>
        <w:t>s</w:t>
      </w:r>
      <w:r w:rsidRPr="005C7481">
        <w:t xml:space="preserve"> with the Executive Committee. Furthermore, the request</w:t>
      </w:r>
      <w:r>
        <w:t>s</w:t>
      </w:r>
      <w:r w:rsidRPr="005C7481">
        <w:t xml:space="preserve"> submitted included performance indicators for the planned activities for the next phase of the IS project</w:t>
      </w:r>
      <w:r>
        <w:t>s</w:t>
      </w:r>
      <w:r w:rsidRPr="005C7481">
        <w:t>, in accordance with decision 74/51(e).</w:t>
      </w:r>
    </w:p>
    <w:p w14:paraId="6012FCD0" w14:textId="77777777" w:rsidR="00913EDB" w:rsidRPr="005C7481" w:rsidRDefault="00913EDB" w:rsidP="00913EDB">
      <w:pPr>
        <w:autoSpaceDE w:val="0"/>
        <w:autoSpaceDN w:val="0"/>
        <w:adjustRightInd w:val="0"/>
        <w:spacing w:after="240"/>
        <w:rPr>
          <w:b/>
          <w:bCs/>
          <w:color w:val="000000" w:themeColor="text1"/>
          <w:lang w:eastAsia="en-CA"/>
        </w:rPr>
      </w:pPr>
      <w:r w:rsidRPr="005C7481">
        <w:rPr>
          <w:b/>
          <w:bCs/>
          <w:color w:val="000000" w:themeColor="text1"/>
          <w:lang w:eastAsia="en-CA"/>
        </w:rPr>
        <w:t>Secretariat’s recommendation</w:t>
      </w:r>
    </w:p>
    <w:p w14:paraId="5379AD20" w14:textId="0A970E5D" w:rsidR="00913EDB" w:rsidRPr="005C7481" w:rsidRDefault="00913EDB" w:rsidP="00913EDB">
      <w:pPr>
        <w:pStyle w:val="Heading1"/>
      </w:pPr>
      <w:r w:rsidRPr="005C7481">
        <w:t xml:space="preserve">The Secretariat recommends blanket approval of the </w:t>
      </w:r>
      <w:r w:rsidRPr="005C7481">
        <w:rPr>
          <w:lang w:eastAsia="en-CA"/>
        </w:rPr>
        <w:t xml:space="preserve">institutional strengthening </w:t>
      </w:r>
      <w:r w:rsidRPr="005C7481">
        <w:t xml:space="preserve">renewal requests for </w:t>
      </w:r>
      <w:r w:rsidR="00BA6DA5">
        <w:t xml:space="preserve">Chile and Pakistan </w:t>
      </w:r>
      <w:r w:rsidRPr="005C7481">
        <w:t xml:space="preserve">at the level of funding indicated in section A1 of Table 1 of the present document. The Executive Committee may wish to express to the aforementioned Governments the comments presented in Annex II to </w:t>
      </w:r>
      <w:r>
        <w:t xml:space="preserve">the present </w:t>
      </w:r>
      <w:r w:rsidRPr="005C7481">
        <w:t>document.</w:t>
      </w:r>
    </w:p>
    <w:p w14:paraId="7DF37E3C" w14:textId="02ED5537" w:rsidR="00D477CA" w:rsidRPr="0063266D" w:rsidRDefault="00913EDB" w:rsidP="00D477CA">
      <w:pPr>
        <w:keepNext/>
        <w:keepLines/>
        <w:spacing w:after="240"/>
        <w:rPr>
          <w:b/>
        </w:rPr>
      </w:pPr>
      <w:r w:rsidRPr="00076689">
        <w:rPr>
          <w:b/>
        </w:rPr>
        <w:lastRenderedPageBreak/>
        <w:t>A</w:t>
      </w:r>
      <w:r w:rsidR="00396ED8" w:rsidRPr="00076689">
        <w:rPr>
          <w:b/>
        </w:rPr>
        <w:t>2</w:t>
      </w:r>
      <w:r w:rsidR="00396ED8">
        <w:rPr>
          <w:b/>
          <w:color w:val="000000" w:themeColor="text1"/>
        </w:rPr>
        <w:t>:</w:t>
      </w:r>
      <w:r w:rsidR="00D477CA" w:rsidRPr="0063266D">
        <w:rPr>
          <w:b/>
        </w:rPr>
        <w:t xml:space="preserve"> Project preparation for HCFC phase-out management plans</w:t>
      </w:r>
    </w:p>
    <w:p w14:paraId="013ECD4B" w14:textId="77777777" w:rsidR="00D477CA" w:rsidRPr="0063266D" w:rsidRDefault="00D477CA" w:rsidP="00D477CA">
      <w:pPr>
        <w:keepNext/>
        <w:keepLines/>
        <w:spacing w:after="240"/>
        <w:rPr>
          <w:b/>
        </w:rPr>
      </w:pPr>
      <w:r w:rsidRPr="0063266D">
        <w:rPr>
          <w:b/>
        </w:rPr>
        <w:t>Project description</w:t>
      </w:r>
    </w:p>
    <w:p w14:paraId="661F6D69" w14:textId="77777777" w:rsidR="003867B8" w:rsidRDefault="008D6A45" w:rsidP="000E3B78">
      <w:pPr>
        <w:pStyle w:val="Heading1"/>
      </w:pPr>
      <w:r>
        <w:t>UNDP</w:t>
      </w:r>
      <w:r w:rsidR="00D477CA">
        <w:t xml:space="preserve"> </w:t>
      </w:r>
      <w:r w:rsidR="00D477CA" w:rsidRPr="001B693C">
        <w:t>submitted requests for the prepa</w:t>
      </w:r>
      <w:r w:rsidR="00D477CA">
        <w:t>ration of stage II</w:t>
      </w:r>
      <w:r>
        <w:t>I</w:t>
      </w:r>
      <w:r w:rsidR="00D477CA" w:rsidRPr="001B693C">
        <w:t xml:space="preserve"> of the HPMPs for </w:t>
      </w:r>
      <w:r w:rsidR="005906E4">
        <w:t>two</w:t>
      </w:r>
      <w:r w:rsidR="00D477CA">
        <w:t xml:space="preserve"> </w:t>
      </w:r>
      <w:r w:rsidR="00D477CA" w:rsidRPr="001B693C">
        <w:t xml:space="preserve">Article 5 </w:t>
      </w:r>
      <w:r w:rsidR="007642BF">
        <w:t>countries</w:t>
      </w:r>
      <w:r w:rsidR="007642BF" w:rsidRPr="001B693C">
        <w:t xml:space="preserve"> </w:t>
      </w:r>
      <w:r w:rsidR="00D477CA" w:rsidRPr="001B693C">
        <w:t>as designated implementing agency</w:t>
      </w:r>
      <w:r w:rsidR="00D477CA">
        <w:t>; for another</w:t>
      </w:r>
      <w:r w:rsidR="005906E4">
        <w:t xml:space="preserve"> two</w:t>
      </w:r>
      <w:r w:rsidR="00D477CA">
        <w:t xml:space="preserve"> as lead implementing agency</w:t>
      </w:r>
      <w:r w:rsidR="005906E4">
        <w:t xml:space="preserve"> with </w:t>
      </w:r>
      <w:r w:rsidR="002F293E">
        <w:t xml:space="preserve">the Government of Germany and </w:t>
      </w:r>
      <w:r w:rsidR="005906E4">
        <w:t xml:space="preserve">UNEP </w:t>
      </w:r>
      <w:r w:rsidR="00D477CA">
        <w:t>as</w:t>
      </w:r>
      <w:r w:rsidR="005906E4">
        <w:t xml:space="preserve"> cooperating </w:t>
      </w:r>
      <w:r w:rsidR="002F293E">
        <w:t>agencies for India</w:t>
      </w:r>
      <w:r w:rsidR="007642BF">
        <w:t>;</w:t>
      </w:r>
      <w:r w:rsidR="005906E4">
        <w:t xml:space="preserve"> and </w:t>
      </w:r>
      <w:r w:rsidR="002F293E">
        <w:t xml:space="preserve">the Government of Germany, </w:t>
      </w:r>
      <w:r w:rsidR="005906E4">
        <w:t>UNEP</w:t>
      </w:r>
      <w:r w:rsidR="002F293E">
        <w:t>, and</w:t>
      </w:r>
      <w:r w:rsidR="005906E4">
        <w:t xml:space="preserve"> UNIDO as coop</w:t>
      </w:r>
      <w:r w:rsidR="006F7E90">
        <w:t>erating agencies</w:t>
      </w:r>
      <w:r w:rsidR="002F293E">
        <w:t xml:space="preserve"> for </w:t>
      </w:r>
      <w:r w:rsidR="002400D4">
        <w:t xml:space="preserve">the Islamic Republic of </w:t>
      </w:r>
      <w:r w:rsidR="002F293E">
        <w:t>Iran</w:t>
      </w:r>
      <w:r w:rsidR="006F7E90">
        <w:t xml:space="preserve">. In </w:t>
      </w:r>
      <w:r w:rsidR="004C4BE5" w:rsidRPr="001B693C">
        <w:t xml:space="preserve">addition, </w:t>
      </w:r>
      <w:r w:rsidR="004C4BE5">
        <w:t>UNDP requested</w:t>
      </w:r>
      <w:r w:rsidR="005906E4">
        <w:t xml:space="preserve"> </w:t>
      </w:r>
      <w:r w:rsidR="004C4BE5" w:rsidRPr="001B693C">
        <w:t xml:space="preserve">project preparation funding </w:t>
      </w:r>
      <w:r w:rsidR="005906E4" w:rsidRPr="001B693C">
        <w:t xml:space="preserve">for </w:t>
      </w:r>
      <w:r w:rsidR="006F7E90">
        <w:t>four</w:t>
      </w:r>
      <w:r w:rsidR="00652EBD">
        <w:t xml:space="preserve"> </w:t>
      </w:r>
      <w:r w:rsidR="006F7E90">
        <w:t>investment activities</w:t>
      </w:r>
      <w:r w:rsidR="002F293E">
        <w:t xml:space="preserve">: </w:t>
      </w:r>
      <w:r w:rsidR="006F7E90">
        <w:t>three in India</w:t>
      </w:r>
      <w:r w:rsidR="005906E4" w:rsidRPr="001B693C">
        <w:t xml:space="preserve"> </w:t>
      </w:r>
      <w:r w:rsidR="006F7E90">
        <w:t>in the</w:t>
      </w:r>
      <w:r w:rsidR="005906E4">
        <w:t xml:space="preserve"> refrigeration,</w:t>
      </w:r>
      <w:r w:rsidR="006F7E90">
        <w:t xml:space="preserve"> air</w:t>
      </w:r>
      <w:r w:rsidR="006F7E90">
        <w:noBreakHyphen/>
        <w:t>conditioning</w:t>
      </w:r>
      <w:r w:rsidR="005906E4">
        <w:t>, and firefighting manufacturing</w:t>
      </w:r>
      <w:r w:rsidR="005906E4" w:rsidRPr="001B693C">
        <w:t xml:space="preserve"> sector</w:t>
      </w:r>
      <w:r w:rsidR="005906E4">
        <w:t xml:space="preserve">s </w:t>
      </w:r>
      <w:r w:rsidR="00652EBD">
        <w:t xml:space="preserve">and one in </w:t>
      </w:r>
      <w:r w:rsidR="007642BF">
        <w:t xml:space="preserve">the Islamic Republic of </w:t>
      </w:r>
      <w:r w:rsidR="006F7E90">
        <w:t xml:space="preserve">Iran </w:t>
      </w:r>
      <w:r w:rsidR="00E41741">
        <w:t xml:space="preserve">in </w:t>
      </w:r>
      <w:r w:rsidR="00652EBD">
        <w:t>the</w:t>
      </w:r>
      <w:r w:rsidR="006F7E90">
        <w:t xml:space="preserve"> industrial </w:t>
      </w:r>
      <w:r w:rsidR="00652EBD" w:rsidRPr="00652EBD">
        <w:t>refrigeration</w:t>
      </w:r>
      <w:r w:rsidR="00652EBD">
        <w:t xml:space="preserve"> </w:t>
      </w:r>
      <w:r w:rsidR="00E41741">
        <w:t xml:space="preserve">and air-conditioning </w:t>
      </w:r>
      <w:r w:rsidR="00E05722">
        <w:t xml:space="preserve">(RAC) </w:t>
      </w:r>
      <w:r w:rsidR="00652EBD">
        <w:t xml:space="preserve">sector </w:t>
      </w:r>
      <w:r w:rsidR="004C4BE5" w:rsidRPr="001B693C">
        <w:t>as part of stage II</w:t>
      </w:r>
      <w:r w:rsidR="004C4BE5">
        <w:t>I</w:t>
      </w:r>
      <w:r w:rsidR="004C4BE5" w:rsidRPr="001B693C">
        <w:t xml:space="preserve"> of the HPMP</w:t>
      </w:r>
      <w:r w:rsidR="00E41741">
        <w:t>s</w:t>
      </w:r>
      <w:r w:rsidR="004C4BE5" w:rsidRPr="001B693C">
        <w:t xml:space="preserve"> </w:t>
      </w:r>
      <w:r w:rsidR="00652EBD">
        <w:t xml:space="preserve">for </w:t>
      </w:r>
      <w:r w:rsidR="006F7E90">
        <w:t xml:space="preserve">these </w:t>
      </w:r>
      <w:r w:rsidR="00652EBD">
        <w:t>two Article 5 countries</w:t>
      </w:r>
      <w:r w:rsidR="005906E4">
        <w:t xml:space="preserve">. </w:t>
      </w:r>
      <w:r w:rsidR="00D477CA" w:rsidRPr="001B693C">
        <w:t xml:space="preserve">These </w:t>
      </w:r>
      <w:r w:rsidR="005906E4">
        <w:t>requests are shown in section A2</w:t>
      </w:r>
      <w:r w:rsidR="00D477CA" w:rsidRPr="001B693C">
        <w:t xml:space="preserve"> of Table 1.</w:t>
      </w:r>
    </w:p>
    <w:p w14:paraId="7F931F4F" w14:textId="523E5441" w:rsidR="001B6F87" w:rsidRPr="003808FD" w:rsidRDefault="00581250" w:rsidP="000E3B78">
      <w:pPr>
        <w:pStyle w:val="Heading1"/>
      </w:pPr>
      <w:r>
        <w:t>As cooperating agencies</w:t>
      </w:r>
      <w:r w:rsidR="008C6D5E">
        <w:t xml:space="preserve"> for India </w:t>
      </w:r>
      <w:r w:rsidR="008C6D5E" w:rsidRPr="0009030C">
        <w:t>and</w:t>
      </w:r>
      <w:r w:rsidR="008C6D5E">
        <w:t xml:space="preserve"> the Islamic Republic of Iran</w:t>
      </w:r>
      <w:r>
        <w:t xml:space="preserve"> t</w:t>
      </w:r>
      <w:r w:rsidR="001B6F87" w:rsidRPr="005E3E97">
        <w:t xml:space="preserve">he Government of Germany </w:t>
      </w:r>
      <w:r w:rsidR="003867B8" w:rsidRPr="005E3E97">
        <w:t>has requested</w:t>
      </w:r>
      <w:r w:rsidR="00EA27AA">
        <w:t xml:space="preserve"> a total of</w:t>
      </w:r>
      <w:r w:rsidR="003867B8" w:rsidRPr="005E3E97">
        <w:t xml:space="preserve"> </w:t>
      </w:r>
      <w:r w:rsidR="001B675B">
        <w:t>US $</w:t>
      </w:r>
      <w:r w:rsidR="003867B8">
        <w:t>80</w:t>
      </w:r>
      <w:r w:rsidR="003867B8" w:rsidRPr="005E3E97">
        <w:t>,000</w:t>
      </w:r>
      <w:r w:rsidR="001B6F87" w:rsidRPr="005E3E97">
        <w:t xml:space="preserve">, plus </w:t>
      </w:r>
      <w:r w:rsidR="004573F5">
        <w:t xml:space="preserve">agency support costs of </w:t>
      </w:r>
      <w:r w:rsidR="001B675B">
        <w:t>US $</w:t>
      </w:r>
      <w:r w:rsidR="00E05722">
        <w:t>10,400</w:t>
      </w:r>
      <w:r w:rsidR="0009030C">
        <w:t xml:space="preserve"> </w:t>
      </w:r>
      <w:r w:rsidR="00303B5A">
        <w:t>under bilateral cooperation</w:t>
      </w:r>
      <w:r w:rsidR="00303B5A">
        <w:rPr>
          <w:rStyle w:val="FootnoteReference"/>
        </w:rPr>
        <w:footnoteReference w:id="4"/>
      </w:r>
      <w:r w:rsidR="008C6D5E">
        <w:t xml:space="preserve">; </w:t>
      </w:r>
      <w:r w:rsidR="00700054">
        <w:t xml:space="preserve">and </w:t>
      </w:r>
      <w:r w:rsidR="001B6F87">
        <w:t>UNEP</w:t>
      </w:r>
      <w:r w:rsidR="001B6F87" w:rsidRPr="001B693C">
        <w:t xml:space="preserve"> </w:t>
      </w:r>
      <w:r>
        <w:t xml:space="preserve">has requested </w:t>
      </w:r>
      <w:r w:rsidR="00F82557">
        <w:t xml:space="preserve">a total of </w:t>
      </w:r>
      <w:r w:rsidR="001B675B">
        <w:t>US $</w:t>
      </w:r>
      <w:r>
        <w:t>35,000</w:t>
      </w:r>
      <w:r w:rsidR="001B6F87" w:rsidRPr="001B693C">
        <w:t>, plus a</w:t>
      </w:r>
      <w:r w:rsidR="001B6F87">
        <w:t xml:space="preserve">gency support costs of </w:t>
      </w:r>
      <w:r w:rsidR="001B675B">
        <w:t>US $</w:t>
      </w:r>
      <w:r w:rsidR="001B6F87">
        <w:t>4,550</w:t>
      </w:r>
      <w:r w:rsidR="00700054">
        <w:t xml:space="preserve"> in its </w:t>
      </w:r>
      <w:r w:rsidR="00700054" w:rsidRPr="001B693C">
        <w:t>work programme</w:t>
      </w:r>
      <w:r w:rsidR="00700054">
        <w:t>s</w:t>
      </w:r>
      <w:r w:rsidR="00700054" w:rsidRPr="001B693C">
        <w:t xml:space="preserve"> for 202</w:t>
      </w:r>
      <w:r w:rsidR="00700054">
        <w:t>1.</w:t>
      </w:r>
      <w:r w:rsidR="001B6F87">
        <w:rPr>
          <w:rStyle w:val="FootnoteReference"/>
        </w:rPr>
        <w:footnoteReference w:id="5"/>
      </w:r>
      <w:r w:rsidR="001B6F87">
        <w:t xml:space="preserve"> UNIDO</w:t>
      </w:r>
      <w:r w:rsidR="001B6F87" w:rsidRPr="001B693C">
        <w:t xml:space="preserve"> </w:t>
      </w:r>
      <w:r w:rsidR="00700054">
        <w:t xml:space="preserve">as cooperating implementing agency for the Islamic Republic of Iran, </w:t>
      </w:r>
      <w:r>
        <w:t xml:space="preserve">has requested </w:t>
      </w:r>
      <w:r w:rsidR="001B675B">
        <w:t>US $</w:t>
      </w:r>
      <w:r>
        <w:t>65,000</w:t>
      </w:r>
      <w:r w:rsidR="001B6F87">
        <w:t xml:space="preserve">, </w:t>
      </w:r>
      <w:r w:rsidR="001B6F87" w:rsidRPr="001B693C">
        <w:t>plus a</w:t>
      </w:r>
      <w:r w:rsidR="001B6F87">
        <w:t xml:space="preserve">gency support costs of </w:t>
      </w:r>
      <w:r w:rsidR="001B675B">
        <w:t>US $</w:t>
      </w:r>
      <w:r w:rsidR="001B6F87">
        <w:t>4,550</w:t>
      </w:r>
      <w:r w:rsidR="00BF7741" w:rsidRPr="00BF7741">
        <w:rPr>
          <w:vertAlign w:val="superscript"/>
        </w:rPr>
        <w:t xml:space="preserve"> </w:t>
      </w:r>
      <w:r w:rsidR="001B6F87">
        <w:t xml:space="preserve">in </w:t>
      </w:r>
      <w:r w:rsidR="00EA27AA">
        <w:t>its</w:t>
      </w:r>
      <w:r w:rsidR="001B6F87">
        <w:t xml:space="preserve"> </w:t>
      </w:r>
      <w:r w:rsidR="001B6F87" w:rsidRPr="001B693C">
        <w:t>work programme</w:t>
      </w:r>
      <w:r w:rsidR="00BF7741">
        <w:t>s</w:t>
      </w:r>
      <w:r w:rsidR="001B6F87" w:rsidRPr="001B693C">
        <w:t xml:space="preserve"> for 202</w:t>
      </w:r>
      <w:r w:rsidR="001B6F87">
        <w:t>1.</w:t>
      </w:r>
      <w:r w:rsidR="00700054" w:rsidRPr="001B693C">
        <w:rPr>
          <w:vertAlign w:val="superscript"/>
        </w:rPr>
        <w:footnoteReference w:id="6"/>
      </w:r>
    </w:p>
    <w:p w14:paraId="77B362A9" w14:textId="4D8E67F0" w:rsidR="001B6F87" w:rsidRDefault="005906E4" w:rsidP="000E3B78">
      <w:pPr>
        <w:pStyle w:val="Heading1"/>
      </w:pPr>
      <w:r>
        <w:t>UNDP</w:t>
      </w:r>
      <w:r w:rsidR="00D477CA">
        <w:t xml:space="preserve"> </w:t>
      </w:r>
      <w:r w:rsidR="00E41741">
        <w:t xml:space="preserve">provided </w:t>
      </w:r>
      <w:r w:rsidR="00E41741" w:rsidRPr="00E41741">
        <w:t>descriptions of the activities to support the request</w:t>
      </w:r>
      <w:r w:rsidR="00E41741">
        <w:t>s</w:t>
      </w:r>
      <w:r w:rsidR="00E41741" w:rsidRPr="00E41741">
        <w:t xml:space="preserve"> for project preparation</w:t>
      </w:r>
      <w:r w:rsidR="00E41741">
        <w:t>. The submissions included:</w:t>
      </w:r>
      <w:r w:rsidR="00D477CA">
        <w:t xml:space="preserve"> </w:t>
      </w:r>
      <w:r w:rsidR="00D477CA" w:rsidRPr="003808FD">
        <w:t>justification</w:t>
      </w:r>
      <w:r w:rsidR="00E41741">
        <w:t xml:space="preserve"> for the requested project preparation funding;</w:t>
      </w:r>
      <w:r w:rsidR="00D477CA" w:rsidRPr="003808FD">
        <w:t xml:space="preserve"> </w:t>
      </w:r>
      <w:r w:rsidR="00E41741">
        <w:t xml:space="preserve">a </w:t>
      </w:r>
      <w:r w:rsidR="00D477CA" w:rsidRPr="003808FD">
        <w:t>progress report on the implementation of stage I</w:t>
      </w:r>
      <w:r>
        <w:t>I</w:t>
      </w:r>
      <w:r w:rsidR="00D477CA" w:rsidRPr="003808FD">
        <w:t xml:space="preserve"> of their respective HPM</w:t>
      </w:r>
      <w:r w:rsidR="006F7E90">
        <w:t>Ps</w:t>
      </w:r>
      <w:r w:rsidR="00E41741">
        <w:t>;</w:t>
      </w:r>
      <w:r w:rsidR="006F7E90">
        <w:t xml:space="preserve"> and the potential activities</w:t>
      </w:r>
      <w:r w:rsidR="00D477CA" w:rsidRPr="003808FD">
        <w:t xml:space="preserve"> </w:t>
      </w:r>
      <w:r w:rsidR="00D477CA">
        <w:t>with associated costs</w:t>
      </w:r>
      <w:r w:rsidR="00D477CA" w:rsidRPr="003808FD">
        <w:t xml:space="preserve">. </w:t>
      </w:r>
    </w:p>
    <w:p w14:paraId="78C45E18" w14:textId="5967A1B4" w:rsidR="00D477CA" w:rsidRPr="007164C0" w:rsidRDefault="00D477CA" w:rsidP="00F82557">
      <w:pPr>
        <w:pStyle w:val="Heading1"/>
        <w:keepNext/>
        <w:keepLines/>
        <w:numPr>
          <w:ilvl w:val="0"/>
          <w:numId w:val="0"/>
        </w:numPr>
      </w:pPr>
      <w:r w:rsidRPr="001B6F87">
        <w:rPr>
          <w:b/>
        </w:rPr>
        <w:t>Secretariat’s comments</w:t>
      </w:r>
    </w:p>
    <w:p w14:paraId="205AC0DF" w14:textId="7F52338C" w:rsidR="00D477CA" w:rsidRPr="007378F5" w:rsidRDefault="004C4BE5" w:rsidP="00F82557">
      <w:pPr>
        <w:pStyle w:val="Heading1"/>
      </w:pPr>
      <w:r>
        <w:t>In reviewing the four</w:t>
      </w:r>
      <w:r w:rsidR="00D477CA" w:rsidRPr="007378F5">
        <w:t xml:space="preserve"> requests</w:t>
      </w:r>
      <w:r w:rsidR="00D604B4">
        <w:t>,</w:t>
      </w:r>
      <w:r w:rsidR="00D477CA" w:rsidRPr="00D7609D">
        <w:t xml:space="preserve"> </w:t>
      </w:r>
      <w:r w:rsidR="00D477CA" w:rsidRPr="007378F5">
        <w:t>the Secretariat took into account the guidelines for funding the preparation of HPMPs for Article 5 countries contained in decision 71</w:t>
      </w:r>
      <w:r w:rsidR="00D477CA">
        <w:t xml:space="preserve">/42; stage </w:t>
      </w:r>
      <w:r w:rsidR="00D477CA" w:rsidRPr="007378F5">
        <w:t>I</w:t>
      </w:r>
      <w:r>
        <w:t>I</w:t>
      </w:r>
      <w:r w:rsidR="00D477CA" w:rsidRPr="007378F5">
        <w:t xml:space="preserve"> of HPMPs as </w:t>
      </w:r>
      <w:r w:rsidR="001766A5">
        <w:t>approved and</w:t>
      </w:r>
      <w:r w:rsidR="00D477CA" w:rsidRPr="007378F5">
        <w:t xml:space="preserve"> the status of implementation of the tranches as at the preparation of the</w:t>
      </w:r>
      <w:r w:rsidR="00D477CA">
        <w:t xml:space="preserve"> present document; and decision </w:t>
      </w:r>
      <w:r w:rsidR="00D477CA" w:rsidRPr="007378F5">
        <w:t>82/45(c)(i).</w:t>
      </w:r>
      <w:r w:rsidR="00D477CA" w:rsidRPr="007378F5">
        <w:rPr>
          <w:vertAlign w:val="superscript"/>
        </w:rPr>
        <w:footnoteReference w:id="7"/>
      </w:r>
      <w:r w:rsidR="00D477CA" w:rsidRPr="007378F5">
        <w:t xml:space="preserve"> The Secretariat noted that the funding requested for each country is in line with decisi</w:t>
      </w:r>
      <w:r w:rsidR="00D477CA">
        <w:t>on 71/42,</w:t>
      </w:r>
      <w:r w:rsidR="00AE19E8">
        <w:rPr>
          <w:rStyle w:val="FootnoteReference"/>
        </w:rPr>
        <w:footnoteReference w:id="8"/>
      </w:r>
      <w:r w:rsidR="00D477CA">
        <w:t xml:space="preserve"> and that </w:t>
      </w:r>
      <w:r>
        <w:t>UNDP</w:t>
      </w:r>
      <w:r w:rsidR="00D477CA" w:rsidRPr="007378F5">
        <w:t xml:space="preserve"> confirmed that the remaining funding tranches for these countries will be submitted as scheduled in their Agreements with the Executive Committee. </w:t>
      </w:r>
    </w:p>
    <w:p w14:paraId="54A5F21E" w14:textId="02FDBF4B" w:rsidR="00D477CA" w:rsidRDefault="004C4BE5" w:rsidP="00E7291D">
      <w:pPr>
        <w:pStyle w:val="Heading1"/>
      </w:pPr>
      <w:r>
        <w:t>UNDP</w:t>
      </w:r>
      <w:r w:rsidR="00D477CA" w:rsidRPr="007378F5">
        <w:t xml:space="preserve"> conf</w:t>
      </w:r>
      <w:r w:rsidR="00D477CA">
        <w:t>irmed that stage II</w:t>
      </w:r>
      <w:r>
        <w:t>I</w:t>
      </w:r>
      <w:r w:rsidR="00D477CA">
        <w:t xml:space="preserve"> of the HPMP for </w:t>
      </w:r>
      <w:r>
        <w:t xml:space="preserve">India, </w:t>
      </w:r>
      <w:r w:rsidR="00396ED8">
        <w:t>Indonesia</w:t>
      </w:r>
      <w:r>
        <w:t xml:space="preserve">, Iran (Islamic Republic of) and Malaysia </w:t>
      </w:r>
      <w:r w:rsidR="00D477CA">
        <w:t>will phase out 100</w:t>
      </w:r>
      <w:r w:rsidR="00D477CA" w:rsidRPr="007378F5">
        <w:t xml:space="preserve"> per cent of the HCFC baseline by 1 January 2030.</w:t>
      </w:r>
    </w:p>
    <w:p w14:paraId="2F2A0C15" w14:textId="2927A82C" w:rsidR="00576799" w:rsidRPr="00781AE0" w:rsidRDefault="00576799" w:rsidP="00576799">
      <w:pPr>
        <w:pStyle w:val="Heading1"/>
      </w:pPr>
      <w:r>
        <w:t>UNDP</w:t>
      </w:r>
      <w:r w:rsidRPr="00781AE0">
        <w:t xml:space="preserve"> provided the information required (number of enterprises, and level of HCFC consumption) to support the funding request</w:t>
      </w:r>
      <w:r>
        <w:t>s</w:t>
      </w:r>
      <w:r w:rsidRPr="00781AE0">
        <w:t xml:space="preserve"> </w:t>
      </w:r>
      <w:r w:rsidR="00652EBD">
        <w:t>for the preparation of three</w:t>
      </w:r>
      <w:r w:rsidRPr="00781AE0">
        <w:t xml:space="preserve"> investment project</w:t>
      </w:r>
      <w:r>
        <w:t>s for the conversion of the refrigeration, air</w:t>
      </w:r>
      <w:r>
        <w:noBreakHyphen/>
      </w:r>
      <w:r w:rsidRPr="00781AE0">
        <w:t>conditioning</w:t>
      </w:r>
      <w:r w:rsidR="00CD1B93">
        <w:t>,</w:t>
      </w:r>
      <w:r w:rsidRPr="00781AE0">
        <w:t xml:space="preserve"> </w:t>
      </w:r>
      <w:r>
        <w:t xml:space="preserve">and firefighting </w:t>
      </w:r>
      <w:r w:rsidRPr="00781AE0">
        <w:t>manufacturing sector</w:t>
      </w:r>
      <w:r>
        <w:t>s</w:t>
      </w:r>
      <w:r w:rsidRPr="00781AE0">
        <w:t>, which w</w:t>
      </w:r>
      <w:r>
        <w:t>ere</w:t>
      </w:r>
      <w:r w:rsidRPr="00781AE0">
        <w:t xml:space="preserve"> not assisted in stage I</w:t>
      </w:r>
      <w:r>
        <w:t>I</w:t>
      </w:r>
      <w:r w:rsidRPr="00781AE0">
        <w:t xml:space="preserve"> of the HPMP</w:t>
      </w:r>
      <w:r w:rsidR="00652EBD">
        <w:t xml:space="preserve"> for India; and for</w:t>
      </w:r>
      <w:r w:rsidR="00652EBD" w:rsidRPr="00652EBD">
        <w:t xml:space="preserve"> </w:t>
      </w:r>
      <w:r w:rsidR="00652EBD">
        <w:t xml:space="preserve">the </w:t>
      </w:r>
      <w:r w:rsidR="00652EBD" w:rsidRPr="00781AE0">
        <w:t>investment project</w:t>
      </w:r>
      <w:r w:rsidR="00652EBD">
        <w:t xml:space="preserve">s for the conversion of the industrial </w:t>
      </w:r>
      <w:r w:rsidR="00AE19E8">
        <w:t>RAC</w:t>
      </w:r>
      <w:r w:rsidR="00CD1B93">
        <w:t>,</w:t>
      </w:r>
      <w:r w:rsidR="00652EBD">
        <w:t xml:space="preserve"> </w:t>
      </w:r>
      <w:r w:rsidR="003F6DC6">
        <w:t>and the RAC manufacturing</w:t>
      </w:r>
      <w:r w:rsidR="003F6DC6" w:rsidRPr="001B693C">
        <w:t xml:space="preserve"> sector</w:t>
      </w:r>
      <w:r w:rsidR="00CD1B93">
        <w:t>s</w:t>
      </w:r>
      <w:r w:rsidR="003F6DC6">
        <w:t xml:space="preserve"> </w:t>
      </w:r>
      <w:r w:rsidR="00652EBD" w:rsidRPr="00781AE0">
        <w:t>which w</w:t>
      </w:r>
      <w:r w:rsidR="00652EBD">
        <w:t>ere</w:t>
      </w:r>
      <w:r w:rsidR="00652EBD" w:rsidRPr="00781AE0">
        <w:t xml:space="preserve"> not assisted in stage I</w:t>
      </w:r>
      <w:r w:rsidR="00652EBD">
        <w:t>I</w:t>
      </w:r>
      <w:r w:rsidR="00652EBD" w:rsidRPr="00781AE0">
        <w:t xml:space="preserve"> of the HPMP</w:t>
      </w:r>
      <w:r w:rsidR="00652EBD">
        <w:t xml:space="preserve"> for </w:t>
      </w:r>
      <w:r w:rsidR="00564127">
        <w:t xml:space="preserve">the Islamic Republic of </w:t>
      </w:r>
      <w:r w:rsidR="00652EBD">
        <w:t>Iran.</w:t>
      </w:r>
      <w:r w:rsidR="001B675B">
        <w:t xml:space="preserve"> </w:t>
      </w:r>
    </w:p>
    <w:p w14:paraId="7D465132" w14:textId="77777777" w:rsidR="00D477CA" w:rsidRPr="008B4824" w:rsidRDefault="00D477CA" w:rsidP="00F82557">
      <w:pPr>
        <w:pStyle w:val="Heading1"/>
        <w:keepNext/>
        <w:keepLines/>
        <w:numPr>
          <w:ilvl w:val="0"/>
          <w:numId w:val="0"/>
        </w:numPr>
        <w:rPr>
          <w:b/>
        </w:rPr>
      </w:pPr>
      <w:r w:rsidRPr="008B4824">
        <w:rPr>
          <w:b/>
        </w:rPr>
        <w:lastRenderedPageBreak/>
        <w:t>Secretariat’s recommendations</w:t>
      </w:r>
    </w:p>
    <w:p w14:paraId="0DA5E560" w14:textId="32ED625B" w:rsidR="00D477CA" w:rsidRPr="00553794" w:rsidRDefault="00D477CA" w:rsidP="00F82557">
      <w:pPr>
        <w:pStyle w:val="Heading1"/>
        <w:keepNext/>
        <w:keepLines/>
      </w:pPr>
      <w:r w:rsidRPr="008B4824">
        <w:t>The Secretariat recommends blanket approval for project preparation for stage II</w:t>
      </w:r>
      <w:r w:rsidR="003803C6">
        <w:t>I</w:t>
      </w:r>
      <w:r w:rsidRPr="008B4824">
        <w:t xml:space="preserve"> of the HCFC phase-out management plans (HPMPs) for </w:t>
      </w:r>
      <w:r w:rsidR="003803C6">
        <w:t xml:space="preserve">India, Indonesia, </w:t>
      </w:r>
      <w:r w:rsidR="00564127">
        <w:t xml:space="preserve">the Islamic Republic of </w:t>
      </w:r>
      <w:r w:rsidR="003803C6">
        <w:t xml:space="preserve">Iran, and Malaysia </w:t>
      </w:r>
      <w:r w:rsidRPr="008B4824">
        <w:t>at the level of fu</w:t>
      </w:r>
      <w:r w:rsidR="003803C6">
        <w:t>nding shown in section A2</w:t>
      </w:r>
      <w:r w:rsidRPr="008B4824">
        <w:t xml:space="preserve"> of Table 1.</w:t>
      </w:r>
    </w:p>
    <w:p w14:paraId="305D513E" w14:textId="77777777" w:rsidR="00913EDB" w:rsidRPr="00E161D4" w:rsidRDefault="00913EDB" w:rsidP="00A51542">
      <w:pPr>
        <w:keepNext/>
        <w:keepLines/>
        <w:spacing w:after="240"/>
        <w:rPr>
          <w:b/>
          <w:color w:val="000000" w:themeColor="text1"/>
        </w:rPr>
      </w:pPr>
      <w:r w:rsidRPr="00E161D4">
        <w:rPr>
          <w:b/>
          <w:color w:val="000000" w:themeColor="text1"/>
        </w:rPr>
        <w:t>SECTION B: ACTIVITIES RECOMMENDED FOR INDIVIDUAL CONSIDERATION</w:t>
      </w:r>
    </w:p>
    <w:p w14:paraId="0870CB20" w14:textId="77777777" w:rsidR="00087791" w:rsidRPr="00365C00" w:rsidRDefault="00087791" w:rsidP="00087791">
      <w:pPr>
        <w:keepNext/>
        <w:keepLines/>
        <w:widowControl w:val="0"/>
        <w:spacing w:after="240"/>
        <w:rPr>
          <w:b/>
        </w:rPr>
      </w:pPr>
      <w:r w:rsidRPr="00365C00">
        <w:rPr>
          <w:b/>
        </w:rPr>
        <w:t>Project preparation requests submitted to the 85</w:t>
      </w:r>
      <w:r w:rsidRPr="00365C00">
        <w:rPr>
          <w:b/>
          <w:vertAlign w:val="superscript"/>
        </w:rPr>
        <w:t>th</w:t>
      </w:r>
      <w:r w:rsidRPr="00365C00">
        <w:rPr>
          <w:b/>
        </w:rPr>
        <w:t xml:space="preserve"> </w:t>
      </w:r>
      <w:r>
        <w:rPr>
          <w:b/>
        </w:rPr>
        <w:t>and 86</w:t>
      </w:r>
      <w:r w:rsidRPr="002201BE">
        <w:rPr>
          <w:b/>
          <w:vertAlign w:val="superscript"/>
        </w:rPr>
        <w:t>th</w:t>
      </w:r>
      <w:r>
        <w:rPr>
          <w:b/>
        </w:rPr>
        <w:t xml:space="preserve"> </w:t>
      </w:r>
      <w:r w:rsidRPr="00365C00">
        <w:rPr>
          <w:b/>
        </w:rPr>
        <w:t>meeting</w:t>
      </w:r>
      <w:r>
        <w:rPr>
          <w:b/>
        </w:rPr>
        <w:t>s</w:t>
      </w:r>
    </w:p>
    <w:p w14:paraId="6A3A2258" w14:textId="20C74CA4" w:rsidR="00087791" w:rsidRPr="00E161D4" w:rsidRDefault="00087791" w:rsidP="00087791">
      <w:pPr>
        <w:pStyle w:val="Heading1"/>
      </w:pPr>
      <w:r w:rsidRPr="00E161D4">
        <w:t>At the 85</w:t>
      </w:r>
      <w:r w:rsidRPr="00E161D4">
        <w:rPr>
          <w:vertAlign w:val="superscript"/>
        </w:rPr>
        <w:t>th</w:t>
      </w:r>
      <w:r w:rsidRPr="00E161D4">
        <w:t xml:space="preserve"> meeting, UNDP </w:t>
      </w:r>
      <w:r w:rsidR="002C28E6">
        <w:t>submitted</w:t>
      </w:r>
      <w:r w:rsidRPr="00E161D4">
        <w:t xml:space="preserve"> requests for </w:t>
      </w:r>
      <w:r>
        <w:t xml:space="preserve">funding for </w:t>
      </w:r>
      <w:r w:rsidRPr="00E161D4">
        <w:t xml:space="preserve">the preparation of HFC phase-down management plans for </w:t>
      </w:r>
      <w:r w:rsidR="00FA0A6E" w:rsidRPr="0062493F">
        <w:t xml:space="preserve">for </w:t>
      </w:r>
      <w:r w:rsidR="00FA0A6E">
        <w:t>three Article 5 countries as designated implementing agency</w:t>
      </w:r>
      <w:r w:rsidRPr="00E161D4">
        <w:t>,</w:t>
      </w:r>
      <w:r w:rsidR="002C28E6" w:rsidRPr="00E161D4">
        <w:rPr>
          <w:rStyle w:val="FootnoteReference"/>
        </w:rPr>
        <w:footnoteReference w:id="9"/>
      </w:r>
      <w:r w:rsidRPr="00E161D4">
        <w:t xml:space="preserve"> listed in section B1 of Table 1. </w:t>
      </w:r>
    </w:p>
    <w:p w14:paraId="4AED7076" w14:textId="3FD803CF" w:rsidR="00526768" w:rsidRDefault="00087791" w:rsidP="00526768">
      <w:pPr>
        <w:pStyle w:val="Heading1"/>
      </w:pPr>
      <w:r w:rsidRPr="00E161D4">
        <w:t>At th</w:t>
      </w:r>
      <w:r>
        <w:t>e 86</w:t>
      </w:r>
      <w:r w:rsidRPr="00E161D4">
        <w:rPr>
          <w:vertAlign w:val="superscript"/>
        </w:rPr>
        <w:t>th</w:t>
      </w:r>
      <w:r w:rsidRPr="00E161D4">
        <w:t xml:space="preserve"> meeting, UNDP </w:t>
      </w:r>
      <w:r w:rsidRPr="00616740">
        <w:t>submitted request</w:t>
      </w:r>
      <w:r>
        <w:t>s</w:t>
      </w:r>
      <w:r w:rsidRPr="00616740">
        <w:t xml:space="preserve"> for </w:t>
      </w:r>
      <w:r>
        <w:t>the preparation of</w:t>
      </w:r>
      <w:r w:rsidRPr="0062493F">
        <w:t xml:space="preserve"> HFC phase-down management plan</w:t>
      </w:r>
      <w:r>
        <w:t>s</w:t>
      </w:r>
      <w:r w:rsidRPr="0062493F">
        <w:t xml:space="preserve"> for </w:t>
      </w:r>
      <w:r w:rsidR="00202352">
        <w:t>two</w:t>
      </w:r>
      <w:r>
        <w:t xml:space="preserve"> Article 5 countries as designated implementing agency, for three</w:t>
      </w:r>
      <w:r w:rsidRPr="0062493F">
        <w:t xml:space="preserve"> countries as lead implementing agency</w:t>
      </w:r>
      <w:r w:rsidR="00564127">
        <w:t>,</w:t>
      </w:r>
      <w:r w:rsidR="00B06B20">
        <w:rPr>
          <w:rStyle w:val="FootnoteReference"/>
        </w:rPr>
        <w:footnoteReference w:id="10"/>
      </w:r>
      <w:r w:rsidR="00B06B20">
        <w:t xml:space="preserve"> and for </w:t>
      </w:r>
      <w:r w:rsidR="00080E67">
        <w:t>four</w:t>
      </w:r>
      <w:r w:rsidR="00080E67" w:rsidRPr="0062493F">
        <w:t xml:space="preserve"> </w:t>
      </w:r>
      <w:r w:rsidRPr="0062493F">
        <w:t>countries as cooperating implementing agency as shown in section</w:t>
      </w:r>
      <w:r w:rsidR="00564127">
        <w:t> </w:t>
      </w:r>
      <w:r w:rsidRPr="0062493F">
        <w:t>B1 of Table 1.</w:t>
      </w:r>
      <w:r w:rsidR="00526768" w:rsidRPr="00526768">
        <w:t xml:space="preserve"> </w:t>
      </w:r>
    </w:p>
    <w:p w14:paraId="564A6410" w14:textId="6AFCB960" w:rsidR="00010D6D" w:rsidRPr="00C35E7F" w:rsidRDefault="00010D6D" w:rsidP="00010D6D">
      <w:pPr>
        <w:pStyle w:val="Heading1"/>
      </w:pPr>
      <w:r>
        <w:rPr>
          <w:snapToGrid w:val="0"/>
        </w:rPr>
        <w:t>These funding requests</w:t>
      </w:r>
      <w:r w:rsidR="002C28E6">
        <w:rPr>
          <w:snapToGrid w:val="0"/>
        </w:rPr>
        <w:t>,</w:t>
      </w:r>
      <w:r>
        <w:rPr>
          <w:snapToGrid w:val="0"/>
        </w:rPr>
        <w:t xml:space="preserve"> submitted for individual consideration</w:t>
      </w:r>
      <w:r w:rsidR="002C28E6">
        <w:rPr>
          <w:snapToGrid w:val="0"/>
        </w:rPr>
        <w:t>,</w:t>
      </w:r>
      <w:r>
        <w:rPr>
          <w:snapToGrid w:val="0"/>
        </w:rPr>
        <w:t xml:space="preserve"> were not considered at </w:t>
      </w:r>
      <w:r>
        <w:t>the 85</w:t>
      </w:r>
      <w:r w:rsidRPr="00443E1A">
        <w:rPr>
          <w:vertAlign w:val="superscript"/>
        </w:rPr>
        <w:t>th</w:t>
      </w:r>
      <w:r>
        <w:t xml:space="preserve"> and 86</w:t>
      </w:r>
      <w:r w:rsidRPr="009148D7">
        <w:rPr>
          <w:vertAlign w:val="superscript"/>
        </w:rPr>
        <w:t>th</w:t>
      </w:r>
      <w:r>
        <w:t xml:space="preserve"> meetings, and were deferred to the 87</w:t>
      </w:r>
      <w:r w:rsidRPr="00365C00">
        <w:rPr>
          <w:vertAlign w:val="superscript"/>
        </w:rPr>
        <w:t>th</w:t>
      </w:r>
      <w:r w:rsidRPr="00365C00">
        <w:t xml:space="preserve"> meeting </w:t>
      </w:r>
      <w:r w:rsidRPr="00C35E7F">
        <w:t xml:space="preserve">in light of the discussion </w:t>
      </w:r>
      <w:r>
        <w:t xml:space="preserve">of the </w:t>
      </w:r>
      <w:r w:rsidRPr="00C35E7F">
        <w:t>Draft guidelines for the preparation of HFC phase</w:t>
      </w:r>
      <w:r>
        <w:t>-</w:t>
      </w:r>
      <w:r w:rsidRPr="00C35E7F">
        <w:t xml:space="preserve">down plans for Article 5 countries </w:t>
      </w:r>
      <w:r>
        <w:t>at the 86</w:t>
      </w:r>
      <w:r w:rsidRPr="007F59C3">
        <w:rPr>
          <w:vertAlign w:val="superscript"/>
        </w:rPr>
        <w:t>th</w:t>
      </w:r>
      <w:r>
        <w:t xml:space="preserve"> meeting</w:t>
      </w:r>
      <w:r w:rsidR="002C28E6">
        <w:t>,</w:t>
      </w:r>
      <w:r>
        <w:rPr>
          <w:rStyle w:val="FootnoteReference"/>
        </w:rPr>
        <w:footnoteReference w:id="11"/>
      </w:r>
      <w:r>
        <w:t xml:space="preserve"> and i</w:t>
      </w:r>
      <w:r w:rsidRPr="00C35E7F">
        <w:t>n line with decision</w:t>
      </w:r>
      <w:r w:rsidR="00080E67">
        <w:t> </w:t>
      </w:r>
      <w:r w:rsidRPr="00C35E7F">
        <w:t>86/5</w:t>
      </w:r>
      <w:r>
        <w:t>9</w:t>
      </w:r>
      <w:r w:rsidRPr="00C35E7F">
        <w:t xml:space="preserve">. </w:t>
      </w:r>
      <w:r w:rsidRPr="00365C00">
        <w:t>Accordingly, the proposals submitted to the 85</w:t>
      </w:r>
      <w:r w:rsidRPr="00365C00">
        <w:rPr>
          <w:vertAlign w:val="superscript"/>
        </w:rPr>
        <w:t>th</w:t>
      </w:r>
      <w:r>
        <w:t> and 86</w:t>
      </w:r>
      <w:r w:rsidRPr="009148D7">
        <w:rPr>
          <w:vertAlign w:val="superscript"/>
        </w:rPr>
        <w:t>th</w:t>
      </w:r>
      <w:r>
        <w:t xml:space="preserve"> </w:t>
      </w:r>
      <w:r w:rsidRPr="00365C00">
        <w:t>meeting</w:t>
      </w:r>
      <w:r>
        <w:t>s</w:t>
      </w:r>
      <w:r w:rsidRPr="00365C00">
        <w:t xml:space="preserve"> have been included in the present document. </w:t>
      </w:r>
    </w:p>
    <w:p w14:paraId="0702884D" w14:textId="6B72E32A" w:rsidR="00913EDB" w:rsidRPr="00482A60" w:rsidRDefault="00913EDB" w:rsidP="00A51542">
      <w:pPr>
        <w:pStyle w:val="Heading1"/>
        <w:keepNext/>
        <w:keepLines/>
        <w:widowControl w:val="0"/>
        <w:numPr>
          <w:ilvl w:val="0"/>
          <w:numId w:val="0"/>
        </w:numPr>
      </w:pPr>
      <w:r w:rsidRPr="0062493F">
        <w:rPr>
          <w:b/>
          <w:color w:val="000000" w:themeColor="text1"/>
        </w:rPr>
        <w:t>B1: Project preparation</w:t>
      </w:r>
      <w:r>
        <w:rPr>
          <w:b/>
        </w:rPr>
        <w:t xml:space="preserve"> for </w:t>
      </w:r>
      <w:r w:rsidRPr="0062493F">
        <w:rPr>
          <w:b/>
        </w:rPr>
        <w:t>HFC phase-down management plan</w:t>
      </w:r>
      <w:r>
        <w:rPr>
          <w:b/>
        </w:rPr>
        <w:t>s</w:t>
      </w:r>
    </w:p>
    <w:p w14:paraId="175FD1E2" w14:textId="77777777" w:rsidR="00913EDB" w:rsidRDefault="00913EDB" w:rsidP="00913EDB">
      <w:pPr>
        <w:spacing w:after="240"/>
        <w:rPr>
          <w:b/>
          <w:color w:val="000000" w:themeColor="text1"/>
        </w:rPr>
      </w:pPr>
      <w:r w:rsidRPr="0062493F">
        <w:rPr>
          <w:b/>
          <w:color w:val="000000" w:themeColor="text1"/>
        </w:rPr>
        <w:t>Project description</w:t>
      </w:r>
    </w:p>
    <w:p w14:paraId="20855938" w14:textId="4732D773" w:rsidR="00010D6D" w:rsidRPr="005B6331" w:rsidRDefault="00913EDB" w:rsidP="00010D6D">
      <w:pPr>
        <w:pStyle w:val="Heading1"/>
        <w:widowControl w:val="0"/>
      </w:pPr>
      <w:r w:rsidRPr="005B6331">
        <w:t xml:space="preserve">UNDP submitted requests for the preparation of HFC phase-down management plans for </w:t>
      </w:r>
      <w:r w:rsidR="00DA099D" w:rsidRPr="005B6331">
        <w:t>five</w:t>
      </w:r>
      <w:r w:rsidRPr="005B6331">
        <w:t xml:space="preserve"> Article 5 countries as designate</w:t>
      </w:r>
      <w:r w:rsidR="00DA099D" w:rsidRPr="005B6331">
        <w:t>d implementing agency, for two</w:t>
      </w:r>
      <w:r w:rsidRPr="005B6331">
        <w:t xml:space="preserve"> countries as lead implementing agency</w:t>
      </w:r>
      <w:r w:rsidR="00D56D5C" w:rsidRPr="005B6331">
        <w:t>,</w:t>
      </w:r>
      <w:r w:rsidR="0001595E" w:rsidRPr="005B6331">
        <w:rPr>
          <w:rStyle w:val="FootnoteReference"/>
        </w:rPr>
        <w:footnoteReference w:id="12"/>
      </w:r>
      <w:r w:rsidR="00DA099D" w:rsidRPr="005B6331">
        <w:t xml:space="preserve"> and for one country</w:t>
      </w:r>
      <w:r w:rsidRPr="005B6331">
        <w:t xml:space="preserve"> as cooperating implementing agency as shown in section B1 of Table 1. UNEP as lead implementing agency for </w:t>
      </w:r>
      <w:r w:rsidR="00DA099D" w:rsidRPr="005B6331">
        <w:t xml:space="preserve">Eswatini </w:t>
      </w:r>
      <w:r w:rsidRPr="005B6331">
        <w:t xml:space="preserve">and as cooperating implementing agency for </w:t>
      </w:r>
      <w:r w:rsidR="00E23120" w:rsidRPr="005B6331">
        <w:t xml:space="preserve">Nigeria and </w:t>
      </w:r>
      <w:r w:rsidR="00DA099D" w:rsidRPr="005B6331">
        <w:t xml:space="preserve">Sri Lanka </w:t>
      </w:r>
      <w:r w:rsidRPr="005B6331">
        <w:t xml:space="preserve">requested </w:t>
      </w:r>
      <w:r w:rsidR="001B675B" w:rsidRPr="005B6331">
        <w:t>US $</w:t>
      </w:r>
      <w:r w:rsidR="0001595E" w:rsidRPr="005B6331">
        <w:t>1</w:t>
      </w:r>
      <w:r w:rsidR="00E23120" w:rsidRPr="005B6331">
        <w:t>83</w:t>
      </w:r>
      <w:r w:rsidR="0001595E" w:rsidRPr="005B6331">
        <w:t>,000</w:t>
      </w:r>
      <w:r w:rsidRPr="005B6331">
        <w:t xml:space="preserve">, plus agency support costs of </w:t>
      </w:r>
      <w:r w:rsidR="001B675B" w:rsidRPr="005B6331">
        <w:t>US $</w:t>
      </w:r>
      <w:r w:rsidR="00E23120" w:rsidRPr="005B6331">
        <w:t>23,790</w:t>
      </w:r>
      <w:r w:rsidR="00D56D5C" w:rsidRPr="005B6331">
        <w:t>;</w:t>
      </w:r>
      <w:r w:rsidRPr="005B6331">
        <w:rPr>
          <w:rStyle w:val="FootnoteReference"/>
        </w:rPr>
        <w:footnoteReference w:id="13"/>
      </w:r>
      <w:r w:rsidRPr="005B6331">
        <w:rPr>
          <w:vertAlign w:val="superscript"/>
        </w:rPr>
        <w:t xml:space="preserve"> </w:t>
      </w:r>
      <w:r w:rsidR="00B34C16" w:rsidRPr="005B6331">
        <w:t>UNIDO as cooperating implementing agenc</w:t>
      </w:r>
      <w:r w:rsidR="003A211D" w:rsidRPr="005B6331">
        <w:t>y</w:t>
      </w:r>
      <w:r w:rsidR="00B34C16" w:rsidRPr="005B6331">
        <w:t xml:space="preserve"> for Nigeria requested </w:t>
      </w:r>
      <w:r w:rsidR="001B675B" w:rsidRPr="005B6331">
        <w:t>US $</w:t>
      </w:r>
      <w:r w:rsidR="00B34C16" w:rsidRPr="005B6331">
        <w:t>25,000</w:t>
      </w:r>
      <w:r w:rsidR="003C4F34" w:rsidRPr="005B6331">
        <w:t xml:space="preserve">, plus agency support costs of </w:t>
      </w:r>
      <w:r w:rsidR="001B675B" w:rsidRPr="005B6331">
        <w:t>US $</w:t>
      </w:r>
      <w:r w:rsidR="003C4F34" w:rsidRPr="005B6331">
        <w:t>1,750</w:t>
      </w:r>
      <w:r w:rsidR="00B34C16" w:rsidRPr="005B6331">
        <w:rPr>
          <w:rStyle w:val="FootnoteReference"/>
        </w:rPr>
        <w:footnoteReference w:id="14"/>
      </w:r>
      <w:r w:rsidR="00E23120" w:rsidRPr="005B6331">
        <w:t>,</w:t>
      </w:r>
      <w:r w:rsidR="00010D6D" w:rsidRPr="005B6331">
        <w:t xml:space="preserve"> </w:t>
      </w:r>
      <w:r w:rsidR="00010D6D" w:rsidRPr="005B6331">
        <w:rPr>
          <w:snapToGrid w:val="0"/>
        </w:rPr>
        <w:t>in t</w:t>
      </w:r>
      <w:r w:rsidR="00E23120" w:rsidRPr="005B6331">
        <w:rPr>
          <w:snapToGrid w:val="0"/>
        </w:rPr>
        <w:t>heir</w:t>
      </w:r>
      <w:r w:rsidR="00010D6D" w:rsidRPr="005B6331">
        <w:rPr>
          <w:snapToGrid w:val="0"/>
        </w:rPr>
        <w:t xml:space="preserve"> work programme</w:t>
      </w:r>
      <w:r w:rsidR="00E23120" w:rsidRPr="005B6331">
        <w:rPr>
          <w:snapToGrid w:val="0"/>
        </w:rPr>
        <w:t>s</w:t>
      </w:r>
      <w:r w:rsidR="00010D6D" w:rsidRPr="005B6331">
        <w:rPr>
          <w:snapToGrid w:val="0"/>
        </w:rPr>
        <w:t xml:space="preserve"> </w:t>
      </w:r>
      <w:r w:rsidR="00E23120" w:rsidRPr="005B6331">
        <w:rPr>
          <w:snapToGrid w:val="0"/>
        </w:rPr>
        <w:t>for</w:t>
      </w:r>
      <w:r w:rsidR="00010D6D" w:rsidRPr="005B6331">
        <w:rPr>
          <w:snapToGrid w:val="0"/>
        </w:rPr>
        <w:t xml:space="preserve"> 202</w:t>
      </w:r>
      <w:r w:rsidR="00E23120" w:rsidRPr="005B6331">
        <w:rPr>
          <w:snapToGrid w:val="0"/>
        </w:rPr>
        <w:t>1</w:t>
      </w:r>
      <w:r w:rsidR="00010D6D" w:rsidRPr="005B6331">
        <w:rPr>
          <w:snapToGrid w:val="0"/>
        </w:rPr>
        <w:t xml:space="preserve">. </w:t>
      </w:r>
    </w:p>
    <w:p w14:paraId="6F5D346C" w14:textId="77777777" w:rsidR="00913EDB" w:rsidRPr="00482A60" w:rsidRDefault="00913EDB" w:rsidP="00913EDB">
      <w:pPr>
        <w:pStyle w:val="Heading1"/>
        <w:numPr>
          <w:ilvl w:val="0"/>
          <w:numId w:val="0"/>
        </w:numPr>
        <w:rPr>
          <w:b/>
          <w:color w:val="000000" w:themeColor="text1"/>
        </w:rPr>
      </w:pPr>
      <w:r w:rsidRPr="00482A60">
        <w:rPr>
          <w:b/>
          <w:color w:val="000000" w:themeColor="text1"/>
        </w:rPr>
        <w:t>Secretariat’s comments</w:t>
      </w:r>
    </w:p>
    <w:p w14:paraId="035FC54D" w14:textId="3F8CEF19" w:rsidR="00603859" w:rsidRDefault="00913EDB" w:rsidP="00505578">
      <w:pPr>
        <w:pStyle w:val="Heading1"/>
        <w:rPr>
          <w:color w:val="000000" w:themeColor="text1"/>
        </w:rPr>
      </w:pPr>
      <w:r w:rsidRPr="00603859">
        <w:t xml:space="preserve">UNDP as lead implementing agency, provided a description of the activities required for the preparation of overarching strategies for HFC phase-down for </w:t>
      </w:r>
      <w:r w:rsidR="00A92DFE" w:rsidRPr="00603859">
        <w:t xml:space="preserve">Colombia, </w:t>
      </w:r>
      <w:r w:rsidR="00D56D5C">
        <w:t xml:space="preserve">the </w:t>
      </w:r>
      <w:r w:rsidR="00A92DFE" w:rsidRPr="00603859">
        <w:t>Dominican Republic, Panama, Paraguay, Sri</w:t>
      </w:r>
      <w:r w:rsidR="00603859">
        <w:t xml:space="preserve"> Lanka and Trinidad and Tobago, and revised activities for Nigeria, which included</w:t>
      </w:r>
      <w:r w:rsidRPr="00603859">
        <w:t xml:space="preserve"> the corresponding costs of each activity using the format for requests for project preparation for stages of HPMPs. The submissions included </w:t>
      </w:r>
      <w:r w:rsidR="004365AC" w:rsidRPr="00603859">
        <w:t xml:space="preserve">recent </w:t>
      </w:r>
      <w:r w:rsidRPr="00603859">
        <w:t>information about the estimated imports of HFCs and HFC blends for</w:t>
      </w:r>
      <w:r w:rsidR="004365AC" w:rsidRPr="00603859">
        <w:t xml:space="preserve"> Colombia, </w:t>
      </w:r>
      <w:r w:rsidR="00D56D5C">
        <w:t xml:space="preserve">the </w:t>
      </w:r>
      <w:r w:rsidR="004365AC" w:rsidRPr="00603859">
        <w:t>Dominican Republic, Panama, Paraguay, and Trinidad and T</w:t>
      </w:r>
      <w:r w:rsidR="00603859">
        <w:t xml:space="preserve">obago (i.e., 2017-2019, or </w:t>
      </w:r>
      <w:r w:rsidR="00603859">
        <w:lastRenderedPageBreak/>
        <w:t>2018</w:t>
      </w:r>
      <w:r w:rsidR="00603859">
        <w:noBreakHyphen/>
      </w:r>
      <w:r w:rsidR="004365AC" w:rsidRPr="00603859">
        <w:t>2020) and older data for Nigeria (2012-2015) and Sri Lanka (2012-2017)</w:t>
      </w:r>
      <w:r w:rsidRPr="00603859">
        <w:t xml:space="preserve">; </w:t>
      </w:r>
      <w:r w:rsidR="004365AC" w:rsidRPr="00603859">
        <w:t xml:space="preserve">the </w:t>
      </w:r>
      <w:r w:rsidRPr="00603859">
        <w:t>list of activities for t</w:t>
      </w:r>
      <w:r w:rsidR="004365AC" w:rsidRPr="00603859">
        <w:t>he project preparation included stakeholder consultations, the development of communication and outreach plans and HFC phase-down strategy development for all</w:t>
      </w:r>
      <w:r w:rsidR="003B5F71">
        <w:t xml:space="preserve"> seven</w:t>
      </w:r>
      <w:r w:rsidR="004365AC" w:rsidRPr="00603859">
        <w:t xml:space="preserve"> countries; the analysis of sectoral distribution and consumption of HFCs, and assessment of training and certification, and recycling and recovery needs was included for six countries; the activities for Colombia and Sri Lanka included surveys i</w:t>
      </w:r>
      <w:r w:rsidR="00603859">
        <w:t>n subsectors that consume HFCs;</w:t>
      </w:r>
      <w:r w:rsidR="004365AC" w:rsidRPr="00603859">
        <w:t xml:space="preserve"> in Sri Lanka and Nigeria activities included capacity building related to customs and enforcement; and in Nigeria activities also included an assessment of the manufacturing sector. </w:t>
      </w:r>
      <w:r w:rsidR="00603859">
        <w:rPr>
          <w:snapToGrid w:val="0"/>
        </w:rPr>
        <w:t>The requested funding is based on the proposed Draft guidelines for the preparation of HFC phase-down plans</w:t>
      </w:r>
      <w:r w:rsidR="00D56D5C">
        <w:rPr>
          <w:snapToGrid w:val="0"/>
        </w:rPr>
        <w:t>,</w:t>
      </w:r>
      <w:r w:rsidR="00603859">
        <w:rPr>
          <w:rStyle w:val="FootnoteReference"/>
          <w:snapToGrid w:val="0"/>
        </w:rPr>
        <w:footnoteReference w:id="15"/>
      </w:r>
      <w:r w:rsidR="00603859">
        <w:rPr>
          <w:snapToGrid w:val="0"/>
        </w:rPr>
        <w:t xml:space="preserve"> which were submitted to the 86</w:t>
      </w:r>
      <w:r w:rsidR="00603859">
        <w:rPr>
          <w:snapToGrid w:val="0"/>
          <w:vertAlign w:val="superscript"/>
        </w:rPr>
        <w:t>th</w:t>
      </w:r>
      <w:r w:rsidR="00603859">
        <w:rPr>
          <w:snapToGrid w:val="0"/>
        </w:rPr>
        <w:t xml:space="preserve"> meeting and deferred to the 87</w:t>
      </w:r>
      <w:r w:rsidR="00603859">
        <w:rPr>
          <w:snapToGrid w:val="0"/>
          <w:vertAlign w:val="superscript"/>
        </w:rPr>
        <w:t>th</w:t>
      </w:r>
      <w:r w:rsidR="00603859">
        <w:rPr>
          <w:snapToGrid w:val="0"/>
        </w:rPr>
        <w:t xml:space="preserve"> for further discussion.</w:t>
      </w:r>
      <w:r w:rsidR="001B675B">
        <w:rPr>
          <w:snapToGrid w:val="0"/>
        </w:rPr>
        <w:t xml:space="preserve"> </w:t>
      </w:r>
    </w:p>
    <w:p w14:paraId="6D69A503" w14:textId="77777777" w:rsidR="00010D6D" w:rsidRPr="009E3A0F" w:rsidRDefault="00010D6D" w:rsidP="00010D6D">
      <w:pPr>
        <w:pStyle w:val="Heading1"/>
        <w:rPr>
          <w:color w:val="000000" w:themeColor="text1"/>
        </w:rPr>
      </w:pPr>
      <w:r w:rsidRPr="00244B6D">
        <w:t>The funding amount for the preparation of the project proposals requested at the 85</w:t>
      </w:r>
      <w:r w:rsidRPr="009E3A0F">
        <w:rPr>
          <w:vertAlign w:val="superscript"/>
        </w:rPr>
        <w:t>th</w:t>
      </w:r>
      <w:r w:rsidRPr="00244B6D">
        <w:t xml:space="preserve"> meeting</w:t>
      </w:r>
      <w:r w:rsidRPr="009E3A0F">
        <w:rPr>
          <w:color w:val="000000" w:themeColor="text1"/>
        </w:rPr>
        <w:t xml:space="preserve"> was based on the funding for enabling activities (contained in decision 79/46(c)); </w:t>
      </w:r>
      <w:r>
        <w:rPr>
          <w:color w:val="000000" w:themeColor="text1"/>
        </w:rPr>
        <w:t>however,</w:t>
      </w:r>
      <w:r w:rsidRPr="009E3A0F">
        <w:rPr>
          <w:color w:val="000000" w:themeColor="text1"/>
        </w:rPr>
        <w:t xml:space="preserve"> the funding requested </w:t>
      </w:r>
      <w:r w:rsidRPr="00244B6D">
        <w:t>at the 86</w:t>
      </w:r>
      <w:r w:rsidRPr="009E3A0F">
        <w:rPr>
          <w:vertAlign w:val="superscript"/>
        </w:rPr>
        <w:t>th</w:t>
      </w:r>
      <w:r w:rsidRPr="00244B6D">
        <w:t xml:space="preserve"> meeting was based on the funding for project preparation for stage I of HPMPs (contained in decision 56/16</w:t>
      </w:r>
      <w:r w:rsidRPr="009E3A0F">
        <w:rPr>
          <w:color w:val="000000" w:themeColor="text1"/>
        </w:rPr>
        <w:t>(c)),</w:t>
      </w:r>
      <w:r w:rsidRPr="00244B6D">
        <w:t xml:space="preserve"> as this funding was used by bilateral and implementing a</w:t>
      </w:r>
      <w:r>
        <w:t>gencies in preparing their 2021</w:t>
      </w:r>
      <w:r>
        <w:noBreakHyphen/>
      </w:r>
      <w:r w:rsidRPr="00244B6D">
        <w:t>2023 business plans that were submitted to the 86</w:t>
      </w:r>
      <w:r w:rsidRPr="009E3A0F">
        <w:rPr>
          <w:vertAlign w:val="superscript"/>
        </w:rPr>
        <w:t>th</w:t>
      </w:r>
      <w:r w:rsidRPr="00244B6D">
        <w:t xml:space="preserve"> meeting.</w:t>
      </w:r>
      <w:r>
        <w:t xml:space="preserve"> </w:t>
      </w:r>
      <w:r w:rsidRPr="00244B6D">
        <w:t>The Secretariat no</w:t>
      </w:r>
      <w:r>
        <w:t xml:space="preserve">tes that the funding amounts for </w:t>
      </w:r>
      <w:r w:rsidRPr="00244B6D">
        <w:t xml:space="preserve">project preparation requests are indicative, as the actual amounts will be decided when the Executive Committee </w:t>
      </w:r>
      <w:r>
        <w:rPr>
          <w:color w:val="000000" w:themeColor="text1"/>
        </w:rPr>
        <w:t xml:space="preserve">concludes its consideration of the </w:t>
      </w:r>
      <w:r w:rsidRPr="00470411">
        <w:rPr>
          <w:color w:val="000000" w:themeColor="text1"/>
        </w:rPr>
        <w:t xml:space="preserve">Draft guidelines for the preparation of HFC phase-down plans for Article 5 countries </w:t>
      </w:r>
      <w:r w:rsidRPr="009E3A0F">
        <w:rPr>
          <w:color w:val="000000" w:themeColor="text1"/>
        </w:rPr>
        <w:t xml:space="preserve">(decision </w:t>
      </w:r>
      <w:r>
        <w:rPr>
          <w:color w:val="000000" w:themeColor="text1"/>
        </w:rPr>
        <w:t>86/93</w:t>
      </w:r>
      <w:r w:rsidRPr="009E3A0F">
        <w:rPr>
          <w:color w:val="000000" w:themeColor="text1"/>
        </w:rPr>
        <w:t>).</w:t>
      </w:r>
      <w:r>
        <w:rPr>
          <w:rStyle w:val="FootnoteReference"/>
          <w:color w:val="000000" w:themeColor="text1"/>
        </w:rPr>
        <w:footnoteReference w:id="16"/>
      </w:r>
    </w:p>
    <w:p w14:paraId="08EC6100" w14:textId="77777777" w:rsidR="00010D6D" w:rsidRPr="007735C7" w:rsidRDefault="00010D6D" w:rsidP="00010D6D">
      <w:pPr>
        <w:pStyle w:val="Heading1"/>
        <w:widowControl w:val="0"/>
        <w:rPr>
          <w:color w:val="000000" w:themeColor="text1"/>
        </w:rPr>
      </w:pPr>
      <w:r>
        <w:rPr>
          <w:color w:val="000000" w:themeColor="text1"/>
        </w:rPr>
        <w:t>T</w:t>
      </w:r>
      <w:r w:rsidRPr="007735C7">
        <w:rPr>
          <w:color w:val="000000" w:themeColor="text1"/>
        </w:rPr>
        <w:t>he Secretariat reviewed the submission</w:t>
      </w:r>
      <w:r>
        <w:rPr>
          <w:color w:val="000000" w:themeColor="text1"/>
        </w:rPr>
        <w:t>s</w:t>
      </w:r>
      <w:r w:rsidRPr="007735C7">
        <w:rPr>
          <w:color w:val="000000" w:themeColor="text1"/>
        </w:rPr>
        <w:t xml:space="preserve"> based on </w:t>
      </w:r>
      <w:r>
        <w:rPr>
          <w:color w:val="000000" w:themeColor="text1"/>
        </w:rPr>
        <w:t xml:space="preserve">the </w:t>
      </w:r>
      <w:r w:rsidRPr="007735C7">
        <w:rPr>
          <w:color w:val="000000" w:themeColor="text1"/>
        </w:rPr>
        <w:t xml:space="preserve">experience </w:t>
      </w:r>
      <w:r>
        <w:rPr>
          <w:color w:val="000000" w:themeColor="text1"/>
        </w:rPr>
        <w:t xml:space="preserve">of reviewing </w:t>
      </w:r>
      <w:r w:rsidRPr="007735C7">
        <w:rPr>
          <w:color w:val="000000" w:themeColor="text1"/>
        </w:rPr>
        <w:t xml:space="preserve">requests for </w:t>
      </w:r>
      <w:r>
        <w:rPr>
          <w:color w:val="000000" w:themeColor="text1"/>
        </w:rPr>
        <w:t xml:space="preserve">preparation of </w:t>
      </w:r>
      <w:r w:rsidRPr="007735C7">
        <w:rPr>
          <w:color w:val="000000" w:themeColor="text1"/>
        </w:rPr>
        <w:t xml:space="preserve">HPMPs, and taking into account guidance provided </w:t>
      </w:r>
      <w:r>
        <w:rPr>
          <w:color w:val="000000" w:themeColor="text1"/>
        </w:rPr>
        <w:t xml:space="preserve">and decisions adopted by </w:t>
      </w:r>
      <w:r w:rsidRPr="007735C7">
        <w:rPr>
          <w:color w:val="000000" w:themeColor="text1"/>
        </w:rPr>
        <w:t>the Executive Committee for such projects.</w:t>
      </w:r>
      <w:r>
        <w:rPr>
          <w:color w:val="000000" w:themeColor="text1"/>
        </w:rPr>
        <w:t xml:space="preserve"> </w:t>
      </w:r>
    </w:p>
    <w:p w14:paraId="49BB0A60" w14:textId="214C41A5" w:rsidR="00913EDB" w:rsidRPr="00482A60" w:rsidRDefault="00913EDB" w:rsidP="00913EDB">
      <w:pPr>
        <w:pStyle w:val="Heading1"/>
      </w:pPr>
      <w:r w:rsidRPr="00482A60">
        <w:t>Following this review, the Secretariat noted the following:</w:t>
      </w:r>
    </w:p>
    <w:p w14:paraId="2789E190" w14:textId="4B1DE93C" w:rsidR="00913EDB" w:rsidRPr="003B5F71" w:rsidRDefault="00913EDB" w:rsidP="00913EDB">
      <w:pPr>
        <w:pStyle w:val="Heading2"/>
        <w:numPr>
          <w:ilvl w:val="1"/>
          <w:numId w:val="1"/>
        </w:numPr>
      </w:pPr>
      <w:r w:rsidRPr="00EC5013">
        <w:t xml:space="preserve">All </w:t>
      </w:r>
      <w:r w:rsidR="00301551">
        <w:t>seven</w:t>
      </w:r>
      <w:r w:rsidRPr="00EC5013">
        <w:t xml:space="preserve"> countries </w:t>
      </w:r>
      <w:r w:rsidR="00D56D5C">
        <w:t xml:space="preserve">for which </w:t>
      </w:r>
      <w:r w:rsidRPr="00EC5013">
        <w:t xml:space="preserve">UNDP requested </w:t>
      </w:r>
      <w:r w:rsidR="00D56D5C">
        <w:t xml:space="preserve">funding </w:t>
      </w:r>
      <w:r w:rsidR="00010D6D">
        <w:t>for preparation of an HFC phase</w:t>
      </w:r>
      <w:r w:rsidR="00010D6D">
        <w:noBreakHyphen/>
      </w:r>
      <w:r w:rsidRPr="00EC5013">
        <w:t xml:space="preserve">down management plan as </w:t>
      </w:r>
      <w:r>
        <w:t xml:space="preserve">designated or </w:t>
      </w:r>
      <w:r w:rsidRPr="00EC5013">
        <w:t>lead implementing agency have ratified the Kigali Amendment</w:t>
      </w:r>
      <w:r>
        <w:t>;</w:t>
      </w:r>
      <w:r w:rsidRPr="00EC5013">
        <w:rPr>
          <w:vertAlign w:val="superscript"/>
        </w:rPr>
        <w:footnoteReference w:id="17"/>
      </w:r>
      <w:r>
        <w:t xml:space="preserve"> </w:t>
      </w:r>
      <w:r w:rsidRPr="00EC5013">
        <w:t>each would be eligible for project preparation funding in line with decision 79/46(b)(iii);</w:t>
      </w:r>
      <w:r w:rsidRPr="00EC5013">
        <w:rPr>
          <w:rStyle w:val="FootnoteReference"/>
        </w:rPr>
        <w:footnoteReference w:id="18"/>
      </w:r>
      <w:r w:rsidRPr="00EC5013">
        <w:t xml:space="preserve"> the countries have also provided endorsement letters indicating their </w:t>
      </w:r>
      <w:r w:rsidRPr="003B5F71">
        <w:t>intention to take early action on HFC phase-down; and</w:t>
      </w:r>
    </w:p>
    <w:p w14:paraId="6F9F1F3C" w14:textId="4DF11157" w:rsidR="00913EDB" w:rsidRPr="003B5F71" w:rsidRDefault="00913EDB" w:rsidP="00913EDB">
      <w:pPr>
        <w:pStyle w:val="Heading2"/>
        <w:numPr>
          <w:ilvl w:val="1"/>
          <w:numId w:val="1"/>
        </w:numPr>
      </w:pPr>
      <w:r w:rsidRPr="003B5F71">
        <w:t>The activities included in the project preparation are similar to those required to prepare HPMPs. Some activities resembled those included under the enabling activities for HFC phase-down for which funding had already been provided to each country, and which</w:t>
      </w:r>
      <w:r w:rsidR="00301551" w:rsidRPr="003B5F71">
        <w:t xml:space="preserve"> are ongoing</w:t>
      </w:r>
      <w:r w:rsidR="00F972B2" w:rsidRPr="003B5F71">
        <w:t>.</w:t>
      </w:r>
      <w:r w:rsidR="00301551" w:rsidRPr="003B5F71">
        <w:t xml:space="preserve"> </w:t>
      </w:r>
    </w:p>
    <w:p w14:paraId="467E3D67" w14:textId="5F4483CE" w:rsidR="00913EDB" w:rsidRPr="003B5F71" w:rsidRDefault="00913EDB" w:rsidP="00913EDB">
      <w:pPr>
        <w:pStyle w:val="Heading1"/>
      </w:pPr>
      <w:r w:rsidRPr="003B5F71">
        <w:t>UNDP clarified that the project preparation for the overarching strategies for HFC phase-down for these countries would draw on the activities implemented under the enabling activities, as these were the first actions associated with the phase-down of HFCs and had contributed to the ratification of the Kigali Amendment. Approval of funding for these requests at the 8</w:t>
      </w:r>
      <w:r w:rsidR="00AF67AB" w:rsidRPr="003B5F71">
        <w:t>7</w:t>
      </w:r>
      <w:r w:rsidRPr="003B5F71">
        <w:rPr>
          <w:vertAlign w:val="superscript"/>
        </w:rPr>
        <w:t>th</w:t>
      </w:r>
      <w:r w:rsidRPr="003B5F71">
        <w:t xml:space="preserve"> meeting will allow implementation of HFC phase-down to begin by 2022, and achieve compliance with the Kigali Amendment.</w:t>
      </w:r>
    </w:p>
    <w:p w14:paraId="0571A8E8" w14:textId="55898A6C" w:rsidR="00AF67AB" w:rsidRPr="00D3484B" w:rsidRDefault="00AF67AB" w:rsidP="00AF67AB">
      <w:pPr>
        <w:pStyle w:val="Heading1"/>
        <w:widowControl w:val="0"/>
        <w:rPr>
          <w:color w:val="000000" w:themeColor="text1"/>
        </w:rPr>
      </w:pPr>
      <w:r>
        <w:rPr>
          <w:color w:val="000000" w:themeColor="text1"/>
        </w:rPr>
        <w:t>The Secretariat informed UNDP</w:t>
      </w:r>
      <w:r w:rsidRPr="00D3484B">
        <w:rPr>
          <w:color w:val="000000" w:themeColor="text1"/>
        </w:rPr>
        <w:t xml:space="preserve"> that it will be unable to make a recommendation on th</w:t>
      </w:r>
      <w:r w:rsidR="00CE6795">
        <w:rPr>
          <w:color w:val="000000" w:themeColor="text1"/>
        </w:rPr>
        <w:t>ese</w:t>
      </w:r>
      <w:r w:rsidRPr="00D3484B">
        <w:rPr>
          <w:color w:val="000000" w:themeColor="text1"/>
        </w:rPr>
        <w:t xml:space="preserve"> request</w:t>
      </w:r>
      <w:r w:rsidR="00CE6795">
        <w:rPr>
          <w:color w:val="000000" w:themeColor="text1"/>
        </w:rPr>
        <w:t>s</w:t>
      </w:r>
      <w:r w:rsidRPr="00D3484B">
        <w:rPr>
          <w:color w:val="000000" w:themeColor="text1"/>
        </w:rPr>
        <w:t xml:space="preserve"> as guidelines on funding these requests </w:t>
      </w:r>
      <w:r>
        <w:t>will continue to be discussed at the 87</w:t>
      </w:r>
      <w:r w:rsidRPr="000F6805">
        <w:rPr>
          <w:vertAlign w:val="superscript"/>
        </w:rPr>
        <w:t>th</w:t>
      </w:r>
      <w:r w:rsidRPr="000F6805">
        <w:t xml:space="preserve"> meeting</w:t>
      </w:r>
      <w:r w:rsidRPr="00D3484B">
        <w:rPr>
          <w:color w:val="000000" w:themeColor="text1"/>
        </w:rPr>
        <w:t>.</w:t>
      </w:r>
    </w:p>
    <w:p w14:paraId="36C19AFE" w14:textId="77777777" w:rsidR="00913EDB" w:rsidRPr="00482A60" w:rsidRDefault="00913EDB" w:rsidP="000169B4">
      <w:pPr>
        <w:pStyle w:val="Heading1"/>
        <w:widowControl w:val="0"/>
        <w:numPr>
          <w:ilvl w:val="0"/>
          <w:numId w:val="0"/>
        </w:numPr>
      </w:pPr>
      <w:r w:rsidRPr="00482A60">
        <w:rPr>
          <w:b/>
          <w:color w:val="000000" w:themeColor="text1"/>
        </w:rPr>
        <w:lastRenderedPageBreak/>
        <w:t>Secretariat’s recommendation</w:t>
      </w:r>
    </w:p>
    <w:p w14:paraId="3C63E0E9" w14:textId="7AC65FD9" w:rsidR="00913EDB" w:rsidRPr="00482A60" w:rsidRDefault="003B5F71" w:rsidP="000169B4">
      <w:pPr>
        <w:pStyle w:val="Heading1"/>
        <w:widowControl w:val="0"/>
      </w:pPr>
      <w:r>
        <w:t>The Executive Committee may wish to consider, in line with discussions under agenda item 9(a), Overview of issues identified during project review, and agenda item 13(c), Draft guidelines for the preparation of HFC phase-down plans for Article 5 countries (decision 86/93), the requests for funding the preparation of HFC phase-down management plans for the countries listed in section B1 of Table 1.</w:t>
      </w:r>
    </w:p>
    <w:p w14:paraId="5EB80DEE" w14:textId="77777777" w:rsidR="00913EDB" w:rsidRPr="00BB2764" w:rsidRDefault="00913EDB" w:rsidP="00913E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10D6D" w:rsidRPr="009B0D30" w14:paraId="3D1E6B30" w14:textId="77777777" w:rsidTr="00F82557">
        <w:tc>
          <w:tcPr>
            <w:tcW w:w="1915" w:type="dxa"/>
          </w:tcPr>
          <w:p w14:paraId="1FE4AA31" w14:textId="77777777" w:rsidR="00010D6D" w:rsidRPr="009B0D30" w:rsidRDefault="00010D6D" w:rsidP="00F82557"/>
        </w:tc>
        <w:tc>
          <w:tcPr>
            <w:tcW w:w="1915" w:type="dxa"/>
          </w:tcPr>
          <w:p w14:paraId="2261DAFE" w14:textId="77777777" w:rsidR="00010D6D" w:rsidRPr="009B0D30" w:rsidRDefault="00010D6D" w:rsidP="00F82557"/>
        </w:tc>
        <w:tc>
          <w:tcPr>
            <w:tcW w:w="1915" w:type="dxa"/>
            <w:tcBorders>
              <w:bottom w:val="single" w:sz="4" w:space="0" w:color="auto"/>
            </w:tcBorders>
          </w:tcPr>
          <w:p w14:paraId="1F1AF6CD" w14:textId="77777777" w:rsidR="00010D6D" w:rsidRPr="009B0D30" w:rsidRDefault="00010D6D" w:rsidP="00F82557"/>
        </w:tc>
        <w:tc>
          <w:tcPr>
            <w:tcW w:w="1915" w:type="dxa"/>
          </w:tcPr>
          <w:p w14:paraId="687AD69C" w14:textId="77777777" w:rsidR="00010D6D" w:rsidRPr="009B0D30" w:rsidRDefault="00010D6D" w:rsidP="00F82557"/>
        </w:tc>
        <w:tc>
          <w:tcPr>
            <w:tcW w:w="1916" w:type="dxa"/>
          </w:tcPr>
          <w:p w14:paraId="4B880B18" w14:textId="77777777" w:rsidR="00010D6D" w:rsidRPr="009B0D30" w:rsidRDefault="00010D6D" w:rsidP="00F82557"/>
        </w:tc>
      </w:tr>
    </w:tbl>
    <w:p w14:paraId="6E051092" w14:textId="77777777" w:rsidR="00F82557" w:rsidRDefault="00F82557" w:rsidP="000169B4">
      <w:pPr>
        <w:sectPr w:rsidR="00F82557" w:rsidSect="00F82557">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pgNumType w:start="1"/>
          <w:cols w:space="720"/>
          <w:titlePg/>
        </w:sectPr>
      </w:pPr>
    </w:p>
    <w:p w14:paraId="420506C2" w14:textId="77777777" w:rsidR="00F82557" w:rsidRPr="00F82557" w:rsidRDefault="00F82557" w:rsidP="00F82557">
      <w:pPr>
        <w:jc w:val="center"/>
        <w:rPr>
          <w:b/>
        </w:rPr>
      </w:pPr>
      <w:r w:rsidRPr="00F82557">
        <w:rPr>
          <w:b/>
        </w:rPr>
        <w:lastRenderedPageBreak/>
        <w:t>Annex I</w:t>
      </w:r>
    </w:p>
    <w:p w14:paraId="5FE1E624" w14:textId="7F3D0E58" w:rsidR="00F82557" w:rsidRDefault="00F82557" w:rsidP="000169B4"/>
    <w:p w14:paraId="0B96C24A" w14:textId="77777777" w:rsidR="00F82557" w:rsidRPr="00EF57DC" w:rsidRDefault="00F82557" w:rsidP="00F82557">
      <w:pPr>
        <w:widowControl w:val="0"/>
        <w:spacing w:after="240"/>
        <w:jc w:val="center"/>
        <w:outlineLvl w:val="0"/>
        <w:rPr>
          <w:b/>
          <w:caps/>
        </w:rPr>
      </w:pPr>
      <w:r w:rsidRPr="00EF57DC">
        <w:rPr>
          <w:b/>
          <w:caps/>
        </w:rPr>
        <w:t>institutional strengthening project proposals</w:t>
      </w:r>
    </w:p>
    <w:p w14:paraId="31A83E11" w14:textId="77777777" w:rsidR="00F82557" w:rsidRPr="00EF57DC" w:rsidRDefault="00F82557" w:rsidP="00F82557">
      <w:pPr>
        <w:widowControl w:val="0"/>
        <w:jc w:val="center"/>
        <w:outlineLvl w:val="0"/>
        <w:rPr>
          <w:b/>
          <w:caps/>
        </w:rPr>
      </w:pPr>
    </w:p>
    <w:p w14:paraId="1E61D9F6" w14:textId="77777777" w:rsidR="00F82557" w:rsidRPr="00EF57DC" w:rsidRDefault="00F82557" w:rsidP="00F82557">
      <w:pPr>
        <w:spacing w:after="120"/>
        <w:rPr>
          <w:b/>
          <w:bCs/>
        </w:rPr>
      </w:pPr>
      <w:r w:rsidRPr="00EF57DC">
        <w:rPr>
          <w:b/>
          <w:lang w:val="en-US"/>
        </w:rPr>
        <w:t>Chile</w:t>
      </w:r>
      <w:r w:rsidRPr="00EF57DC">
        <w:rPr>
          <w:b/>
          <w:bCs/>
        </w:rPr>
        <w:t xml:space="preserve">: Renewal of institutional strengthening </w:t>
      </w:r>
    </w:p>
    <w:tbl>
      <w:tblPr>
        <w:tblStyle w:val="TableGrid20"/>
        <w:tblW w:w="5000" w:type="pct"/>
        <w:tblLook w:val="01E0" w:firstRow="1" w:lastRow="1" w:firstColumn="1" w:lastColumn="1" w:noHBand="0" w:noVBand="0"/>
      </w:tblPr>
      <w:tblGrid>
        <w:gridCol w:w="5806"/>
        <w:gridCol w:w="2113"/>
        <w:gridCol w:w="1431"/>
      </w:tblGrid>
      <w:tr w:rsidR="00F82557" w:rsidRPr="00EF57DC" w14:paraId="0AEE76D1" w14:textId="77777777" w:rsidTr="00F82557">
        <w:trPr>
          <w:trHeight w:val="278"/>
          <w:tblHeader/>
        </w:trPr>
        <w:tc>
          <w:tcPr>
            <w:tcW w:w="4235" w:type="pct"/>
            <w:gridSpan w:val="2"/>
            <w:tcBorders>
              <w:bottom w:val="single" w:sz="4" w:space="0" w:color="auto"/>
            </w:tcBorders>
          </w:tcPr>
          <w:p w14:paraId="2AF3664B" w14:textId="77777777" w:rsidR="00F82557" w:rsidRPr="00EF57DC" w:rsidRDefault="00F82557" w:rsidP="00F82557">
            <w:pPr>
              <w:rPr>
                <w:b/>
                <w:sz w:val="20"/>
              </w:rPr>
            </w:pPr>
            <w:r w:rsidRPr="00EF57DC">
              <w:rPr>
                <w:b/>
                <w:sz w:val="20"/>
              </w:rPr>
              <w:t>Summary of the project and country profile</w:t>
            </w:r>
          </w:p>
        </w:tc>
        <w:tc>
          <w:tcPr>
            <w:tcW w:w="765" w:type="pct"/>
          </w:tcPr>
          <w:p w14:paraId="56A8205D" w14:textId="77777777" w:rsidR="00F82557" w:rsidRPr="00EF57DC" w:rsidRDefault="00F82557" w:rsidP="00F82557">
            <w:pPr>
              <w:jc w:val="right"/>
              <w:rPr>
                <w:b/>
                <w:sz w:val="20"/>
              </w:rPr>
            </w:pPr>
          </w:p>
        </w:tc>
      </w:tr>
      <w:tr w:rsidR="00F82557" w:rsidRPr="00EF57DC" w14:paraId="22B16F7D" w14:textId="77777777" w:rsidTr="00F82557">
        <w:trPr>
          <w:trHeight w:val="233"/>
        </w:trPr>
        <w:tc>
          <w:tcPr>
            <w:tcW w:w="4235" w:type="pct"/>
            <w:gridSpan w:val="2"/>
            <w:tcBorders>
              <w:bottom w:val="single" w:sz="4" w:space="0" w:color="auto"/>
            </w:tcBorders>
          </w:tcPr>
          <w:p w14:paraId="7950DA08" w14:textId="77777777" w:rsidR="00F82557" w:rsidRPr="00EF57DC" w:rsidRDefault="00F82557" w:rsidP="00F82557">
            <w:pPr>
              <w:rPr>
                <w:sz w:val="20"/>
              </w:rPr>
            </w:pPr>
            <w:r w:rsidRPr="00EF57DC">
              <w:rPr>
                <w:sz w:val="20"/>
              </w:rPr>
              <w:t>Implementing agency:</w:t>
            </w:r>
          </w:p>
        </w:tc>
        <w:tc>
          <w:tcPr>
            <w:tcW w:w="765" w:type="pct"/>
            <w:tcBorders>
              <w:bottom w:val="single" w:sz="4" w:space="0" w:color="auto"/>
            </w:tcBorders>
          </w:tcPr>
          <w:p w14:paraId="2DC96842" w14:textId="77777777" w:rsidR="00F82557" w:rsidRPr="00EF57DC" w:rsidRDefault="00F82557" w:rsidP="00F82557">
            <w:pPr>
              <w:jc w:val="center"/>
              <w:rPr>
                <w:sz w:val="20"/>
              </w:rPr>
            </w:pPr>
            <w:r w:rsidRPr="00EF57DC">
              <w:rPr>
                <w:sz w:val="20"/>
              </w:rPr>
              <w:t>UNDP</w:t>
            </w:r>
          </w:p>
        </w:tc>
      </w:tr>
      <w:tr w:rsidR="00F82557" w:rsidRPr="00EF57DC" w14:paraId="749DC441" w14:textId="77777777" w:rsidTr="00F82557">
        <w:trPr>
          <w:trHeight w:val="233"/>
        </w:trPr>
        <w:tc>
          <w:tcPr>
            <w:tcW w:w="4235" w:type="pct"/>
            <w:gridSpan w:val="2"/>
            <w:tcBorders>
              <w:top w:val="single" w:sz="4" w:space="0" w:color="auto"/>
              <w:left w:val="single" w:sz="4" w:space="0" w:color="auto"/>
              <w:bottom w:val="nil"/>
              <w:right w:val="single" w:sz="4" w:space="0" w:color="auto"/>
            </w:tcBorders>
          </w:tcPr>
          <w:p w14:paraId="0C0EDB24" w14:textId="77777777" w:rsidR="00F82557" w:rsidRPr="00EF57DC" w:rsidRDefault="00F82557" w:rsidP="00F82557">
            <w:pPr>
              <w:rPr>
                <w:sz w:val="20"/>
              </w:rPr>
            </w:pPr>
            <w:r w:rsidRPr="00EF57DC">
              <w:rPr>
                <w:sz w:val="20"/>
              </w:rPr>
              <w:t>Amounts previously approved for institutional strengthening (US $):</w:t>
            </w:r>
          </w:p>
        </w:tc>
        <w:tc>
          <w:tcPr>
            <w:tcW w:w="765" w:type="pct"/>
            <w:tcBorders>
              <w:top w:val="single" w:sz="4" w:space="0" w:color="auto"/>
              <w:left w:val="single" w:sz="4" w:space="0" w:color="auto"/>
              <w:bottom w:val="nil"/>
              <w:right w:val="single" w:sz="4" w:space="0" w:color="auto"/>
            </w:tcBorders>
          </w:tcPr>
          <w:p w14:paraId="30F9A78E" w14:textId="77777777" w:rsidR="00F82557" w:rsidRPr="00EF57DC" w:rsidRDefault="00F82557" w:rsidP="00F82557">
            <w:pPr>
              <w:jc w:val="right"/>
              <w:rPr>
                <w:sz w:val="20"/>
              </w:rPr>
            </w:pPr>
          </w:p>
        </w:tc>
      </w:tr>
      <w:tr w:rsidR="00F82557" w:rsidRPr="00EF57DC" w14:paraId="6A52C55B"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637EF15D" w14:textId="77777777" w:rsidR="00F82557" w:rsidRPr="00EF57DC" w:rsidRDefault="00F82557" w:rsidP="00F82557">
            <w:pPr>
              <w:ind w:left="4562" w:right="-198"/>
              <w:jc w:val="left"/>
              <w:rPr>
                <w:sz w:val="20"/>
              </w:rPr>
            </w:pPr>
            <w:r w:rsidRPr="00EF57DC">
              <w:rPr>
                <w:sz w:val="20"/>
              </w:rPr>
              <w:t>Phase I:</w:t>
            </w:r>
          </w:p>
        </w:tc>
        <w:tc>
          <w:tcPr>
            <w:tcW w:w="1130" w:type="pct"/>
            <w:tcBorders>
              <w:top w:val="nil"/>
              <w:left w:val="nil"/>
              <w:bottom w:val="nil"/>
              <w:right w:val="single" w:sz="4" w:space="0" w:color="auto"/>
            </w:tcBorders>
            <w:shd w:val="clear" w:color="auto" w:fill="FFFFFF" w:themeFill="background1"/>
            <w:vAlign w:val="bottom"/>
          </w:tcPr>
          <w:p w14:paraId="17FE7174" w14:textId="77777777" w:rsidR="00F82557" w:rsidRPr="00EF57DC" w:rsidRDefault="00F82557" w:rsidP="00F82557">
            <w:pPr>
              <w:ind w:left="-402"/>
              <w:jc w:val="right"/>
              <w:rPr>
                <w:sz w:val="20"/>
              </w:rPr>
            </w:pPr>
            <w:r w:rsidRPr="00EF57DC">
              <w:rPr>
                <w:sz w:val="20"/>
              </w:rPr>
              <w:t>Jun-92</w:t>
            </w:r>
          </w:p>
        </w:tc>
        <w:tc>
          <w:tcPr>
            <w:tcW w:w="765" w:type="pct"/>
            <w:tcBorders>
              <w:top w:val="nil"/>
              <w:left w:val="single" w:sz="4" w:space="0" w:color="auto"/>
              <w:bottom w:val="nil"/>
              <w:right w:val="single" w:sz="4" w:space="0" w:color="auto"/>
            </w:tcBorders>
            <w:shd w:val="clear" w:color="auto" w:fill="FFFFFF" w:themeFill="background1"/>
            <w:vAlign w:val="bottom"/>
          </w:tcPr>
          <w:p w14:paraId="17531B80" w14:textId="77777777" w:rsidR="00F82557" w:rsidRPr="00EF57DC" w:rsidRDefault="00F82557" w:rsidP="00F82557">
            <w:pPr>
              <w:jc w:val="right"/>
              <w:rPr>
                <w:sz w:val="20"/>
              </w:rPr>
            </w:pPr>
            <w:r w:rsidRPr="00EF57DC">
              <w:rPr>
                <w:sz w:val="20"/>
              </w:rPr>
              <w:t>213,000</w:t>
            </w:r>
          </w:p>
        </w:tc>
      </w:tr>
      <w:tr w:rsidR="00F82557" w:rsidRPr="00EF57DC" w14:paraId="4A30352A"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046A1552" w14:textId="77777777" w:rsidR="00F82557" w:rsidRPr="00EF57DC" w:rsidRDefault="00F82557" w:rsidP="00F82557">
            <w:pPr>
              <w:ind w:left="4562" w:right="-198"/>
              <w:jc w:val="left"/>
              <w:rPr>
                <w:sz w:val="20"/>
              </w:rPr>
            </w:pPr>
            <w:r w:rsidRPr="00EF57DC">
              <w:rPr>
                <w:sz w:val="20"/>
              </w:rPr>
              <w:t>Phase II:</w:t>
            </w:r>
          </w:p>
        </w:tc>
        <w:tc>
          <w:tcPr>
            <w:tcW w:w="1130" w:type="pct"/>
            <w:tcBorders>
              <w:top w:val="nil"/>
              <w:left w:val="nil"/>
              <w:bottom w:val="nil"/>
              <w:right w:val="single" w:sz="4" w:space="0" w:color="auto"/>
            </w:tcBorders>
            <w:shd w:val="clear" w:color="auto" w:fill="FFFFFF" w:themeFill="background1"/>
            <w:vAlign w:val="bottom"/>
          </w:tcPr>
          <w:p w14:paraId="74C0956C" w14:textId="77777777" w:rsidR="00F82557" w:rsidRPr="00EF57DC" w:rsidRDefault="00F82557" w:rsidP="00F82557">
            <w:pPr>
              <w:ind w:left="-402"/>
              <w:jc w:val="right"/>
              <w:rPr>
                <w:sz w:val="20"/>
              </w:rPr>
            </w:pPr>
            <w:r w:rsidRPr="00EF57DC">
              <w:rPr>
                <w:sz w:val="20"/>
              </w:rPr>
              <w:t>Oct-96</w:t>
            </w:r>
          </w:p>
        </w:tc>
        <w:tc>
          <w:tcPr>
            <w:tcW w:w="765" w:type="pct"/>
            <w:tcBorders>
              <w:top w:val="nil"/>
              <w:left w:val="single" w:sz="4" w:space="0" w:color="auto"/>
              <w:bottom w:val="nil"/>
              <w:right w:val="single" w:sz="4" w:space="0" w:color="auto"/>
            </w:tcBorders>
            <w:shd w:val="clear" w:color="auto" w:fill="FFFFFF" w:themeFill="background1"/>
            <w:vAlign w:val="bottom"/>
          </w:tcPr>
          <w:p w14:paraId="1B3137A3" w14:textId="77777777" w:rsidR="00F82557" w:rsidRPr="00EF57DC" w:rsidRDefault="00F82557" w:rsidP="00F82557">
            <w:pPr>
              <w:jc w:val="right"/>
              <w:rPr>
                <w:sz w:val="20"/>
              </w:rPr>
            </w:pPr>
            <w:r w:rsidRPr="00EF57DC">
              <w:rPr>
                <w:sz w:val="20"/>
              </w:rPr>
              <w:t>113,500</w:t>
            </w:r>
          </w:p>
        </w:tc>
      </w:tr>
      <w:tr w:rsidR="00F82557" w:rsidRPr="00EF57DC" w14:paraId="40FD2AA9"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36747B01" w14:textId="77777777" w:rsidR="00F82557" w:rsidRPr="00EF57DC" w:rsidRDefault="00F82557" w:rsidP="00F82557">
            <w:pPr>
              <w:ind w:left="4562" w:right="-198"/>
              <w:jc w:val="left"/>
              <w:rPr>
                <w:sz w:val="20"/>
              </w:rPr>
            </w:pPr>
            <w:r w:rsidRPr="00EF57DC">
              <w:rPr>
                <w:sz w:val="20"/>
              </w:rPr>
              <w:t>Phase III:</w:t>
            </w:r>
          </w:p>
        </w:tc>
        <w:tc>
          <w:tcPr>
            <w:tcW w:w="1130" w:type="pct"/>
            <w:tcBorders>
              <w:top w:val="nil"/>
              <w:left w:val="nil"/>
              <w:bottom w:val="nil"/>
              <w:right w:val="single" w:sz="4" w:space="0" w:color="auto"/>
            </w:tcBorders>
            <w:shd w:val="clear" w:color="auto" w:fill="FFFFFF" w:themeFill="background1"/>
            <w:vAlign w:val="bottom"/>
          </w:tcPr>
          <w:p w14:paraId="2D9F9AAC" w14:textId="77777777" w:rsidR="00F82557" w:rsidRPr="00EF57DC" w:rsidRDefault="00F82557" w:rsidP="00F82557">
            <w:pPr>
              <w:ind w:left="-402"/>
              <w:jc w:val="right"/>
              <w:rPr>
                <w:sz w:val="20"/>
              </w:rPr>
            </w:pPr>
            <w:r w:rsidRPr="00EF57DC">
              <w:rPr>
                <w:sz w:val="20"/>
              </w:rPr>
              <w:t>Jul-98</w:t>
            </w:r>
          </w:p>
        </w:tc>
        <w:tc>
          <w:tcPr>
            <w:tcW w:w="765" w:type="pct"/>
            <w:tcBorders>
              <w:top w:val="nil"/>
              <w:left w:val="single" w:sz="4" w:space="0" w:color="auto"/>
              <w:bottom w:val="nil"/>
              <w:right w:val="single" w:sz="4" w:space="0" w:color="auto"/>
            </w:tcBorders>
            <w:shd w:val="clear" w:color="auto" w:fill="FFFFFF" w:themeFill="background1"/>
            <w:vAlign w:val="bottom"/>
          </w:tcPr>
          <w:p w14:paraId="5EFD92FF" w14:textId="77777777" w:rsidR="00F82557" w:rsidRPr="00EF57DC" w:rsidRDefault="00F82557" w:rsidP="00F82557">
            <w:pPr>
              <w:jc w:val="right"/>
              <w:rPr>
                <w:sz w:val="20"/>
              </w:rPr>
            </w:pPr>
            <w:r w:rsidRPr="00EF57DC">
              <w:rPr>
                <w:sz w:val="20"/>
              </w:rPr>
              <w:t>143,500</w:t>
            </w:r>
          </w:p>
        </w:tc>
      </w:tr>
      <w:tr w:rsidR="00F82557" w:rsidRPr="00EF57DC" w14:paraId="1893BA01"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4B5A700F" w14:textId="77777777" w:rsidR="00F82557" w:rsidRPr="00EF57DC" w:rsidRDefault="00F82557" w:rsidP="00F82557">
            <w:pPr>
              <w:ind w:left="4562" w:right="-198"/>
              <w:jc w:val="left"/>
              <w:rPr>
                <w:sz w:val="20"/>
              </w:rPr>
            </w:pPr>
            <w:r w:rsidRPr="00EF57DC">
              <w:rPr>
                <w:sz w:val="20"/>
              </w:rPr>
              <w:t>Phase IV:</w:t>
            </w:r>
          </w:p>
        </w:tc>
        <w:tc>
          <w:tcPr>
            <w:tcW w:w="1130" w:type="pct"/>
            <w:tcBorders>
              <w:top w:val="nil"/>
              <w:left w:val="nil"/>
              <w:bottom w:val="nil"/>
              <w:right w:val="single" w:sz="4" w:space="0" w:color="auto"/>
            </w:tcBorders>
            <w:shd w:val="clear" w:color="auto" w:fill="FFFFFF" w:themeFill="background1"/>
            <w:vAlign w:val="bottom"/>
          </w:tcPr>
          <w:p w14:paraId="6789C10B" w14:textId="77777777" w:rsidR="00F82557" w:rsidRPr="00EF57DC" w:rsidRDefault="00F82557" w:rsidP="00F82557">
            <w:pPr>
              <w:ind w:left="-402"/>
              <w:jc w:val="right"/>
              <w:rPr>
                <w:sz w:val="20"/>
              </w:rPr>
            </w:pPr>
            <w:r w:rsidRPr="00EF57DC">
              <w:rPr>
                <w:sz w:val="20"/>
              </w:rPr>
              <w:t>Dec-00</w:t>
            </w:r>
          </w:p>
        </w:tc>
        <w:tc>
          <w:tcPr>
            <w:tcW w:w="765" w:type="pct"/>
            <w:tcBorders>
              <w:top w:val="nil"/>
              <w:left w:val="single" w:sz="4" w:space="0" w:color="auto"/>
              <w:bottom w:val="nil"/>
              <w:right w:val="single" w:sz="4" w:space="0" w:color="auto"/>
            </w:tcBorders>
            <w:shd w:val="clear" w:color="auto" w:fill="FFFFFF" w:themeFill="background1"/>
            <w:vAlign w:val="bottom"/>
          </w:tcPr>
          <w:p w14:paraId="2ABFBBC8" w14:textId="77777777" w:rsidR="00F82557" w:rsidRPr="00EF57DC" w:rsidRDefault="00F82557" w:rsidP="00F82557">
            <w:pPr>
              <w:jc w:val="right"/>
              <w:rPr>
                <w:sz w:val="20"/>
              </w:rPr>
            </w:pPr>
            <w:r w:rsidRPr="00EF57DC">
              <w:rPr>
                <w:sz w:val="20"/>
              </w:rPr>
              <w:t>143,500</w:t>
            </w:r>
          </w:p>
        </w:tc>
      </w:tr>
      <w:tr w:rsidR="00F82557" w:rsidRPr="00EF57DC" w14:paraId="645E1F6D"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765383BD" w14:textId="77777777" w:rsidR="00F82557" w:rsidRPr="00EF57DC" w:rsidRDefault="00F82557" w:rsidP="00F82557">
            <w:pPr>
              <w:ind w:left="4562" w:right="-198"/>
              <w:jc w:val="left"/>
              <w:rPr>
                <w:sz w:val="20"/>
              </w:rPr>
            </w:pPr>
            <w:r w:rsidRPr="00EF57DC">
              <w:rPr>
                <w:sz w:val="20"/>
              </w:rPr>
              <w:t>Phase V:</w:t>
            </w:r>
          </w:p>
        </w:tc>
        <w:tc>
          <w:tcPr>
            <w:tcW w:w="1130" w:type="pct"/>
            <w:tcBorders>
              <w:top w:val="nil"/>
              <w:left w:val="nil"/>
              <w:bottom w:val="nil"/>
              <w:right w:val="single" w:sz="4" w:space="0" w:color="auto"/>
            </w:tcBorders>
            <w:shd w:val="clear" w:color="auto" w:fill="FFFFFF" w:themeFill="background1"/>
            <w:vAlign w:val="bottom"/>
          </w:tcPr>
          <w:p w14:paraId="7CF1DF85" w14:textId="77777777" w:rsidR="00F82557" w:rsidRPr="00EF57DC" w:rsidRDefault="00F82557" w:rsidP="00F82557">
            <w:pPr>
              <w:ind w:left="-402"/>
              <w:jc w:val="right"/>
              <w:rPr>
                <w:sz w:val="20"/>
              </w:rPr>
            </w:pPr>
            <w:r w:rsidRPr="00EF57DC">
              <w:rPr>
                <w:sz w:val="20"/>
              </w:rPr>
              <w:t>Nov-02</w:t>
            </w:r>
          </w:p>
        </w:tc>
        <w:tc>
          <w:tcPr>
            <w:tcW w:w="765" w:type="pct"/>
            <w:tcBorders>
              <w:top w:val="nil"/>
              <w:left w:val="single" w:sz="4" w:space="0" w:color="auto"/>
              <w:bottom w:val="nil"/>
              <w:right w:val="single" w:sz="4" w:space="0" w:color="auto"/>
            </w:tcBorders>
            <w:shd w:val="clear" w:color="auto" w:fill="FFFFFF" w:themeFill="background1"/>
            <w:vAlign w:val="bottom"/>
          </w:tcPr>
          <w:p w14:paraId="6618E6E0" w14:textId="77777777" w:rsidR="00F82557" w:rsidRPr="00EF57DC" w:rsidRDefault="00F82557" w:rsidP="00F82557">
            <w:pPr>
              <w:jc w:val="right"/>
              <w:rPr>
                <w:sz w:val="20"/>
              </w:rPr>
            </w:pPr>
            <w:r w:rsidRPr="00EF57DC">
              <w:rPr>
                <w:sz w:val="20"/>
              </w:rPr>
              <w:t>186,550</w:t>
            </w:r>
          </w:p>
        </w:tc>
      </w:tr>
      <w:tr w:rsidR="00F82557" w:rsidRPr="00EF57DC" w14:paraId="7F1EF3C9"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09E882B3" w14:textId="77777777" w:rsidR="00F82557" w:rsidRPr="00EF57DC" w:rsidRDefault="00F82557" w:rsidP="00F82557">
            <w:pPr>
              <w:ind w:left="4562" w:right="-198"/>
              <w:jc w:val="left"/>
              <w:rPr>
                <w:sz w:val="20"/>
              </w:rPr>
            </w:pPr>
            <w:r w:rsidRPr="00EF57DC">
              <w:rPr>
                <w:sz w:val="20"/>
              </w:rPr>
              <w:t>Phase VI:</w:t>
            </w:r>
          </w:p>
        </w:tc>
        <w:tc>
          <w:tcPr>
            <w:tcW w:w="1130" w:type="pct"/>
            <w:tcBorders>
              <w:top w:val="nil"/>
              <w:left w:val="nil"/>
              <w:bottom w:val="nil"/>
              <w:right w:val="single" w:sz="4" w:space="0" w:color="auto"/>
            </w:tcBorders>
            <w:shd w:val="clear" w:color="auto" w:fill="FFFFFF" w:themeFill="background1"/>
            <w:vAlign w:val="bottom"/>
          </w:tcPr>
          <w:p w14:paraId="37EAC84C" w14:textId="77777777" w:rsidR="00F82557" w:rsidRPr="00EF57DC" w:rsidRDefault="00F82557" w:rsidP="00F82557">
            <w:pPr>
              <w:ind w:left="-119"/>
              <w:jc w:val="right"/>
              <w:rPr>
                <w:sz w:val="20"/>
              </w:rPr>
            </w:pPr>
            <w:r w:rsidRPr="00EF57DC">
              <w:rPr>
                <w:sz w:val="20"/>
              </w:rPr>
              <w:t>Apr-05 and Nov-05</w:t>
            </w:r>
          </w:p>
        </w:tc>
        <w:tc>
          <w:tcPr>
            <w:tcW w:w="765" w:type="pct"/>
            <w:tcBorders>
              <w:top w:val="nil"/>
              <w:left w:val="single" w:sz="4" w:space="0" w:color="auto"/>
              <w:bottom w:val="nil"/>
              <w:right w:val="single" w:sz="4" w:space="0" w:color="auto"/>
            </w:tcBorders>
            <w:shd w:val="clear" w:color="auto" w:fill="FFFFFF" w:themeFill="background1"/>
            <w:vAlign w:val="bottom"/>
          </w:tcPr>
          <w:p w14:paraId="4512D916" w14:textId="77777777" w:rsidR="00F82557" w:rsidRPr="00EF57DC" w:rsidRDefault="00F82557" w:rsidP="00F82557">
            <w:pPr>
              <w:jc w:val="right"/>
              <w:rPr>
                <w:sz w:val="20"/>
              </w:rPr>
            </w:pPr>
            <w:r w:rsidRPr="00EF57DC">
              <w:rPr>
                <w:sz w:val="20"/>
              </w:rPr>
              <w:t>186,550</w:t>
            </w:r>
          </w:p>
        </w:tc>
      </w:tr>
      <w:tr w:rsidR="00F82557" w:rsidRPr="00EF57DC" w14:paraId="2D9BB4E9"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617B5B35" w14:textId="77777777" w:rsidR="00F82557" w:rsidRPr="00EF57DC" w:rsidRDefault="00F82557" w:rsidP="00F82557">
            <w:pPr>
              <w:ind w:left="4562" w:right="-198"/>
              <w:jc w:val="left"/>
              <w:rPr>
                <w:sz w:val="20"/>
              </w:rPr>
            </w:pPr>
            <w:r w:rsidRPr="00EF57DC">
              <w:rPr>
                <w:sz w:val="20"/>
              </w:rPr>
              <w:t>Phase VII:</w:t>
            </w:r>
          </w:p>
        </w:tc>
        <w:tc>
          <w:tcPr>
            <w:tcW w:w="1130" w:type="pct"/>
            <w:tcBorders>
              <w:top w:val="nil"/>
              <w:left w:val="nil"/>
              <w:bottom w:val="nil"/>
              <w:right w:val="single" w:sz="4" w:space="0" w:color="auto"/>
            </w:tcBorders>
            <w:shd w:val="clear" w:color="auto" w:fill="FFFFFF" w:themeFill="background1"/>
            <w:vAlign w:val="bottom"/>
          </w:tcPr>
          <w:p w14:paraId="5466DD64" w14:textId="77777777" w:rsidR="00F82557" w:rsidRPr="00EF57DC" w:rsidRDefault="00F82557" w:rsidP="00F82557">
            <w:pPr>
              <w:ind w:left="-402"/>
              <w:jc w:val="right"/>
              <w:rPr>
                <w:sz w:val="20"/>
              </w:rPr>
            </w:pPr>
            <w:r w:rsidRPr="00EF57DC">
              <w:rPr>
                <w:sz w:val="20"/>
              </w:rPr>
              <w:t>Mar-07</w:t>
            </w:r>
          </w:p>
        </w:tc>
        <w:tc>
          <w:tcPr>
            <w:tcW w:w="765" w:type="pct"/>
            <w:tcBorders>
              <w:top w:val="nil"/>
              <w:left w:val="single" w:sz="4" w:space="0" w:color="auto"/>
              <w:bottom w:val="nil"/>
              <w:right w:val="single" w:sz="4" w:space="0" w:color="auto"/>
            </w:tcBorders>
            <w:shd w:val="clear" w:color="auto" w:fill="FFFFFF" w:themeFill="background1"/>
            <w:vAlign w:val="bottom"/>
          </w:tcPr>
          <w:p w14:paraId="094816B4" w14:textId="77777777" w:rsidR="00F82557" w:rsidRPr="00EF57DC" w:rsidRDefault="00F82557" w:rsidP="00F82557">
            <w:pPr>
              <w:jc w:val="right"/>
              <w:rPr>
                <w:sz w:val="20"/>
              </w:rPr>
            </w:pPr>
            <w:r w:rsidRPr="00EF57DC">
              <w:rPr>
                <w:sz w:val="20"/>
              </w:rPr>
              <w:t>186,550</w:t>
            </w:r>
          </w:p>
        </w:tc>
      </w:tr>
      <w:tr w:rsidR="00F82557" w:rsidRPr="00EF57DC" w14:paraId="111ADB63"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497806FE" w14:textId="77777777" w:rsidR="00F82557" w:rsidRPr="00EF57DC" w:rsidRDefault="00F82557" w:rsidP="00F82557">
            <w:pPr>
              <w:ind w:left="4562" w:right="-198"/>
              <w:jc w:val="left"/>
              <w:rPr>
                <w:sz w:val="20"/>
              </w:rPr>
            </w:pPr>
            <w:r w:rsidRPr="00EF57DC">
              <w:rPr>
                <w:sz w:val="20"/>
              </w:rPr>
              <w:t>Phase VIII:</w:t>
            </w:r>
          </w:p>
        </w:tc>
        <w:tc>
          <w:tcPr>
            <w:tcW w:w="1130" w:type="pct"/>
            <w:tcBorders>
              <w:top w:val="nil"/>
              <w:left w:val="nil"/>
              <w:bottom w:val="nil"/>
              <w:right w:val="single" w:sz="4" w:space="0" w:color="auto"/>
            </w:tcBorders>
            <w:shd w:val="clear" w:color="auto" w:fill="FFFFFF" w:themeFill="background1"/>
            <w:vAlign w:val="bottom"/>
          </w:tcPr>
          <w:p w14:paraId="1CB10888" w14:textId="77777777" w:rsidR="00F82557" w:rsidRPr="00EF57DC" w:rsidRDefault="00F82557" w:rsidP="00F82557">
            <w:pPr>
              <w:ind w:left="-402"/>
              <w:jc w:val="right"/>
              <w:rPr>
                <w:sz w:val="20"/>
              </w:rPr>
            </w:pPr>
            <w:r w:rsidRPr="00EF57DC">
              <w:rPr>
                <w:sz w:val="20"/>
              </w:rPr>
              <w:t>Apr-09</w:t>
            </w:r>
          </w:p>
        </w:tc>
        <w:tc>
          <w:tcPr>
            <w:tcW w:w="765" w:type="pct"/>
            <w:tcBorders>
              <w:top w:val="nil"/>
              <w:left w:val="single" w:sz="4" w:space="0" w:color="auto"/>
              <w:bottom w:val="nil"/>
              <w:right w:val="single" w:sz="4" w:space="0" w:color="auto"/>
            </w:tcBorders>
            <w:shd w:val="clear" w:color="auto" w:fill="FFFFFF" w:themeFill="background1"/>
            <w:vAlign w:val="bottom"/>
          </w:tcPr>
          <w:p w14:paraId="4EA0FD1B" w14:textId="77777777" w:rsidR="00F82557" w:rsidRPr="00EF57DC" w:rsidRDefault="00F82557" w:rsidP="00F82557">
            <w:pPr>
              <w:jc w:val="right"/>
              <w:rPr>
                <w:sz w:val="20"/>
              </w:rPr>
            </w:pPr>
            <w:r w:rsidRPr="00EF57DC">
              <w:rPr>
                <w:sz w:val="20"/>
              </w:rPr>
              <w:t>186,550</w:t>
            </w:r>
          </w:p>
        </w:tc>
      </w:tr>
      <w:tr w:rsidR="00F82557" w:rsidRPr="00EF57DC" w14:paraId="7EEAD2F2"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4E5F31FE" w14:textId="77777777" w:rsidR="00F82557" w:rsidRPr="00EF57DC" w:rsidRDefault="00F82557" w:rsidP="00F82557">
            <w:pPr>
              <w:ind w:left="4562" w:right="-198"/>
              <w:jc w:val="left"/>
              <w:rPr>
                <w:sz w:val="20"/>
              </w:rPr>
            </w:pPr>
            <w:r w:rsidRPr="00EF57DC">
              <w:rPr>
                <w:sz w:val="20"/>
              </w:rPr>
              <w:t>Phase IX:</w:t>
            </w:r>
          </w:p>
        </w:tc>
        <w:tc>
          <w:tcPr>
            <w:tcW w:w="1130" w:type="pct"/>
            <w:tcBorders>
              <w:top w:val="nil"/>
              <w:left w:val="nil"/>
              <w:bottom w:val="nil"/>
              <w:right w:val="single" w:sz="4" w:space="0" w:color="auto"/>
            </w:tcBorders>
            <w:shd w:val="clear" w:color="auto" w:fill="FFFFFF" w:themeFill="background1"/>
            <w:vAlign w:val="bottom"/>
          </w:tcPr>
          <w:p w14:paraId="350DACA0" w14:textId="77777777" w:rsidR="00F82557" w:rsidRPr="00EF57DC" w:rsidRDefault="00F82557" w:rsidP="00F82557">
            <w:pPr>
              <w:ind w:left="-402"/>
              <w:jc w:val="right"/>
              <w:rPr>
                <w:sz w:val="20"/>
              </w:rPr>
            </w:pPr>
            <w:r w:rsidRPr="00EF57DC">
              <w:rPr>
                <w:sz w:val="20"/>
              </w:rPr>
              <w:t>Apr-11</w:t>
            </w:r>
          </w:p>
        </w:tc>
        <w:tc>
          <w:tcPr>
            <w:tcW w:w="765" w:type="pct"/>
            <w:tcBorders>
              <w:top w:val="nil"/>
              <w:left w:val="single" w:sz="4" w:space="0" w:color="auto"/>
              <w:bottom w:val="nil"/>
              <w:right w:val="single" w:sz="4" w:space="0" w:color="auto"/>
            </w:tcBorders>
            <w:shd w:val="clear" w:color="auto" w:fill="FFFFFF" w:themeFill="background1"/>
            <w:vAlign w:val="bottom"/>
          </w:tcPr>
          <w:p w14:paraId="68A4374F" w14:textId="77777777" w:rsidR="00F82557" w:rsidRPr="00EF57DC" w:rsidRDefault="00F82557" w:rsidP="00F82557">
            <w:pPr>
              <w:jc w:val="right"/>
              <w:rPr>
                <w:sz w:val="20"/>
              </w:rPr>
            </w:pPr>
            <w:r w:rsidRPr="00EF57DC">
              <w:rPr>
                <w:sz w:val="20"/>
              </w:rPr>
              <w:t>186,550</w:t>
            </w:r>
          </w:p>
        </w:tc>
      </w:tr>
      <w:tr w:rsidR="00F82557" w:rsidRPr="00EF57DC" w14:paraId="6DA9649A"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11AB9AC8" w14:textId="77777777" w:rsidR="00F82557" w:rsidRPr="00EF57DC" w:rsidRDefault="00F82557" w:rsidP="00F82557">
            <w:pPr>
              <w:ind w:left="4562" w:right="-198"/>
              <w:jc w:val="left"/>
              <w:rPr>
                <w:sz w:val="20"/>
              </w:rPr>
            </w:pPr>
            <w:r w:rsidRPr="00EF57DC">
              <w:rPr>
                <w:sz w:val="20"/>
              </w:rPr>
              <w:t>Phase X:</w:t>
            </w:r>
          </w:p>
        </w:tc>
        <w:tc>
          <w:tcPr>
            <w:tcW w:w="1130" w:type="pct"/>
            <w:tcBorders>
              <w:top w:val="nil"/>
              <w:left w:val="nil"/>
              <w:bottom w:val="nil"/>
              <w:right w:val="single" w:sz="4" w:space="0" w:color="auto"/>
            </w:tcBorders>
            <w:shd w:val="clear" w:color="auto" w:fill="FFFFFF" w:themeFill="background1"/>
            <w:vAlign w:val="bottom"/>
          </w:tcPr>
          <w:p w14:paraId="7F5DB0B6" w14:textId="77777777" w:rsidR="00F82557" w:rsidRPr="00EF57DC" w:rsidRDefault="00F82557" w:rsidP="00F82557">
            <w:pPr>
              <w:ind w:left="-402"/>
              <w:jc w:val="right"/>
              <w:rPr>
                <w:sz w:val="20"/>
              </w:rPr>
            </w:pPr>
            <w:r w:rsidRPr="00EF57DC">
              <w:rPr>
                <w:sz w:val="20"/>
              </w:rPr>
              <w:t>Apr-13</w:t>
            </w:r>
          </w:p>
        </w:tc>
        <w:tc>
          <w:tcPr>
            <w:tcW w:w="765" w:type="pct"/>
            <w:tcBorders>
              <w:top w:val="nil"/>
              <w:left w:val="single" w:sz="4" w:space="0" w:color="auto"/>
              <w:bottom w:val="nil"/>
              <w:right w:val="single" w:sz="4" w:space="0" w:color="auto"/>
            </w:tcBorders>
            <w:shd w:val="clear" w:color="auto" w:fill="FFFFFF" w:themeFill="background1"/>
            <w:vAlign w:val="bottom"/>
          </w:tcPr>
          <w:p w14:paraId="48512FF3" w14:textId="77777777" w:rsidR="00F82557" w:rsidRPr="00EF57DC" w:rsidRDefault="00F82557" w:rsidP="00F82557">
            <w:pPr>
              <w:jc w:val="right"/>
              <w:rPr>
                <w:sz w:val="20"/>
              </w:rPr>
            </w:pPr>
            <w:r w:rsidRPr="00EF57DC">
              <w:rPr>
                <w:sz w:val="20"/>
              </w:rPr>
              <w:t>186,550</w:t>
            </w:r>
          </w:p>
        </w:tc>
      </w:tr>
      <w:tr w:rsidR="00F82557" w:rsidRPr="00EF57DC" w14:paraId="1205C265"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1685544B" w14:textId="77777777" w:rsidR="00F82557" w:rsidRPr="00EF57DC" w:rsidRDefault="00F82557" w:rsidP="00F82557">
            <w:pPr>
              <w:ind w:left="4562" w:right="-198"/>
              <w:jc w:val="left"/>
              <w:rPr>
                <w:sz w:val="20"/>
              </w:rPr>
            </w:pPr>
            <w:r w:rsidRPr="00EF57DC">
              <w:rPr>
                <w:sz w:val="20"/>
              </w:rPr>
              <w:t>Phase XI:</w:t>
            </w:r>
          </w:p>
        </w:tc>
        <w:tc>
          <w:tcPr>
            <w:tcW w:w="1130" w:type="pct"/>
            <w:tcBorders>
              <w:top w:val="nil"/>
              <w:left w:val="nil"/>
              <w:bottom w:val="nil"/>
              <w:right w:val="single" w:sz="4" w:space="0" w:color="auto"/>
            </w:tcBorders>
            <w:shd w:val="clear" w:color="auto" w:fill="FFFFFF" w:themeFill="background1"/>
            <w:vAlign w:val="bottom"/>
          </w:tcPr>
          <w:p w14:paraId="13FF8DE7" w14:textId="77777777" w:rsidR="00F82557" w:rsidRPr="00EF57DC" w:rsidRDefault="00F82557" w:rsidP="00F82557">
            <w:pPr>
              <w:ind w:left="-402"/>
              <w:jc w:val="right"/>
              <w:rPr>
                <w:sz w:val="20"/>
              </w:rPr>
            </w:pPr>
            <w:r w:rsidRPr="00EF57DC">
              <w:rPr>
                <w:sz w:val="20"/>
              </w:rPr>
              <w:t>May-15</w:t>
            </w:r>
          </w:p>
        </w:tc>
        <w:tc>
          <w:tcPr>
            <w:tcW w:w="765" w:type="pct"/>
            <w:tcBorders>
              <w:top w:val="nil"/>
              <w:left w:val="single" w:sz="4" w:space="0" w:color="auto"/>
              <w:bottom w:val="nil"/>
              <w:right w:val="single" w:sz="4" w:space="0" w:color="auto"/>
            </w:tcBorders>
            <w:shd w:val="clear" w:color="auto" w:fill="FFFFFF" w:themeFill="background1"/>
            <w:vAlign w:val="bottom"/>
          </w:tcPr>
          <w:p w14:paraId="4DF3836D" w14:textId="77777777" w:rsidR="00F82557" w:rsidRPr="00EF57DC" w:rsidRDefault="00F82557" w:rsidP="00F82557">
            <w:pPr>
              <w:jc w:val="right"/>
              <w:rPr>
                <w:sz w:val="20"/>
              </w:rPr>
            </w:pPr>
            <w:r w:rsidRPr="00EF57DC">
              <w:rPr>
                <w:sz w:val="20"/>
              </w:rPr>
              <w:t>186,550</w:t>
            </w:r>
          </w:p>
        </w:tc>
      </w:tr>
      <w:tr w:rsidR="00F82557" w:rsidRPr="00EF57DC" w14:paraId="49F50936"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01FF4F59" w14:textId="77777777" w:rsidR="00F82557" w:rsidRPr="00EF57DC" w:rsidRDefault="00F82557" w:rsidP="00F82557">
            <w:pPr>
              <w:ind w:left="4562" w:right="-198"/>
              <w:jc w:val="left"/>
              <w:rPr>
                <w:sz w:val="20"/>
              </w:rPr>
            </w:pPr>
            <w:r w:rsidRPr="00EF57DC">
              <w:rPr>
                <w:sz w:val="20"/>
              </w:rPr>
              <w:t>Phase XII:</w:t>
            </w:r>
          </w:p>
        </w:tc>
        <w:tc>
          <w:tcPr>
            <w:tcW w:w="1130" w:type="pct"/>
            <w:tcBorders>
              <w:top w:val="nil"/>
              <w:left w:val="nil"/>
              <w:bottom w:val="nil"/>
              <w:right w:val="single" w:sz="4" w:space="0" w:color="auto"/>
            </w:tcBorders>
            <w:shd w:val="clear" w:color="auto" w:fill="FFFFFF" w:themeFill="background1"/>
            <w:vAlign w:val="bottom"/>
          </w:tcPr>
          <w:p w14:paraId="3A93B4B7" w14:textId="77777777" w:rsidR="00F82557" w:rsidRPr="00EF57DC" w:rsidRDefault="00F82557" w:rsidP="00F82557">
            <w:pPr>
              <w:ind w:left="-402"/>
              <w:jc w:val="right"/>
              <w:rPr>
                <w:sz w:val="20"/>
              </w:rPr>
            </w:pPr>
            <w:r w:rsidRPr="00EF57DC">
              <w:rPr>
                <w:sz w:val="20"/>
              </w:rPr>
              <w:t>Jul-17</w:t>
            </w:r>
          </w:p>
        </w:tc>
        <w:tc>
          <w:tcPr>
            <w:tcW w:w="765" w:type="pct"/>
            <w:tcBorders>
              <w:top w:val="nil"/>
              <w:left w:val="single" w:sz="4" w:space="0" w:color="auto"/>
              <w:bottom w:val="nil"/>
              <w:right w:val="single" w:sz="4" w:space="0" w:color="auto"/>
            </w:tcBorders>
            <w:shd w:val="clear" w:color="auto" w:fill="FFFFFF" w:themeFill="background1"/>
            <w:vAlign w:val="bottom"/>
          </w:tcPr>
          <w:p w14:paraId="4F88B0D7" w14:textId="77777777" w:rsidR="00F82557" w:rsidRPr="00EF57DC" w:rsidRDefault="00F82557" w:rsidP="00F82557">
            <w:pPr>
              <w:jc w:val="right"/>
              <w:rPr>
                <w:sz w:val="20"/>
              </w:rPr>
            </w:pPr>
            <w:r w:rsidRPr="00EF57DC">
              <w:rPr>
                <w:sz w:val="20"/>
              </w:rPr>
              <w:t>238,784</w:t>
            </w:r>
          </w:p>
        </w:tc>
      </w:tr>
      <w:tr w:rsidR="00F82557" w:rsidRPr="00EF57DC" w14:paraId="7F54DE0F" w14:textId="77777777" w:rsidTr="00F82557">
        <w:trPr>
          <w:trHeight w:val="233"/>
        </w:trPr>
        <w:tc>
          <w:tcPr>
            <w:tcW w:w="3105" w:type="pct"/>
            <w:tcBorders>
              <w:top w:val="nil"/>
              <w:left w:val="single" w:sz="4" w:space="0" w:color="auto"/>
              <w:bottom w:val="nil"/>
              <w:right w:val="nil"/>
            </w:tcBorders>
            <w:shd w:val="clear" w:color="auto" w:fill="FFFFFF" w:themeFill="background1"/>
            <w:vAlign w:val="bottom"/>
          </w:tcPr>
          <w:p w14:paraId="586F460A" w14:textId="77777777" w:rsidR="00F82557" w:rsidRPr="00EF57DC" w:rsidRDefault="00F82557" w:rsidP="00F82557">
            <w:pPr>
              <w:ind w:left="4562" w:right="-198"/>
              <w:jc w:val="left"/>
              <w:rPr>
                <w:sz w:val="20"/>
              </w:rPr>
            </w:pPr>
            <w:r w:rsidRPr="00EF57DC">
              <w:rPr>
                <w:sz w:val="20"/>
              </w:rPr>
              <w:t>Phase XIII:</w:t>
            </w:r>
          </w:p>
        </w:tc>
        <w:tc>
          <w:tcPr>
            <w:tcW w:w="1130" w:type="pct"/>
            <w:tcBorders>
              <w:top w:val="nil"/>
              <w:left w:val="nil"/>
              <w:bottom w:val="nil"/>
              <w:right w:val="single" w:sz="4" w:space="0" w:color="auto"/>
            </w:tcBorders>
            <w:shd w:val="clear" w:color="auto" w:fill="FFFFFF" w:themeFill="background1"/>
            <w:vAlign w:val="bottom"/>
          </w:tcPr>
          <w:p w14:paraId="3FDEDD47" w14:textId="77777777" w:rsidR="00F82557" w:rsidRPr="00EF57DC" w:rsidRDefault="00F82557" w:rsidP="00F82557">
            <w:pPr>
              <w:ind w:left="-402"/>
              <w:jc w:val="right"/>
              <w:rPr>
                <w:sz w:val="20"/>
              </w:rPr>
            </w:pPr>
            <w:r w:rsidRPr="00EF57DC">
              <w:rPr>
                <w:sz w:val="20"/>
              </w:rPr>
              <w:t>May19</w:t>
            </w:r>
          </w:p>
        </w:tc>
        <w:tc>
          <w:tcPr>
            <w:tcW w:w="765" w:type="pct"/>
            <w:tcBorders>
              <w:top w:val="nil"/>
              <w:left w:val="single" w:sz="4" w:space="0" w:color="auto"/>
              <w:bottom w:val="nil"/>
              <w:right w:val="single" w:sz="4" w:space="0" w:color="auto"/>
            </w:tcBorders>
            <w:shd w:val="clear" w:color="auto" w:fill="FFFFFF" w:themeFill="background1"/>
            <w:vAlign w:val="bottom"/>
          </w:tcPr>
          <w:p w14:paraId="63DBB8FE" w14:textId="77777777" w:rsidR="00F82557" w:rsidRPr="00EF57DC" w:rsidRDefault="00F82557" w:rsidP="00F82557">
            <w:pPr>
              <w:jc w:val="right"/>
              <w:rPr>
                <w:sz w:val="20"/>
              </w:rPr>
            </w:pPr>
            <w:r w:rsidRPr="00EF57DC">
              <w:rPr>
                <w:sz w:val="20"/>
              </w:rPr>
              <w:t>238,784</w:t>
            </w:r>
          </w:p>
        </w:tc>
      </w:tr>
      <w:tr w:rsidR="00F82557" w:rsidRPr="00EF57DC" w14:paraId="329669BF" w14:textId="77777777" w:rsidTr="00F82557">
        <w:trPr>
          <w:trHeight w:val="233"/>
        </w:trPr>
        <w:tc>
          <w:tcPr>
            <w:tcW w:w="4235" w:type="pct"/>
            <w:gridSpan w:val="2"/>
            <w:tcBorders>
              <w:top w:val="nil"/>
              <w:left w:val="single" w:sz="4" w:space="0" w:color="auto"/>
              <w:bottom w:val="nil"/>
              <w:right w:val="single" w:sz="4" w:space="0" w:color="auto"/>
            </w:tcBorders>
            <w:shd w:val="clear" w:color="auto" w:fill="auto"/>
          </w:tcPr>
          <w:p w14:paraId="75D7D3F7" w14:textId="77777777" w:rsidR="00F82557" w:rsidRPr="00EF57DC" w:rsidRDefault="00F82557" w:rsidP="00F82557">
            <w:pPr>
              <w:tabs>
                <w:tab w:val="right" w:pos="7560"/>
              </w:tabs>
              <w:ind w:left="6972" w:right="-108"/>
              <w:jc w:val="left"/>
              <w:rPr>
                <w:sz w:val="20"/>
              </w:rPr>
            </w:pPr>
            <w:r w:rsidRPr="00EF57DC">
              <w:rPr>
                <w:sz w:val="20"/>
              </w:rPr>
              <w:t>Total:</w:t>
            </w:r>
          </w:p>
        </w:tc>
        <w:tc>
          <w:tcPr>
            <w:tcW w:w="765" w:type="pct"/>
            <w:tcBorders>
              <w:top w:val="nil"/>
              <w:left w:val="single" w:sz="4" w:space="0" w:color="auto"/>
              <w:bottom w:val="single" w:sz="4" w:space="0" w:color="auto"/>
              <w:right w:val="single" w:sz="4" w:space="0" w:color="auto"/>
            </w:tcBorders>
            <w:shd w:val="clear" w:color="auto" w:fill="auto"/>
          </w:tcPr>
          <w:p w14:paraId="73EBA7EF" w14:textId="77777777" w:rsidR="00F82557" w:rsidRPr="00EF57DC" w:rsidRDefault="00F82557" w:rsidP="00F82557">
            <w:pPr>
              <w:ind w:left="-136"/>
              <w:jc w:val="right"/>
              <w:rPr>
                <w:sz w:val="20"/>
              </w:rPr>
            </w:pPr>
            <w:r w:rsidRPr="00EF57DC">
              <w:rPr>
                <w:sz w:val="20"/>
              </w:rPr>
              <w:t>2,396,918</w:t>
            </w:r>
          </w:p>
        </w:tc>
      </w:tr>
      <w:tr w:rsidR="00F82557" w:rsidRPr="00EF57DC" w14:paraId="3B521827" w14:textId="77777777" w:rsidTr="00F82557">
        <w:trPr>
          <w:trHeight w:val="233"/>
        </w:trPr>
        <w:tc>
          <w:tcPr>
            <w:tcW w:w="4235" w:type="pct"/>
            <w:gridSpan w:val="2"/>
            <w:shd w:val="clear" w:color="auto" w:fill="FFFFFF" w:themeFill="background1"/>
          </w:tcPr>
          <w:p w14:paraId="4F6389D8" w14:textId="77777777" w:rsidR="00F82557" w:rsidRPr="00EF57DC" w:rsidRDefault="00F82557" w:rsidP="00F82557">
            <w:pPr>
              <w:jc w:val="left"/>
              <w:rPr>
                <w:sz w:val="20"/>
              </w:rPr>
            </w:pPr>
            <w:r w:rsidRPr="00EF57DC">
              <w:rPr>
                <w:sz w:val="20"/>
              </w:rPr>
              <w:t>Amount requested for renewal (phase XIV) (US $):</w:t>
            </w:r>
          </w:p>
        </w:tc>
        <w:tc>
          <w:tcPr>
            <w:tcW w:w="765" w:type="pct"/>
            <w:shd w:val="clear" w:color="auto" w:fill="auto"/>
          </w:tcPr>
          <w:p w14:paraId="38AC0BEB" w14:textId="77777777" w:rsidR="00F82557" w:rsidRPr="00EF57DC" w:rsidRDefault="00F82557" w:rsidP="00F82557">
            <w:pPr>
              <w:jc w:val="right"/>
              <w:rPr>
                <w:sz w:val="20"/>
              </w:rPr>
            </w:pPr>
            <w:r w:rsidRPr="00EF57DC">
              <w:rPr>
                <w:sz w:val="20"/>
              </w:rPr>
              <w:t>238,784</w:t>
            </w:r>
          </w:p>
        </w:tc>
      </w:tr>
      <w:tr w:rsidR="00F82557" w:rsidRPr="00EF57DC" w14:paraId="5D8CF226" w14:textId="77777777" w:rsidTr="00F82557">
        <w:trPr>
          <w:trHeight w:val="233"/>
        </w:trPr>
        <w:tc>
          <w:tcPr>
            <w:tcW w:w="4235" w:type="pct"/>
            <w:gridSpan w:val="2"/>
          </w:tcPr>
          <w:p w14:paraId="57756B94" w14:textId="77777777" w:rsidR="00F82557" w:rsidRPr="00EF57DC" w:rsidRDefault="00F82557" w:rsidP="00F82557">
            <w:pPr>
              <w:jc w:val="left"/>
              <w:rPr>
                <w:sz w:val="20"/>
              </w:rPr>
            </w:pPr>
            <w:r w:rsidRPr="00EF57DC">
              <w:rPr>
                <w:sz w:val="20"/>
              </w:rPr>
              <w:t xml:space="preserve">Amount recommended for approval for phase XIV (US $): </w:t>
            </w:r>
          </w:p>
        </w:tc>
        <w:tc>
          <w:tcPr>
            <w:tcW w:w="765" w:type="pct"/>
            <w:shd w:val="clear" w:color="auto" w:fill="auto"/>
          </w:tcPr>
          <w:p w14:paraId="4EACFDAF" w14:textId="77777777" w:rsidR="00F82557" w:rsidRPr="00EF57DC" w:rsidRDefault="00F82557" w:rsidP="00F82557">
            <w:pPr>
              <w:jc w:val="right"/>
              <w:rPr>
                <w:sz w:val="20"/>
              </w:rPr>
            </w:pPr>
            <w:r w:rsidRPr="00EF57DC">
              <w:rPr>
                <w:sz w:val="20"/>
              </w:rPr>
              <w:t>238,784</w:t>
            </w:r>
          </w:p>
        </w:tc>
      </w:tr>
      <w:tr w:rsidR="00F82557" w:rsidRPr="00EF57DC" w14:paraId="0EA80DE6" w14:textId="77777777" w:rsidTr="00F82557">
        <w:trPr>
          <w:trHeight w:val="233"/>
        </w:trPr>
        <w:tc>
          <w:tcPr>
            <w:tcW w:w="4235" w:type="pct"/>
            <w:gridSpan w:val="2"/>
          </w:tcPr>
          <w:p w14:paraId="033271E7" w14:textId="77777777" w:rsidR="00F82557" w:rsidRPr="00EF57DC" w:rsidRDefault="00F82557" w:rsidP="00F82557">
            <w:pPr>
              <w:jc w:val="left"/>
              <w:rPr>
                <w:sz w:val="20"/>
              </w:rPr>
            </w:pPr>
            <w:r w:rsidRPr="00EF57DC">
              <w:rPr>
                <w:sz w:val="20"/>
              </w:rPr>
              <w:t>Agency support costs (US $):</w:t>
            </w:r>
          </w:p>
        </w:tc>
        <w:tc>
          <w:tcPr>
            <w:tcW w:w="765" w:type="pct"/>
            <w:shd w:val="clear" w:color="auto" w:fill="auto"/>
          </w:tcPr>
          <w:p w14:paraId="41485314" w14:textId="77777777" w:rsidR="00F82557" w:rsidRPr="00EF57DC" w:rsidRDefault="00F82557" w:rsidP="00F82557">
            <w:pPr>
              <w:jc w:val="right"/>
              <w:rPr>
                <w:sz w:val="20"/>
              </w:rPr>
            </w:pPr>
            <w:r w:rsidRPr="00EF57DC">
              <w:rPr>
                <w:sz w:val="20"/>
              </w:rPr>
              <w:t>16,715</w:t>
            </w:r>
          </w:p>
        </w:tc>
      </w:tr>
      <w:tr w:rsidR="00F82557" w:rsidRPr="00EF57DC" w14:paraId="5715F5DE" w14:textId="77777777" w:rsidTr="00F82557">
        <w:trPr>
          <w:trHeight w:val="233"/>
        </w:trPr>
        <w:tc>
          <w:tcPr>
            <w:tcW w:w="4235" w:type="pct"/>
            <w:gridSpan w:val="2"/>
          </w:tcPr>
          <w:p w14:paraId="6029DCB0" w14:textId="77777777" w:rsidR="00F82557" w:rsidRPr="00EF57DC" w:rsidRDefault="00F82557" w:rsidP="00F82557">
            <w:pPr>
              <w:jc w:val="left"/>
              <w:rPr>
                <w:sz w:val="20"/>
              </w:rPr>
            </w:pPr>
            <w:r w:rsidRPr="00EF57DC">
              <w:rPr>
                <w:sz w:val="20"/>
              </w:rPr>
              <w:t>Total cost of institutional strengthening phase XIV to the Multilateral Fund (US $):</w:t>
            </w:r>
          </w:p>
        </w:tc>
        <w:tc>
          <w:tcPr>
            <w:tcW w:w="765" w:type="pct"/>
            <w:shd w:val="clear" w:color="auto" w:fill="auto"/>
          </w:tcPr>
          <w:p w14:paraId="41042541" w14:textId="77777777" w:rsidR="00F82557" w:rsidRPr="00EF57DC" w:rsidRDefault="00F82557" w:rsidP="00F82557">
            <w:pPr>
              <w:jc w:val="right"/>
              <w:rPr>
                <w:sz w:val="20"/>
              </w:rPr>
            </w:pPr>
            <w:r w:rsidRPr="00EF57DC">
              <w:rPr>
                <w:sz w:val="20"/>
              </w:rPr>
              <w:t>255,499</w:t>
            </w:r>
          </w:p>
        </w:tc>
      </w:tr>
      <w:tr w:rsidR="00F82557" w:rsidRPr="00EF57DC" w14:paraId="75E45394" w14:textId="77777777" w:rsidTr="00F82557">
        <w:trPr>
          <w:trHeight w:val="233"/>
        </w:trPr>
        <w:tc>
          <w:tcPr>
            <w:tcW w:w="4235" w:type="pct"/>
            <w:gridSpan w:val="2"/>
          </w:tcPr>
          <w:p w14:paraId="00863BE4" w14:textId="77777777" w:rsidR="00F82557" w:rsidRPr="00EF57DC" w:rsidRDefault="00F82557" w:rsidP="00F82557">
            <w:pPr>
              <w:jc w:val="left"/>
              <w:rPr>
                <w:sz w:val="20"/>
              </w:rPr>
            </w:pPr>
            <w:r w:rsidRPr="00EF57DC">
              <w:rPr>
                <w:sz w:val="20"/>
              </w:rPr>
              <w:t>Date of approval of country programme:</w:t>
            </w:r>
          </w:p>
        </w:tc>
        <w:tc>
          <w:tcPr>
            <w:tcW w:w="765" w:type="pct"/>
            <w:shd w:val="clear" w:color="auto" w:fill="FFFFFF" w:themeFill="background1"/>
          </w:tcPr>
          <w:p w14:paraId="38B43F11" w14:textId="77777777" w:rsidR="00F82557" w:rsidRPr="00EF57DC" w:rsidRDefault="00F82557" w:rsidP="00F82557">
            <w:pPr>
              <w:jc w:val="right"/>
              <w:rPr>
                <w:sz w:val="20"/>
              </w:rPr>
            </w:pPr>
            <w:r w:rsidRPr="00EF57DC">
              <w:rPr>
                <w:sz w:val="20"/>
              </w:rPr>
              <w:t>1992</w:t>
            </w:r>
          </w:p>
        </w:tc>
      </w:tr>
      <w:tr w:rsidR="00F82557" w:rsidRPr="00EF57DC" w14:paraId="14173E8B" w14:textId="77777777" w:rsidTr="00F82557">
        <w:trPr>
          <w:trHeight w:val="233"/>
        </w:trPr>
        <w:tc>
          <w:tcPr>
            <w:tcW w:w="4235" w:type="pct"/>
            <w:gridSpan w:val="2"/>
            <w:tcBorders>
              <w:bottom w:val="single" w:sz="4" w:space="0" w:color="auto"/>
            </w:tcBorders>
          </w:tcPr>
          <w:p w14:paraId="5367495A" w14:textId="77777777" w:rsidR="00F82557" w:rsidRPr="00EF57DC" w:rsidRDefault="00F82557" w:rsidP="00F82557">
            <w:pPr>
              <w:jc w:val="left"/>
              <w:rPr>
                <w:sz w:val="20"/>
              </w:rPr>
            </w:pPr>
            <w:r w:rsidRPr="00EF57DC">
              <w:rPr>
                <w:sz w:val="20"/>
              </w:rPr>
              <w:t>Date of approval of HCFC phase-out management plan (stage I):</w:t>
            </w:r>
          </w:p>
        </w:tc>
        <w:tc>
          <w:tcPr>
            <w:tcW w:w="765" w:type="pct"/>
            <w:tcBorders>
              <w:bottom w:val="single" w:sz="4" w:space="0" w:color="auto"/>
            </w:tcBorders>
            <w:shd w:val="clear" w:color="auto" w:fill="FFFFFF" w:themeFill="background1"/>
          </w:tcPr>
          <w:p w14:paraId="3C75F3D0" w14:textId="77777777" w:rsidR="00F82557" w:rsidRPr="00EF57DC" w:rsidRDefault="00F82557" w:rsidP="00F82557">
            <w:pPr>
              <w:jc w:val="right"/>
              <w:rPr>
                <w:sz w:val="20"/>
              </w:rPr>
            </w:pPr>
            <w:r w:rsidRPr="00EF57DC">
              <w:rPr>
                <w:sz w:val="20"/>
              </w:rPr>
              <w:t>2011</w:t>
            </w:r>
          </w:p>
        </w:tc>
      </w:tr>
      <w:tr w:rsidR="00F82557" w:rsidRPr="00EF57DC" w14:paraId="59113C19" w14:textId="77777777" w:rsidTr="00F82557">
        <w:trPr>
          <w:trHeight w:val="233"/>
        </w:trPr>
        <w:tc>
          <w:tcPr>
            <w:tcW w:w="4235" w:type="pct"/>
            <w:gridSpan w:val="2"/>
            <w:tcBorders>
              <w:bottom w:val="single" w:sz="4" w:space="0" w:color="auto"/>
            </w:tcBorders>
          </w:tcPr>
          <w:p w14:paraId="5AC71504" w14:textId="77777777" w:rsidR="00F82557" w:rsidRPr="00EF57DC" w:rsidRDefault="00F82557" w:rsidP="00F82557">
            <w:pPr>
              <w:jc w:val="left"/>
              <w:rPr>
                <w:sz w:val="20"/>
              </w:rPr>
            </w:pPr>
            <w:r w:rsidRPr="00EF57DC">
              <w:rPr>
                <w:sz w:val="20"/>
              </w:rPr>
              <w:t>Date of approval of HCFC phase-out management plan (stage II):</w:t>
            </w:r>
          </w:p>
        </w:tc>
        <w:tc>
          <w:tcPr>
            <w:tcW w:w="765" w:type="pct"/>
            <w:tcBorders>
              <w:bottom w:val="single" w:sz="4" w:space="0" w:color="auto"/>
            </w:tcBorders>
            <w:shd w:val="clear" w:color="auto" w:fill="FFFFFF" w:themeFill="background1"/>
          </w:tcPr>
          <w:p w14:paraId="227E0EF9" w14:textId="77777777" w:rsidR="00F82557" w:rsidRPr="00EF57DC" w:rsidRDefault="00F82557" w:rsidP="00F82557">
            <w:pPr>
              <w:jc w:val="right"/>
              <w:rPr>
                <w:sz w:val="20"/>
              </w:rPr>
            </w:pPr>
            <w:r w:rsidRPr="00EF57DC">
              <w:rPr>
                <w:sz w:val="20"/>
              </w:rPr>
              <w:t>2018</w:t>
            </w:r>
          </w:p>
        </w:tc>
      </w:tr>
      <w:tr w:rsidR="00F82557" w:rsidRPr="00EF57DC" w14:paraId="63B151BA" w14:textId="77777777" w:rsidTr="00F82557">
        <w:trPr>
          <w:trHeight w:val="233"/>
        </w:trPr>
        <w:tc>
          <w:tcPr>
            <w:tcW w:w="4235" w:type="pct"/>
            <w:gridSpan w:val="2"/>
            <w:tcBorders>
              <w:top w:val="single" w:sz="4" w:space="0" w:color="auto"/>
              <w:left w:val="single" w:sz="4" w:space="0" w:color="auto"/>
              <w:bottom w:val="nil"/>
              <w:right w:val="single" w:sz="4" w:space="0" w:color="auto"/>
            </w:tcBorders>
          </w:tcPr>
          <w:p w14:paraId="053B7C87" w14:textId="77777777" w:rsidR="00F82557" w:rsidRPr="00EF57DC" w:rsidRDefault="00F82557" w:rsidP="00F82557">
            <w:pPr>
              <w:spacing w:before="20"/>
              <w:jc w:val="left"/>
              <w:rPr>
                <w:sz w:val="20"/>
              </w:rPr>
            </w:pPr>
            <w:r w:rsidRPr="00EF57DC">
              <w:rPr>
                <w:sz w:val="20"/>
              </w:rPr>
              <w:t>Baseline consumption of controlled substances (ODP tonnes):</w:t>
            </w:r>
          </w:p>
        </w:tc>
        <w:tc>
          <w:tcPr>
            <w:tcW w:w="765" w:type="pct"/>
            <w:tcBorders>
              <w:top w:val="single" w:sz="4" w:space="0" w:color="auto"/>
              <w:left w:val="single" w:sz="4" w:space="0" w:color="auto"/>
              <w:bottom w:val="nil"/>
              <w:right w:val="single" w:sz="4" w:space="0" w:color="auto"/>
            </w:tcBorders>
            <w:shd w:val="clear" w:color="auto" w:fill="FFFFFF" w:themeFill="background1"/>
            <w:vAlign w:val="bottom"/>
          </w:tcPr>
          <w:p w14:paraId="5624FAAB" w14:textId="77777777" w:rsidR="00F82557" w:rsidRPr="00EF57DC" w:rsidRDefault="00F82557" w:rsidP="00F82557">
            <w:pPr>
              <w:jc w:val="right"/>
              <w:rPr>
                <w:sz w:val="16"/>
              </w:rPr>
            </w:pPr>
          </w:p>
        </w:tc>
      </w:tr>
      <w:tr w:rsidR="00F82557" w:rsidRPr="00EF57DC" w14:paraId="6DB20704" w14:textId="77777777" w:rsidTr="00F82557">
        <w:trPr>
          <w:trHeight w:val="233"/>
        </w:trPr>
        <w:tc>
          <w:tcPr>
            <w:tcW w:w="4235" w:type="pct"/>
            <w:gridSpan w:val="2"/>
            <w:tcBorders>
              <w:top w:val="nil"/>
              <w:left w:val="single" w:sz="4" w:space="0" w:color="auto"/>
              <w:bottom w:val="nil"/>
              <w:right w:val="single" w:sz="4" w:space="0" w:color="auto"/>
            </w:tcBorders>
          </w:tcPr>
          <w:p w14:paraId="24994415" w14:textId="77777777" w:rsidR="00F82557" w:rsidRPr="00EF57DC" w:rsidRDefault="00F82557" w:rsidP="00F82557">
            <w:pPr>
              <w:ind w:left="360" w:hanging="360"/>
              <w:jc w:val="left"/>
              <w:rPr>
                <w:sz w:val="20"/>
              </w:rPr>
            </w:pPr>
            <w:r w:rsidRPr="00EF57DC">
              <w:rPr>
                <w:sz w:val="20"/>
              </w:rPr>
              <w:t>Annex B, Group III (methyl chloroform) (average 1998-2000)</w:t>
            </w:r>
          </w:p>
        </w:tc>
        <w:tc>
          <w:tcPr>
            <w:tcW w:w="765" w:type="pct"/>
            <w:tcBorders>
              <w:top w:val="nil"/>
              <w:left w:val="single" w:sz="4" w:space="0" w:color="auto"/>
              <w:bottom w:val="nil"/>
              <w:right w:val="single" w:sz="4" w:space="0" w:color="auto"/>
            </w:tcBorders>
            <w:shd w:val="clear" w:color="auto" w:fill="FFFFFF" w:themeFill="background1"/>
            <w:vAlign w:val="bottom"/>
          </w:tcPr>
          <w:p w14:paraId="26D5A89B" w14:textId="77777777" w:rsidR="00F82557" w:rsidRPr="00EF57DC" w:rsidRDefault="00F82557" w:rsidP="00F82557">
            <w:pPr>
              <w:jc w:val="right"/>
              <w:rPr>
                <w:sz w:val="20"/>
              </w:rPr>
            </w:pPr>
            <w:r w:rsidRPr="00EF57DC">
              <w:rPr>
                <w:sz w:val="20"/>
              </w:rPr>
              <w:t>6.4</w:t>
            </w:r>
          </w:p>
        </w:tc>
      </w:tr>
      <w:tr w:rsidR="00F82557" w:rsidRPr="00EF57DC" w14:paraId="79E71F29" w14:textId="77777777" w:rsidTr="00F82557">
        <w:trPr>
          <w:trHeight w:val="233"/>
        </w:trPr>
        <w:tc>
          <w:tcPr>
            <w:tcW w:w="4235" w:type="pct"/>
            <w:gridSpan w:val="2"/>
            <w:tcBorders>
              <w:top w:val="nil"/>
              <w:left w:val="single" w:sz="4" w:space="0" w:color="auto"/>
              <w:bottom w:val="nil"/>
              <w:right w:val="single" w:sz="4" w:space="0" w:color="auto"/>
            </w:tcBorders>
          </w:tcPr>
          <w:p w14:paraId="61C413F2" w14:textId="77777777" w:rsidR="00F82557" w:rsidRPr="00EF57DC" w:rsidRDefault="00F82557" w:rsidP="00F82557">
            <w:pPr>
              <w:spacing w:after="20"/>
              <w:ind w:left="360" w:hanging="360"/>
              <w:jc w:val="left"/>
              <w:rPr>
                <w:sz w:val="20"/>
              </w:rPr>
            </w:pPr>
            <w:r w:rsidRPr="00EF57DC">
              <w:rPr>
                <w:sz w:val="20"/>
              </w:rPr>
              <w:t>Annex C, Group I (HCFCs) (average 2009-2010)</w:t>
            </w:r>
          </w:p>
        </w:tc>
        <w:tc>
          <w:tcPr>
            <w:tcW w:w="765" w:type="pct"/>
            <w:tcBorders>
              <w:top w:val="nil"/>
              <w:left w:val="single" w:sz="4" w:space="0" w:color="auto"/>
              <w:bottom w:val="nil"/>
              <w:right w:val="single" w:sz="4" w:space="0" w:color="auto"/>
            </w:tcBorders>
            <w:shd w:val="clear" w:color="auto" w:fill="FFFFFF" w:themeFill="background1"/>
            <w:vAlign w:val="bottom"/>
          </w:tcPr>
          <w:p w14:paraId="3A3E0F8B" w14:textId="77777777" w:rsidR="00F82557" w:rsidRPr="00EF57DC" w:rsidRDefault="00F82557" w:rsidP="00F82557">
            <w:pPr>
              <w:jc w:val="right"/>
              <w:rPr>
                <w:sz w:val="20"/>
              </w:rPr>
            </w:pPr>
            <w:r w:rsidRPr="00EF57DC">
              <w:rPr>
                <w:sz w:val="20"/>
              </w:rPr>
              <w:t>87.5</w:t>
            </w:r>
          </w:p>
        </w:tc>
      </w:tr>
      <w:tr w:rsidR="00F82557" w:rsidRPr="00EF57DC" w14:paraId="6BFBDC45" w14:textId="77777777" w:rsidTr="00F82557">
        <w:trPr>
          <w:trHeight w:val="233"/>
        </w:trPr>
        <w:tc>
          <w:tcPr>
            <w:tcW w:w="4235" w:type="pct"/>
            <w:gridSpan w:val="2"/>
            <w:tcBorders>
              <w:top w:val="nil"/>
              <w:bottom w:val="single" w:sz="4" w:space="0" w:color="auto"/>
            </w:tcBorders>
          </w:tcPr>
          <w:p w14:paraId="32A355AA" w14:textId="77777777" w:rsidR="00F82557" w:rsidRPr="00EF57DC" w:rsidRDefault="00F82557" w:rsidP="00F82557">
            <w:pPr>
              <w:spacing w:after="20"/>
              <w:ind w:left="360" w:hanging="360"/>
              <w:jc w:val="left"/>
              <w:rPr>
                <w:sz w:val="20"/>
              </w:rPr>
            </w:pPr>
            <w:r w:rsidRPr="00EF57DC">
              <w:rPr>
                <w:sz w:val="20"/>
              </w:rPr>
              <w:t>Annex E, (methyl bromide) (average 1995-1998)</w:t>
            </w:r>
          </w:p>
        </w:tc>
        <w:tc>
          <w:tcPr>
            <w:tcW w:w="765" w:type="pct"/>
            <w:tcBorders>
              <w:top w:val="nil"/>
              <w:bottom w:val="single" w:sz="4" w:space="0" w:color="auto"/>
            </w:tcBorders>
            <w:shd w:val="clear" w:color="auto" w:fill="FFFFFF" w:themeFill="background1"/>
            <w:vAlign w:val="bottom"/>
          </w:tcPr>
          <w:p w14:paraId="3F1A38A5" w14:textId="77777777" w:rsidR="00F82557" w:rsidRPr="00EF57DC" w:rsidRDefault="00F82557" w:rsidP="00F82557">
            <w:pPr>
              <w:jc w:val="right"/>
              <w:rPr>
                <w:sz w:val="20"/>
              </w:rPr>
            </w:pPr>
            <w:r w:rsidRPr="00EF57DC">
              <w:rPr>
                <w:sz w:val="20"/>
              </w:rPr>
              <w:t>212.5</w:t>
            </w:r>
          </w:p>
        </w:tc>
      </w:tr>
      <w:tr w:rsidR="00F82557" w:rsidRPr="00EF57DC" w14:paraId="4D731C67" w14:textId="77777777" w:rsidTr="00F82557">
        <w:trPr>
          <w:trHeight w:val="233"/>
        </w:trPr>
        <w:tc>
          <w:tcPr>
            <w:tcW w:w="4235" w:type="pct"/>
            <w:gridSpan w:val="2"/>
            <w:tcBorders>
              <w:top w:val="single" w:sz="4" w:space="0" w:color="auto"/>
              <w:left w:val="single" w:sz="4" w:space="0" w:color="auto"/>
              <w:bottom w:val="nil"/>
              <w:right w:val="single" w:sz="4" w:space="0" w:color="auto"/>
            </w:tcBorders>
          </w:tcPr>
          <w:p w14:paraId="383E2419" w14:textId="77777777" w:rsidR="00F82557" w:rsidRPr="00EF57DC" w:rsidRDefault="00F82557" w:rsidP="00F82557">
            <w:pPr>
              <w:keepNext/>
              <w:spacing w:before="20"/>
              <w:jc w:val="left"/>
              <w:rPr>
                <w:sz w:val="20"/>
              </w:rPr>
            </w:pPr>
            <w:r w:rsidRPr="00EF57DC">
              <w:rPr>
                <w:sz w:val="20"/>
              </w:rPr>
              <w:t>Latest reported ODS consumption (2019) (ODP tonnes) as per Article 7:</w:t>
            </w:r>
          </w:p>
        </w:tc>
        <w:tc>
          <w:tcPr>
            <w:tcW w:w="765" w:type="pct"/>
            <w:tcBorders>
              <w:top w:val="single" w:sz="4" w:space="0" w:color="auto"/>
              <w:left w:val="single" w:sz="4" w:space="0" w:color="auto"/>
              <w:bottom w:val="nil"/>
              <w:right w:val="single" w:sz="4" w:space="0" w:color="auto"/>
            </w:tcBorders>
            <w:shd w:val="clear" w:color="auto" w:fill="FFFFFF" w:themeFill="background1"/>
          </w:tcPr>
          <w:p w14:paraId="42FBB59D" w14:textId="77777777" w:rsidR="00F82557" w:rsidRPr="00EF57DC" w:rsidRDefault="00F82557" w:rsidP="00F82557">
            <w:pPr>
              <w:keepNext/>
              <w:spacing w:before="20"/>
              <w:jc w:val="right"/>
              <w:rPr>
                <w:sz w:val="20"/>
              </w:rPr>
            </w:pPr>
          </w:p>
        </w:tc>
      </w:tr>
      <w:tr w:rsidR="00F82557" w:rsidRPr="00EF57DC" w14:paraId="46C1062C" w14:textId="77777777" w:rsidTr="00F82557">
        <w:trPr>
          <w:trHeight w:val="233"/>
        </w:trPr>
        <w:tc>
          <w:tcPr>
            <w:tcW w:w="4235" w:type="pct"/>
            <w:gridSpan w:val="2"/>
            <w:tcBorders>
              <w:top w:val="nil"/>
              <w:left w:val="single" w:sz="4" w:space="0" w:color="auto"/>
              <w:bottom w:val="nil"/>
              <w:right w:val="single" w:sz="4" w:space="0" w:color="auto"/>
            </w:tcBorders>
          </w:tcPr>
          <w:p w14:paraId="5415897D" w14:textId="77777777" w:rsidR="00F82557" w:rsidRPr="00EF57DC" w:rsidRDefault="00F82557" w:rsidP="00F82557">
            <w:pPr>
              <w:keepNext/>
              <w:ind w:left="360" w:hanging="360"/>
              <w:jc w:val="left"/>
              <w:rPr>
                <w:sz w:val="20"/>
              </w:rPr>
            </w:pPr>
            <w:r w:rsidRPr="00EF57DC">
              <w:rPr>
                <w:sz w:val="20"/>
              </w:rPr>
              <w:t>Annex B, Group III (methyl chloroform)</w:t>
            </w:r>
          </w:p>
        </w:tc>
        <w:tc>
          <w:tcPr>
            <w:tcW w:w="765" w:type="pct"/>
            <w:tcBorders>
              <w:top w:val="nil"/>
              <w:left w:val="single" w:sz="4" w:space="0" w:color="auto"/>
              <w:bottom w:val="nil"/>
              <w:right w:val="single" w:sz="4" w:space="0" w:color="auto"/>
            </w:tcBorders>
            <w:shd w:val="clear" w:color="auto" w:fill="FFFFFF" w:themeFill="background1"/>
            <w:vAlign w:val="bottom"/>
          </w:tcPr>
          <w:p w14:paraId="594853BB" w14:textId="77777777" w:rsidR="00F82557" w:rsidRPr="00EF57DC" w:rsidRDefault="00F82557" w:rsidP="00F82557">
            <w:pPr>
              <w:keepNext/>
              <w:jc w:val="right"/>
              <w:rPr>
                <w:sz w:val="20"/>
              </w:rPr>
            </w:pPr>
            <w:r w:rsidRPr="00EF57DC">
              <w:rPr>
                <w:sz w:val="20"/>
              </w:rPr>
              <w:t>0.00</w:t>
            </w:r>
          </w:p>
        </w:tc>
      </w:tr>
      <w:tr w:rsidR="00F82557" w:rsidRPr="00EF57DC" w14:paraId="480C8BEC" w14:textId="77777777" w:rsidTr="00F82557">
        <w:trPr>
          <w:trHeight w:val="233"/>
        </w:trPr>
        <w:tc>
          <w:tcPr>
            <w:tcW w:w="4235" w:type="pct"/>
            <w:gridSpan w:val="2"/>
            <w:tcBorders>
              <w:top w:val="nil"/>
              <w:left w:val="single" w:sz="4" w:space="0" w:color="auto"/>
              <w:bottom w:val="nil"/>
              <w:right w:val="single" w:sz="4" w:space="0" w:color="auto"/>
            </w:tcBorders>
          </w:tcPr>
          <w:p w14:paraId="7616ACA2" w14:textId="77777777" w:rsidR="00F82557" w:rsidRPr="00EF57DC" w:rsidRDefault="00F82557" w:rsidP="00F82557">
            <w:pPr>
              <w:ind w:left="360" w:hanging="360"/>
              <w:jc w:val="left"/>
              <w:rPr>
                <w:sz w:val="20"/>
              </w:rPr>
            </w:pPr>
            <w:r w:rsidRPr="00EF57DC">
              <w:rPr>
                <w:sz w:val="20"/>
              </w:rPr>
              <w:t>Annex C, Group I (HCFCs)</w:t>
            </w:r>
          </w:p>
        </w:tc>
        <w:tc>
          <w:tcPr>
            <w:tcW w:w="765" w:type="pct"/>
            <w:tcBorders>
              <w:top w:val="nil"/>
              <w:left w:val="single" w:sz="4" w:space="0" w:color="auto"/>
              <w:bottom w:val="nil"/>
              <w:right w:val="single" w:sz="4" w:space="0" w:color="auto"/>
            </w:tcBorders>
            <w:shd w:val="clear" w:color="auto" w:fill="FFFFFF" w:themeFill="background1"/>
            <w:vAlign w:val="bottom"/>
          </w:tcPr>
          <w:p w14:paraId="5EE9BD35" w14:textId="77777777" w:rsidR="00F82557" w:rsidRPr="00EF57DC" w:rsidRDefault="00F82557" w:rsidP="00F82557">
            <w:pPr>
              <w:jc w:val="right"/>
              <w:rPr>
                <w:sz w:val="20"/>
              </w:rPr>
            </w:pPr>
            <w:r w:rsidRPr="00EF57DC">
              <w:rPr>
                <w:sz w:val="20"/>
              </w:rPr>
              <w:t>32.21</w:t>
            </w:r>
          </w:p>
        </w:tc>
      </w:tr>
      <w:tr w:rsidR="00F82557" w:rsidRPr="00EF57DC" w14:paraId="61B1E08C" w14:textId="77777777" w:rsidTr="00F82557">
        <w:trPr>
          <w:trHeight w:val="233"/>
        </w:trPr>
        <w:tc>
          <w:tcPr>
            <w:tcW w:w="4235" w:type="pct"/>
            <w:gridSpan w:val="2"/>
            <w:tcBorders>
              <w:top w:val="nil"/>
              <w:left w:val="single" w:sz="4" w:space="0" w:color="auto"/>
              <w:bottom w:val="nil"/>
              <w:right w:val="single" w:sz="4" w:space="0" w:color="auto"/>
            </w:tcBorders>
          </w:tcPr>
          <w:p w14:paraId="2460A544" w14:textId="77777777" w:rsidR="00F82557" w:rsidRPr="00EF57DC" w:rsidRDefault="00F82557" w:rsidP="00F82557">
            <w:pPr>
              <w:ind w:left="360" w:hanging="360"/>
              <w:jc w:val="left"/>
              <w:rPr>
                <w:sz w:val="20"/>
              </w:rPr>
            </w:pPr>
            <w:r w:rsidRPr="00EF57DC">
              <w:rPr>
                <w:sz w:val="20"/>
              </w:rPr>
              <w:t>Annex E, (methyl bromide)</w:t>
            </w:r>
          </w:p>
        </w:tc>
        <w:tc>
          <w:tcPr>
            <w:tcW w:w="765" w:type="pct"/>
            <w:tcBorders>
              <w:top w:val="nil"/>
              <w:left w:val="single" w:sz="4" w:space="0" w:color="auto"/>
              <w:bottom w:val="nil"/>
              <w:right w:val="single" w:sz="4" w:space="0" w:color="auto"/>
            </w:tcBorders>
            <w:shd w:val="clear" w:color="auto" w:fill="FFFFFF" w:themeFill="background1"/>
            <w:vAlign w:val="bottom"/>
          </w:tcPr>
          <w:p w14:paraId="2AB0F4F3" w14:textId="77777777" w:rsidR="00F82557" w:rsidRPr="00EF57DC" w:rsidRDefault="00F82557" w:rsidP="00F82557">
            <w:pPr>
              <w:jc w:val="right"/>
              <w:rPr>
                <w:sz w:val="20"/>
              </w:rPr>
            </w:pPr>
            <w:r w:rsidRPr="00EF57DC">
              <w:rPr>
                <w:sz w:val="20"/>
              </w:rPr>
              <w:t>0.00</w:t>
            </w:r>
          </w:p>
        </w:tc>
      </w:tr>
      <w:tr w:rsidR="00F82557" w:rsidRPr="00EF57DC" w14:paraId="279C8FB6" w14:textId="77777777" w:rsidTr="00F82557">
        <w:trPr>
          <w:trHeight w:val="233"/>
        </w:trPr>
        <w:tc>
          <w:tcPr>
            <w:tcW w:w="4235" w:type="pct"/>
            <w:gridSpan w:val="2"/>
            <w:tcBorders>
              <w:top w:val="nil"/>
              <w:left w:val="single" w:sz="4" w:space="0" w:color="auto"/>
              <w:bottom w:val="single" w:sz="4" w:space="0" w:color="auto"/>
              <w:right w:val="single" w:sz="4" w:space="0" w:color="auto"/>
            </w:tcBorders>
          </w:tcPr>
          <w:p w14:paraId="000045A3" w14:textId="77777777" w:rsidR="00F82557" w:rsidRPr="00EF57DC" w:rsidRDefault="00F82557" w:rsidP="00F82557">
            <w:pPr>
              <w:tabs>
                <w:tab w:val="right" w:pos="7560"/>
              </w:tabs>
              <w:ind w:left="6972" w:right="-108"/>
              <w:jc w:val="left"/>
              <w:rPr>
                <w:sz w:val="20"/>
              </w:rPr>
            </w:pPr>
            <w:r w:rsidRPr="00EF57DC">
              <w:rPr>
                <w:sz w:val="20"/>
              </w:rPr>
              <w:t>Total:</w:t>
            </w:r>
          </w:p>
        </w:tc>
        <w:tc>
          <w:tcPr>
            <w:tcW w:w="765" w:type="pct"/>
            <w:tcBorders>
              <w:top w:val="nil"/>
              <w:left w:val="single" w:sz="4" w:space="0" w:color="auto"/>
              <w:bottom w:val="single" w:sz="4" w:space="0" w:color="auto"/>
              <w:right w:val="single" w:sz="4" w:space="0" w:color="auto"/>
            </w:tcBorders>
            <w:shd w:val="clear" w:color="auto" w:fill="FFFFFF" w:themeFill="background1"/>
            <w:vAlign w:val="bottom"/>
          </w:tcPr>
          <w:p w14:paraId="257C2B79" w14:textId="77777777" w:rsidR="00F82557" w:rsidRPr="00EF57DC" w:rsidRDefault="00F82557" w:rsidP="00F82557">
            <w:pPr>
              <w:jc w:val="right"/>
              <w:rPr>
                <w:sz w:val="20"/>
              </w:rPr>
            </w:pPr>
            <w:r w:rsidRPr="00EF57DC">
              <w:rPr>
                <w:sz w:val="20"/>
              </w:rPr>
              <w:t>32.21</w:t>
            </w:r>
          </w:p>
        </w:tc>
      </w:tr>
      <w:tr w:rsidR="00F82557" w:rsidRPr="00EF57DC" w14:paraId="75CD5F74" w14:textId="77777777" w:rsidTr="00F82557">
        <w:trPr>
          <w:trHeight w:val="233"/>
        </w:trPr>
        <w:tc>
          <w:tcPr>
            <w:tcW w:w="4235" w:type="pct"/>
            <w:gridSpan w:val="2"/>
            <w:tcBorders>
              <w:top w:val="nil"/>
              <w:left w:val="single" w:sz="4" w:space="0" w:color="auto"/>
              <w:bottom w:val="single" w:sz="4" w:space="0" w:color="auto"/>
              <w:right w:val="single" w:sz="4" w:space="0" w:color="auto"/>
            </w:tcBorders>
          </w:tcPr>
          <w:p w14:paraId="3C41F6B5" w14:textId="77777777" w:rsidR="00F82557" w:rsidRPr="00EF57DC" w:rsidRDefault="00F82557" w:rsidP="00F82557">
            <w:pPr>
              <w:jc w:val="left"/>
              <w:rPr>
                <w:sz w:val="20"/>
              </w:rPr>
            </w:pPr>
            <w:r w:rsidRPr="00EF57DC">
              <w:rPr>
                <w:sz w:val="20"/>
              </w:rPr>
              <w:t>Year of reported country programme implementation data:</w:t>
            </w:r>
          </w:p>
        </w:tc>
        <w:tc>
          <w:tcPr>
            <w:tcW w:w="765" w:type="pct"/>
            <w:tcBorders>
              <w:top w:val="nil"/>
              <w:left w:val="single" w:sz="4" w:space="0" w:color="auto"/>
              <w:bottom w:val="single" w:sz="4" w:space="0" w:color="auto"/>
              <w:right w:val="single" w:sz="4" w:space="0" w:color="auto"/>
            </w:tcBorders>
            <w:shd w:val="clear" w:color="auto" w:fill="FFFFFF" w:themeFill="background1"/>
          </w:tcPr>
          <w:p w14:paraId="49A2636E" w14:textId="77777777" w:rsidR="00F82557" w:rsidRPr="00EF57DC" w:rsidRDefault="00F82557" w:rsidP="00F82557">
            <w:pPr>
              <w:jc w:val="right"/>
              <w:rPr>
                <w:sz w:val="20"/>
              </w:rPr>
            </w:pPr>
            <w:r w:rsidRPr="00EF57DC">
              <w:rPr>
                <w:sz w:val="20"/>
              </w:rPr>
              <w:t>2020</w:t>
            </w:r>
          </w:p>
        </w:tc>
      </w:tr>
      <w:tr w:rsidR="00F82557" w:rsidRPr="00EF57DC" w14:paraId="2563C5F7" w14:textId="77777777" w:rsidTr="00F82557">
        <w:trPr>
          <w:trHeight w:val="233"/>
        </w:trPr>
        <w:tc>
          <w:tcPr>
            <w:tcW w:w="4235" w:type="pct"/>
            <w:gridSpan w:val="2"/>
            <w:tcBorders>
              <w:top w:val="single" w:sz="4" w:space="0" w:color="auto"/>
            </w:tcBorders>
          </w:tcPr>
          <w:p w14:paraId="62D3E5F1" w14:textId="77777777" w:rsidR="00F82557" w:rsidRPr="00EF57DC" w:rsidRDefault="00F82557" w:rsidP="00F82557">
            <w:pPr>
              <w:jc w:val="left"/>
              <w:rPr>
                <w:sz w:val="20"/>
                <w:szCs w:val="20"/>
              </w:rPr>
            </w:pPr>
            <w:r w:rsidRPr="00EF57DC">
              <w:rPr>
                <w:sz w:val="20"/>
                <w:szCs w:val="20"/>
              </w:rPr>
              <w:t>Amount approved for projects (as at December 2020) (US $):</w:t>
            </w:r>
          </w:p>
        </w:tc>
        <w:tc>
          <w:tcPr>
            <w:tcW w:w="765" w:type="pct"/>
            <w:tcBorders>
              <w:top w:val="single" w:sz="4" w:space="0" w:color="auto"/>
            </w:tcBorders>
            <w:shd w:val="clear" w:color="auto" w:fill="auto"/>
            <w:vAlign w:val="bottom"/>
          </w:tcPr>
          <w:p w14:paraId="762931AE" w14:textId="77777777" w:rsidR="00F82557" w:rsidRPr="00EF57DC" w:rsidRDefault="00F82557" w:rsidP="00F82557">
            <w:pPr>
              <w:jc w:val="right"/>
              <w:rPr>
                <w:sz w:val="20"/>
              </w:rPr>
            </w:pPr>
            <w:r w:rsidRPr="00EF57DC">
              <w:rPr>
                <w:sz w:val="20"/>
              </w:rPr>
              <w:t>21,413,168</w:t>
            </w:r>
          </w:p>
        </w:tc>
      </w:tr>
      <w:tr w:rsidR="00F82557" w:rsidRPr="00EF57DC" w14:paraId="5823AA06" w14:textId="77777777" w:rsidTr="00F82557">
        <w:trPr>
          <w:trHeight w:val="185"/>
        </w:trPr>
        <w:tc>
          <w:tcPr>
            <w:tcW w:w="4235" w:type="pct"/>
            <w:gridSpan w:val="2"/>
          </w:tcPr>
          <w:p w14:paraId="7FAE61FA" w14:textId="77777777" w:rsidR="00F82557" w:rsidRPr="00EF57DC" w:rsidRDefault="00F82557" w:rsidP="00F82557">
            <w:pPr>
              <w:jc w:val="left"/>
              <w:rPr>
                <w:sz w:val="20"/>
                <w:szCs w:val="20"/>
              </w:rPr>
            </w:pPr>
            <w:r w:rsidRPr="00EF57DC">
              <w:rPr>
                <w:sz w:val="20"/>
                <w:szCs w:val="20"/>
              </w:rPr>
              <w:t>Amount disbursed (as at December 2019) (US $):</w:t>
            </w:r>
          </w:p>
        </w:tc>
        <w:tc>
          <w:tcPr>
            <w:tcW w:w="765" w:type="pct"/>
            <w:shd w:val="clear" w:color="auto" w:fill="auto"/>
            <w:vAlign w:val="center"/>
          </w:tcPr>
          <w:p w14:paraId="5FF1BE70" w14:textId="77777777" w:rsidR="00F82557" w:rsidRPr="00EF57DC" w:rsidRDefault="00F82557" w:rsidP="00F82557">
            <w:pPr>
              <w:jc w:val="right"/>
              <w:rPr>
                <w:sz w:val="20"/>
              </w:rPr>
            </w:pPr>
            <w:r w:rsidRPr="00EF57DC">
              <w:rPr>
                <w:sz w:val="20"/>
              </w:rPr>
              <w:t>16,409,118</w:t>
            </w:r>
          </w:p>
        </w:tc>
      </w:tr>
      <w:tr w:rsidR="00F82557" w:rsidRPr="00EF57DC" w14:paraId="67C4425D" w14:textId="77777777" w:rsidTr="00F82557">
        <w:trPr>
          <w:trHeight w:val="233"/>
        </w:trPr>
        <w:tc>
          <w:tcPr>
            <w:tcW w:w="4235" w:type="pct"/>
            <w:gridSpan w:val="2"/>
          </w:tcPr>
          <w:p w14:paraId="6B3E9220" w14:textId="77777777" w:rsidR="00F82557" w:rsidRPr="00EF57DC" w:rsidRDefault="00F82557" w:rsidP="00F82557">
            <w:pPr>
              <w:jc w:val="left"/>
              <w:rPr>
                <w:sz w:val="20"/>
                <w:szCs w:val="20"/>
              </w:rPr>
            </w:pPr>
            <w:r w:rsidRPr="00EF57DC">
              <w:rPr>
                <w:sz w:val="20"/>
                <w:szCs w:val="20"/>
              </w:rPr>
              <w:t>ODS to be phased out (as at December 2020) (ODP tonnes):</w:t>
            </w:r>
          </w:p>
        </w:tc>
        <w:tc>
          <w:tcPr>
            <w:tcW w:w="765" w:type="pct"/>
            <w:shd w:val="clear" w:color="auto" w:fill="auto"/>
            <w:vAlign w:val="bottom"/>
          </w:tcPr>
          <w:p w14:paraId="5A78CFAF" w14:textId="77777777" w:rsidR="00F82557" w:rsidRPr="00EF57DC" w:rsidRDefault="00F82557" w:rsidP="00F82557">
            <w:pPr>
              <w:jc w:val="right"/>
              <w:rPr>
                <w:sz w:val="20"/>
              </w:rPr>
            </w:pPr>
            <w:r w:rsidRPr="00EF57DC">
              <w:rPr>
                <w:sz w:val="20"/>
              </w:rPr>
              <w:t>1,333.6</w:t>
            </w:r>
          </w:p>
        </w:tc>
      </w:tr>
      <w:tr w:rsidR="00F82557" w:rsidRPr="00EF57DC" w14:paraId="034A80CD" w14:textId="77777777" w:rsidTr="00F82557">
        <w:trPr>
          <w:trHeight w:val="233"/>
        </w:trPr>
        <w:tc>
          <w:tcPr>
            <w:tcW w:w="4235" w:type="pct"/>
            <w:gridSpan w:val="2"/>
          </w:tcPr>
          <w:p w14:paraId="6F32E929" w14:textId="77777777" w:rsidR="00F82557" w:rsidRPr="00EF57DC" w:rsidRDefault="00F82557" w:rsidP="00F82557">
            <w:pPr>
              <w:jc w:val="left"/>
              <w:rPr>
                <w:sz w:val="20"/>
                <w:szCs w:val="20"/>
              </w:rPr>
            </w:pPr>
            <w:r w:rsidRPr="00EF57DC">
              <w:rPr>
                <w:sz w:val="20"/>
                <w:szCs w:val="20"/>
              </w:rPr>
              <w:t>ODS phased out (as at December 2019) (ODP tonnes):</w:t>
            </w:r>
          </w:p>
        </w:tc>
        <w:tc>
          <w:tcPr>
            <w:tcW w:w="765" w:type="pct"/>
            <w:shd w:val="clear" w:color="auto" w:fill="auto"/>
          </w:tcPr>
          <w:p w14:paraId="0F27C202" w14:textId="77777777" w:rsidR="00F82557" w:rsidRPr="00EF57DC" w:rsidRDefault="00F82557" w:rsidP="00F82557">
            <w:pPr>
              <w:jc w:val="right"/>
              <w:rPr>
                <w:sz w:val="20"/>
              </w:rPr>
            </w:pPr>
            <w:r w:rsidRPr="00EF57DC">
              <w:rPr>
                <w:sz w:val="20"/>
              </w:rPr>
              <w:t>1,040.0</w:t>
            </w:r>
          </w:p>
        </w:tc>
      </w:tr>
    </w:tbl>
    <w:p w14:paraId="5C3BE32E" w14:textId="77777777" w:rsidR="00F82557" w:rsidRPr="00EF57DC" w:rsidRDefault="00F82557" w:rsidP="00F82557"/>
    <w:p w14:paraId="00874A16" w14:textId="77777777" w:rsidR="00F82557" w:rsidRPr="00EF57DC" w:rsidRDefault="00F82557" w:rsidP="00F82557">
      <w:pPr>
        <w:pStyle w:val="Heading1"/>
        <w:numPr>
          <w:ilvl w:val="0"/>
          <w:numId w:val="26"/>
        </w:numPr>
      </w:pPr>
    </w:p>
    <w:tbl>
      <w:tblPr>
        <w:tblStyle w:val="TableGrid"/>
        <w:tblW w:w="4925" w:type="pct"/>
        <w:tblLayout w:type="fixed"/>
        <w:tblLook w:val="01E0" w:firstRow="1" w:lastRow="1" w:firstColumn="1" w:lastColumn="1" w:noHBand="0" w:noVBand="0"/>
      </w:tblPr>
      <w:tblGrid>
        <w:gridCol w:w="562"/>
        <w:gridCol w:w="94"/>
        <w:gridCol w:w="6852"/>
        <w:gridCol w:w="1702"/>
      </w:tblGrid>
      <w:tr w:rsidR="00F82557" w:rsidRPr="00EF57DC" w14:paraId="33C53F61" w14:textId="77777777" w:rsidTr="00F82557">
        <w:tc>
          <w:tcPr>
            <w:tcW w:w="4076" w:type="pct"/>
            <w:gridSpan w:val="3"/>
            <w:tcBorders>
              <w:bottom w:val="single" w:sz="4" w:space="0" w:color="auto"/>
            </w:tcBorders>
          </w:tcPr>
          <w:p w14:paraId="6131E776" w14:textId="77777777" w:rsidR="00F82557" w:rsidRPr="00EF57DC" w:rsidRDefault="00F82557" w:rsidP="00F82557">
            <w:pPr>
              <w:widowControl w:val="0"/>
              <w:jc w:val="left"/>
              <w:rPr>
                <w:b/>
                <w:sz w:val="20"/>
              </w:rPr>
            </w:pPr>
            <w:r w:rsidRPr="00EF57DC">
              <w:rPr>
                <w:b/>
                <w:sz w:val="20"/>
              </w:rPr>
              <w:t>Summary of activities</w:t>
            </w:r>
          </w:p>
          <w:p w14:paraId="52897FEB" w14:textId="77777777" w:rsidR="00F82557" w:rsidRPr="00EF57DC" w:rsidRDefault="00F82557" w:rsidP="00F82557">
            <w:pPr>
              <w:widowControl w:val="0"/>
              <w:jc w:val="left"/>
              <w:rPr>
                <w:b/>
                <w:sz w:val="20"/>
              </w:rPr>
            </w:pPr>
          </w:p>
        </w:tc>
        <w:tc>
          <w:tcPr>
            <w:tcW w:w="924" w:type="pct"/>
            <w:tcBorders>
              <w:bottom w:val="single" w:sz="4" w:space="0" w:color="auto"/>
            </w:tcBorders>
          </w:tcPr>
          <w:p w14:paraId="7FFD4ECE" w14:textId="77777777" w:rsidR="00F82557" w:rsidRPr="00EF57DC" w:rsidRDefault="00F82557" w:rsidP="00F82557">
            <w:pPr>
              <w:widowControl w:val="0"/>
              <w:jc w:val="center"/>
              <w:rPr>
                <w:b/>
                <w:sz w:val="20"/>
              </w:rPr>
            </w:pPr>
            <w:r w:rsidRPr="00EF57DC">
              <w:rPr>
                <w:b/>
                <w:sz w:val="20"/>
              </w:rPr>
              <w:t>Funds approved (US $)</w:t>
            </w:r>
          </w:p>
        </w:tc>
      </w:tr>
      <w:tr w:rsidR="00F82557" w:rsidRPr="00EF57DC" w14:paraId="68EC0AFC" w14:textId="77777777" w:rsidTr="00F82557">
        <w:tc>
          <w:tcPr>
            <w:tcW w:w="356" w:type="pct"/>
            <w:gridSpan w:val="2"/>
            <w:tcBorders>
              <w:top w:val="single" w:sz="4" w:space="0" w:color="auto"/>
              <w:left w:val="single" w:sz="4" w:space="0" w:color="auto"/>
              <w:bottom w:val="single" w:sz="4" w:space="0" w:color="auto"/>
              <w:right w:val="nil"/>
            </w:tcBorders>
          </w:tcPr>
          <w:p w14:paraId="311D4089" w14:textId="77777777" w:rsidR="00F82557" w:rsidRPr="00EF57DC" w:rsidRDefault="00F82557" w:rsidP="00F82557">
            <w:pPr>
              <w:widowControl w:val="0"/>
              <w:ind w:left="360" w:hanging="360"/>
              <w:jc w:val="left"/>
              <w:rPr>
                <w:sz w:val="20"/>
              </w:rPr>
            </w:pPr>
            <w:r w:rsidRPr="00EF57DC">
              <w:rPr>
                <w:sz w:val="20"/>
              </w:rPr>
              <w:t>(a)</w:t>
            </w:r>
          </w:p>
        </w:tc>
        <w:tc>
          <w:tcPr>
            <w:tcW w:w="3720" w:type="pct"/>
            <w:tcBorders>
              <w:top w:val="single" w:sz="4" w:space="0" w:color="auto"/>
              <w:left w:val="nil"/>
              <w:bottom w:val="single" w:sz="4" w:space="0" w:color="auto"/>
              <w:right w:val="single" w:sz="4" w:space="0" w:color="auto"/>
            </w:tcBorders>
          </w:tcPr>
          <w:p w14:paraId="4A418882" w14:textId="77777777" w:rsidR="00F82557" w:rsidRPr="00EF57DC" w:rsidRDefault="00F82557" w:rsidP="00F82557">
            <w:pPr>
              <w:widowControl w:val="0"/>
              <w:ind w:left="-109"/>
              <w:rPr>
                <w:sz w:val="20"/>
              </w:rPr>
            </w:pPr>
            <w:r w:rsidRPr="00EF57DC">
              <w:rPr>
                <w:sz w:val="20"/>
              </w:rPr>
              <w:t>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F1EBAAB" w14:textId="77777777" w:rsidR="00F82557" w:rsidRPr="00EF57DC" w:rsidRDefault="00F82557" w:rsidP="00F82557">
            <w:pPr>
              <w:widowControl w:val="0"/>
              <w:jc w:val="right"/>
              <w:rPr>
                <w:sz w:val="20"/>
              </w:rPr>
            </w:pPr>
            <w:r w:rsidRPr="00EF57DC">
              <w:rPr>
                <w:sz w:val="20"/>
              </w:rPr>
              <w:t>12,535,861</w:t>
            </w:r>
          </w:p>
        </w:tc>
      </w:tr>
      <w:tr w:rsidR="00F82557" w:rsidRPr="00EF57DC" w14:paraId="756F1CBC" w14:textId="77777777" w:rsidTr="00F82557">
        <w:tc>
          <w:tcPr>
            <w:tcW w:w="356" w:type="pct"/>
            <w:gridSpan w:val="2"/>
            <w:tcBorders>
              <w:top w:val="single" w:sz="4" w:space="0" w:color="auto"/>
              <w:left w:val="single" w:sz="4" w:space="0" w:color="auto"/>
              <w:bottom w:val="single" w:sz="4" w:space="0" w:color="auto"/>
              <w:right w:val="nil"/>
            </w:tcBorders>
          </w:tcPr>
          <w:p w14:paraId="426E4FB8" w14:textId="77777777" w:rsidR="00F82557" w:rsidRPr="00EF57DC" w:rsidRDefault="00F82557" w:rsidP="00F82557">
            <w:pPr>
              <w:widowControl w:val="0"/>
              <w:rPr>
                <w:sz w:val="20"/>
              </w:rPr>
            </w:pPr>
            <w:r w:rsidRPr="00EF57DC">
              <w:rPr>
                <w:sz w:val="20"/>
              </w:rPr>
              <w:t>(b)</w:t>
            </w:r>
          </w:p>
        </w:tc>
        <w:tc>
          <w:tcPr>
            <w:tcW w:w="3720" w:type="pct"/>
            <w:tcBorders>
              <w:top w:val="single" w:sz="4" w:space="0" w:color="auto"/>
              <w:left w:val="nil"/>
              <w:bottom w:val="single" w:sz="4" w:space="0" w:color="auto"/>
              <w:right w:val="single" w:sz="4" w:space="0" w:color="auto"/>
            </w:tcBorders>
          </w:tcPr>
          <w:p w14:paraId="1CF52E72" w14:textId="77777777" w:rsidR="00F82557" w:rsidRPr="00EF57DC" w:rsidRDefault="00F82557" w:rsidP="00F82557">
            <w:pPr>
              <w:widowControl w:val="0"/>
              <w:ind w:left="-109"/>
              <w:rPr>
                <w:sz w:val="20"/>
              </w:rPr>
            </w:pPr>
            <w:r w:rsidRPr="00EF57DC">
              <w:rPr>
                <w:sz w:val="20"/>
              </w:rPr>
              <w:t>Institutional strengthening:</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050394C6" w14:textId="77777777" w:rsidR="00F82557" w:rsidRPr="00EF57DC" w:rsidRDefault="00F82557" w:rsidP="00F82557">
            <w:pPr>
              <w:widowControl w:val="0"/>
              <w:jc w:val="right"/>
              <w:rPr>
                <w:sz w:val="20"/>
              </w:rPr>
            </w:pPr>
            <w:r w:rsidRPr="00EF57DC">
              <w:rPr>
                <w:sz w:val="20"/>
              </w:rPr>
              <w:t>2,396,918</w:t>
            </w:r>
          </w:p>
        </w:tc>
      </w:tr>
      <w:tr w:rsidR="00F82557" w:rsidRPr="00EF57DC" w14:paraId="38AA98A8" w14:textId="77777777" w:rsidTr="00F82557">
        <w:tc>
          <w:tcPr>
            <w:tcW w:w="356" w:type="pct"/>
            <w:gridSpan w:val="2"/>
            <w:tcBorders>
              <w:top w:val="single" w:sz="4" w:space="0" w:color="auto"/>
              <w:left w:val="single" w:sz="4" w:space="0" w:color="auto"/>
              <w:bottom w:val="single" w:sz="4" w:space="0" w:color="auto"/>
              <w:right w:val="nil"/>
            </w:tcBorders>
          </w:tcPr>
          <w:p w14:paraId="42AE49F7" w14:textId="77777777" w:rsidR="00F82557" w:rsidRPr="00EF57DC" w:rsidRDefault="00F82557" w:rsidP="00F82557">
            <w:pPr>
              <w:widowControl w:val="0"/>
              <w:rPr>
                <w:sz w:val="20"/>
              </w:rPr>
            </w:pPr>
            <w:r w:rsidRPr="00EF57DC">
              <w:rPr>
                <w:sz w:val="20"/>
              </w:rPr>
              <w:t>(c)</w:t>
            </w:r>
          </w:p>
        </w:tc>
        <w:tc>
          <w:tcPr>
            <w:tcW w:w="3720" w:type="pct"/>
            <w:tcBorders>
              <w:top w:val="single" w:sz="4" w:space="0" w:color="auto"/>
              <w:left w:val="nil"/>
              <w:bottom w:val="single" w:sz="4" w:space="0" w:color="auto"/>
              <w:right w:val="single" w:sz="4" w:space="0" w:color="auto"/>
            </w:tcBorders>
          </w:tcPr>
          <w:p w14:paraId="33585156" w14:textId="77777777" w:rsidR="00F82557" w:rsidRPr="00EF57DC" w:rsidRDefault="00F82557" w:rsidP="00F82557">
            <w:pPr>
              <w:widowControl w:val="0"/>
              <w:ind w:left="-109"/>
              <w:rPr>
                <w:sz w:val="20"/>
              </w:rPr>
            </w:pPr>
            <w:r w:rsidRPr="00EF57DC">
              <w:rPr>
                <w:sz w:val="20"/>
              </w:rPr>
              <w:t>Project preparation, technical assistance, training and other non-investment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5E352A74" w14:textId="77777777" w:rsidR="00F82557" w:rsidRPr="00EF57DC" w:rsidRDefault="00F82557" w:rsidP="00F82557">
            <w:pPr>
              <w:widowControl w:val="0"/>
              <w:jc w:val="right"/>
              <w:rPr>
                <w:sz w:val="20"/>
              </w:rPr>
            </w:pPr>
            <w:r w:rsidRPr="00EF57DC">
              <w:rPr>
                <w:sz w:val="20"/>
              </w:rPr>
              <w:t>6,480,389</w:t>
            </w:r>
          </w:p>
        </w:tc>
      </w:tr>
      <w:tr w:rsidR="00F82557" w:rsidRPr="00EF57DC" w14:paraId="53EE51B0" w14:textId="77777777" w:rsidTr="00F82557">
        <w:tc>
          <w:tcPr>
            <w:tcW w:w="4076" w:type="pct"/>
            <w:gridSpan w:val="3"/>
            <w:tcBorders>
              <w:top w:val="single" w:sz="4" w:space="0" w:color="auto"/>
              <w:left w:val="single" w:sz="4" w:space="0" w:color="auto"/>
              <w:bottom w:val="single" w:sz="4" w:space="0" w:color="auto"/>
              <w:right w:val="single" w:sz="4" w:space="0" w:color="auto"/>
            </w:tcBorders>
          </w:tcPr>
          <w:p w14:paraId="03AF29D2" w14:textId="77777777" w:rsidR="00F82557" w:rsidRPr="00EF57DC" w:rsidRDefault="00F82557" w:rsidP="00F82557">
            <w:pPr>
              <w:widowControl w:val="0"/>
              <w:tabs>
                <w:tab w:val="right" w:pos="7473"/>
              </w:tabs>
              <w:ind w:left="6480" w:right="-108"/>
              <w:jc w:val="left"/>
              <w:rPr>
                <w:sz w:val="20"/>
              </w:rPr>
            </w:pPr>
            <w:r w:rsidRPr="00EF57DC">
              <w:rPr>
                <w:sz w:val="20"/>
              </w:rPr>
              <w:tab/>
              <w:t>Total:</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71E40705" w14:textId="77777777" w:rsidR="00F82557" w:rsidRPr="00EF57DC" w:rsidRDefault="00F82557" w:rsidP="00F82557">
            <w:pPr>
              <w:widowControl w:val="0"/>
              <w:jc w:val="right"/>
              <w:rPr>
                <w:sz w:val="20"/>
              </w:rPr>
            </w:pPr>
            <w:r w:rsidRPr="00EF57DC">
              <w:rPr>
                <w:sz w:val="20"/>
              </w:rPr>
              <w:t>21,413,168</w:t>
            </w:r>
          </w:p>
        </w:tc>
      </w:tr>
      <w:tr w:rsidR="00F82557" w:rsidRPr="00EF57DC" w14:paraId="2F1F305D" w14:textId="77777777" w:rsidTr="00F82557">
        <w:tc>
          <w:tcPr>
            <w:tcW w:w="305" w:type="pct"/>
            <w:tcBorders>
              <w:top w:val="single" w:sz="4" w:space="0" w:color="auto"/>
              <w:left w:val="single" w:sz="4" w:space="0" w:color="auto"/>
              <w:bottom w:val="single" w:sz="4" w:space="0" w:color="auto"/>
              <w:right w:val="nil"/>
            </w:tcBorders>
          </w:tcPr>
          <w:p w14:paraId="78C0A4FA" w14:textId="77777777" w:rsidR="00F82557" w:rsidRPr="00EF57DC" w:rsidRDefault="00F82557" w:rsidP="00F82557">
            <w:pPr>
              <w:widowControl w:val="0"/>
              <w:tabs>
                <w:tab w:val="right" w:pos="7560"/>
              </w:tabs>
              <w:ind w:left="26" w:right="-108"/>
              <w:jc w:val="left"/>
              <w:rPr>
                <w:sz w:val="20"/>
              </w:rPr>
            </w:pPr>
            <w:r w:rsidRPr="00EF57DC">
              <w:rPr>
                <w:sz w:val="20"/>
              </w:rPr>
              <w:t>(d)</w:t>
            </w:r>
          </w:p>
        </w:tc>
        <w:tc>
          <w:tcPr>
            <w:tcW w:w="3771" w:type="pct"/>
            <w:gridSpan w:val="2"/>
            <w:tcBorders>
              <w:top w:val="single" w:sz="4" w:space="0" w:color="auto"/>
              <w:left w:val="nil"/>
              <w:bottom w:val="single" w:sz="4" w:space="0" w:color="auto"/>
              <w:right w:val="single" w:sz="4" w:space="0" w:color="auto"/>
            </w:tcBorders>
          </w:tcPr>
          <w:p w14:paraId="1185F512" w14:textId="77777777" w:rsidR="00F82557" w:rsidRPr="00EF57DC" w:rsidRDefault="00F82557" w:rsidP="00F82557">
            <w:pPr>
              <w:widowControl w:val="0"/>
              <w:tabs>
                <w:tab w:val="right" w:pos="7560"/>
              </w:tabs>
              <w:ind w:right="-108"/>
              <w:jc w:val="left"/>
              <w:rPr>
                <w:sz w:val="20"/>
              </w:rPr>
            </w:pPr>
            <w:r w:rsidRPr="00EF57DC">
              <w:rPr>
                <w:sz w:val="20"/>
              </w:rPr>
              <w:t>HFC activities funded from additional voluntary contributions</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5B177CE4" w14:textId="77777777" w:rsidR="00F82557" w:rsidRPr="00EF57DC" w:rsidRDefault="00F82557" w:rsidP="00F82557">
            <w:pPr>
              <w:widowControl w:val="0"/>
              <w:jc w:val="right"/>
              <w:rPr>
                <w:sz w:val="20"/>
              </w:rPr>
            </w:pPr>
            <w:r w:rsidRPr="00EF57DC">
              <w:rPr>
                <w:sz w:val="20"/>
              </w:rPr>
              <w:t>150,000</w:t>
            </w:r>
          </w:p>
        </w:tc>
      </w:tr>
    </w:tbl>
    <w:p w14:paraId="5A8F2B16" w14:textId="77777777" w:rsidR="00F82557" w:rsidRPr="00EF57DC" w:rsidRDefault="00F82557" w:rsidP="00F82557"/>
    <w:p w14:paraId="4174D9E3" w14:textId="77777777" w:rsidR="00F82557" w:rsidRPr="00EF57DC" w:rsidRDefault="00F82557" w:rsidP="00F82557"/>
    <w:p w14:paraId="3AD7ACB6" w14:textId="77777777" w:rsidR="00F82557" w:rsidRPr="00EF57DC" w:rsidRDefault="00F82557" w:rsidP="00F82557">
      <w:pPr>
        <w:keepNext/>
        <w:spacing w:after="240" w:line="360" w:lineRule="auto"/>
        <w:outlineLvl w:val="0"/>
        <w:rPr>
          <w:u w:val="single"/>
        </w:rPr>
      </w:pPr>
      <w:r w:rsidRPr="00EF57DC">
        <w:rPr>
          <w:u w:val="single"/>
        </w:rPr>
        <w:t>Progress report</w:t>
      </w:r>
    </w:p>
    <w:p w14:paraId="7F099463" w14:textId="77777777" w:rsidR="00F82557" w:rsidRPr="00F82557" w:rsidRDefault="00F82557" w:rsidP="00F82557">
      <w:pPr>
        <w:pStyle w:val="Heading1"/>
        <w:numPr>
          <w:ilvl w:val="0"/>
          <w:numId w:val="26"/>
        </w:numPr>
        <w:rPr>
          <w:lang w:val="en-US"/>
        </w:rPr>
      </w:pPr>
      <w:r w:rsidRPr="00F82557">
        <w:rPr>
          <w:lang w:val="en-US"/>
        </w:rPr>
        <w:t>During phase XIII, the NOU continued to coordinate ozone matters and assist in the implementation of stage II of the HPMP through working closely with local authorities and stakeholders on several activities including training of refrigeration and air-conditioning technicians, and in the formulation of stage III of the HPMP. The control on imports and exports of HCFCs, including those contained in pre-blended polyols, continues to be implemented in coordination with the National Customs Service. The HFC licensing system has also been established and is fully operational and the country is preparing for the implementation of the Kigali Amendment. The NOU participated in meetings relevant to the implementation of the Montreal Protocol. Of the ten performance indicators, eight were fully achieved, with two partially achieved. During the pandemic, the country continued to carry out the activities programmed in a satisfactory manner.</w:t>
      </w:r>
    </w:p>
    <w:p w14:paraId="2D8E84BD" w14:textId="77777777" w:rsidR="00F82557" w:rsidRPr="00EF57DC" w:rsidRDefault="00F82557" w:rsidP="00F82557">
      <w:pPr>
        <w:spacing w:after="240" w:line="360" w:lineRule="auto"/>
        <w:outlineLvl w:val="0"/>
        <w:rPr>
          <w:u w:val="single"/>
        </w:rPr>
      </w:pPr>
      <w:r w:rsidRPr="00EF57DC">
        <w:rPr>
          <w:u w:val="single"/>
        </w:rPr>
        <w:t>Plan of action</w:t>
      </w:r>
    </w:p>
    <w:p w14:paraId="4F871A5B" w14:textId="77777777" w:rsidR="00F82557" w:rsidRPr="00EF57DC" w:rsidRDefault="00F82557" w:rsidP="00F82557">
      <w:pPr>
        <w:pStyle w:val="Heading1"/>
        <w:numPr>
          <w:ilvl w:val="0"/>
          <w:numId w:val="26"/>
        </w:numPr>
      </w:pPr>
      <w:r w:rsidRPr="00EF57DC">
        <w:t>During phase XIV, the Government of Chile will maintain the ban on CFC and halons, and the reductions achieved in HCFC consumption. The Government will establish the HFC baseline and its quota system. The NOU will work with public and private entities to enforce the control measures on the HCFC consumption, and assist in organizing and implementing activities including investment projects, a training programme on good refrigeration practices and awareness. Additionally, the Government will finalize the implementation of stage II of the HPMP and achieve compliance with the next HCFC reduction targets. The Government will continue the internal process for the implementation of the Kigali Amendment, and the NOU will continue its participation in network and global Montreal Protocol meetings, so as to exchange information and experience that will foster the implementation of national policies and strategies for the protection of the ozone layer.</w:t>
      </w:r>
    </w:p>
    <w:p w14:paraId="0D0AEAC8" w14:textId="77777777" w:rsidR="00F82557" w:rsidRPr="00EF57DC" w:rsidRDefault="00F82557" w:rsidP="00F82557">
      <w:pPr>
        <w:spacing w:after="120"/>
        <w:rPr>
          <w:b/>
          <w:bCs/>
        </w:rPr>
      </w:pPr>
      <w:r w:rsidRPr="00EF57DC">
        <w:rPr>
          <w:b/>
          <w:lang w:val="en-US"/>
        </w:rPr>
        <w:t>Pakistan</w:t>
      </w:r>
      <w:r w:rsidRPr="00EF57DC">
        <w:rPr>
          <w:b/>
          <w:bCs/>
        </w:rPr>
        <w:t xml:space="preserve">: Renewal of institutional strengthening </w:t>
      </w:r>
    </w:p>
    <w:tbl>
      <w:tblPr>
        <w:tblStyle w:val="TableGrid"/>
        <w:tblW w:w="5000" w:type="pct"/>
        <w:tblLayout w:type="fixed"/>
        <w:tblLook w:val="01E0" w:firstRow="1" w:lastRow="1" w:firstColumn="1" w:lastColumn="1" w:noHBand="0" w:noVBand="0"/>
      </w:tblPr>
      <w:tblGrid>
        <w:gridCol w:w="5948"/>
        <w:gridCol w:w="1687"/>
        <w:gridCol w:w="1715"/>
      </w:tblGrid>
      <w:tr w:rsidR="00F82557" w:rsidRPr="00EF57DC" w14:paraId="1C345B18" w14:textId="77777777" w:rsidTr="00F82557">
        <w:trPr>
          <w:trHeight w:val="278"/>
        </w:trPr>
        <w:tc>
          <w:tcPr>
            <w:tcW w:w="4083" w:type="pct"/>
            <w:gridSpan w:val="2"/>
            <w:tcBorders>
              <w:bottom w:val="single" w:sz="4" w:space="0" w:color="auto"/>
            </w:tcBorders>
          </w:tcPr>
          <w:p w14:paraId="76DDA656" w14:textId="77777777" w:rsidR="00F82557" w:rsidRPr="00EF57DC" w:rsidRDefault="00F82557" w:rsidP="00F82557">
            <w:pPr>
              <w:rPr>
                <w:b/>
                <w:sz w:val="20"/>
              </w:rPr>
            </w:pPr>
            <w:r w:rsidRPr="00EF57DC">
              <w:rPr>
                <w:b/>
                <w:sz w:val="20"/>
              </w:rPr>
              <w:t>Summary of the project and country profile</w:t>
            </w:r>
          </w:p>
        </w:tc>
        <w:tc>
          <w:tcPr>
            <w:tcW w:w="917" w:type="pct"/>
          </w:tcPr>
          <w:p w14:paraId="30432D79" w14:textId="77777777" w:rsidR="00F82557" w:rsidRPr="00EF57DC" w:rsidRDefault="00F82557" w:rsidP="00F82557">
            <w:pPr>
              <w:jc w:val="right"/>
              <w:rPr>
                <w:b/>
                <w:sz w:val="20"/>
              </w:rPr>
            </w:pPr>
          </w:p>
        </w:tc>
      </w:tr>
      <w:tr w:rsidR="00F82557" w:rsidRPr="00EF57DC" w14:paraId="4EA0949E" w14:textId="77777777" w:rsidTr="00F82557">
        <w:trPr>
          <w:trHeight w:val="233"/>
        </w:trPr>
        <w:tc>
          <w:tcPr>
            <w:tcW w:w="4083" w:type="pct"/>
            <w:gridSpan w:val="2"/>
            <w:tcBorders>
              <w:bottom w:val="single" w:sz="4" w:space="0" w:color="auto"/>
            </w:tcBorders>
          </w:tcPr>
          <w:p w14:paraId="1F975CEC" w14:textId="77777777" w:rsidR="00F82557" w:rsidRPr="00EF57DC" w:rsidRDefault="00F82557" w:rsidP="00F82557">
            <w:pPr>
              <w:rPr>
                <w:sz w:val="20"/>
              </w:rPr>
            </w:pPr>
            <w:r w:rsidRPr="00EF57DC">
              <w:rPr>
                <w:sz w:val="20"/>
              </w:rPr>
              <w:t>Implementing agency:</w:t>
            </w:r>
          </w:p>
        </w:tc>
        <w:tc>
          <w:tcPr>
            <w:tcW w:w="917" w:type="pct"/>
            <w:tcBorders>
              <w:bottom w:val="single" w:sz="4" w:space="0" w:color="auto"/>
            </w:tcBorders>
          </w:tcPr>
          <w:p w14:paraId="0CD47BDD" w14:textId="77777777" w:rsidR="00F82557" w:rsidRPr="00EF57DC" w:rsidRDefault="00F82557" w:rsidP="00F82557">
            <w:pPr>
              <w:jc w:val="center"/>
              <w:rPr>
                <w:sz w:val="20"/>
              </w:rPr>
            </w:pPr>
            <w:r w:rsidRPr="00EF57DC">
              <w:rPr>
                <w:sz w:val="20"/>
              </w:rPr>
              <w:t>UNDP</w:t>
            </w:r>
          </w:p>
        </w:tc>
      </w:tr>
      <w:tr w:rsidR="00F82557" w:rsidRPr="00EF57DC" w14:paraId="72A01D24" w14:textId="77777777" w:rsidTr="00F82557">
        <w:trPr>
          <w:trHeight w:val="233"/>
        </w:trPr>
        <w:tc>
          <w:tcPr>
            <w:tcW w:w="4083" w:type="pct"/>
            <w:gridSpan w:val="2"/>
            <w:tcBorders>
              <w:top w:val="single" w:sz="4" w:space="0" w:color="auto"/>
              <w:left w:val="single" w:sz="4" w:space="0" w:color="auto"/>
              <w:bottom w:val="nil"/>
              <w:right w:val="single" w:sz="4" w:space="0" w:color="auto"/>
            </w:tcBorders>
          </w:tcPr>
          <w:p w14:paraId="0172483F" w14:textId="77777777" w:rsidR="00F82557" w:rsidRPr="00EF57DC" w:rsidRDefault="00F82557" w:rsidP="00F82557">
            <w:pPr>
              <w:rPr>
                <w:sz w:val="20"/>
              </w:rPr>
            </w:pPr>
            <w:r w:rsidRPr="00EF57DC">
              <w:rPr>
                <w:sz w:val="20"/>
              </w:rPr>
              <w:t>Amounts previously approved for institutional strengthening (US $):</w:t>
            </w:r>
          </w:p>
        </w:tc>
        <w:tc>
          <w:tcPr>
            <w:tcW w:w="917" w:type="pct"/>
            <w:tcBorders>
              <w:top w:val="single" w:sz="4" w:space="0" w:color="auto"/>
              <w:left w:val="single" w:sz="4" w:space="0" w:color="auto"/>
              <w:bottom w:val="nil"/>
              <w:right w:val="single" w:sz="4" w:space="0" w:color="auto"/>
            </w:tcBorders>
          </w:tcPr>
          <w:p w14:paraId="184A3A02" w14:textId="77777777" w:rsidR="00F82557" w:rsidRPr="00EF57DC" w:rsidRDefault="00F82557" w:rsidP="00F82557">
            <w:pPr>
              <w:jc w:val="right"/>
              <w:rPr>
                <w:sz w:val="20"/>
              </w:rPr>
            </w:pPr>
          </w:p>
        </w:tc>
      </w:tr>
      <w:tr w:rsidR="00F82557" w:rsidRPr="00EF57DC" w14:paraId="15F63719" w14:textId="77777777" w:rsidTr="00F82557">
        <w:trPr>
          <w:trHeight w:val="233"/>
        </w:trPr>
        <w:tc>
          <w:tcPr>
            <w:tcW w:w="3181" w:type="pct"/>
            <w:tcBorders>
              <w:top w:val="nil"/>
              <w:left w:val="single" w:sz="4" w:space="0" w:color="auto"/>
              <w:bottom w:val="nil"/>
              <w:right w:val="nil"/>
            </w:tcBorders>
            <w:shd w:val="clear" w:color="auto" w:fill="FFFFFF" w:themeFill="background1"/>
            <w:vAlign w:val="bottom"/>
          </w:tcPr>
          <w:p w14:paraId="038ADF30" w14:textId="77777777" w:rsidR="00F82557" w:rsidRPr="00EF57DC" w:rsidRDefault="00F82557" w:rsidP="00F82557">
            <w:pPr>
              <w:ind w:left="4567" w:right="-198"/>
              <w:jc w:val="left"/>
              <w:rPr>
                <w:sz w:val="20"/>
              </w:rPr>
            </w:pPr>
            <w:r w:rsidRPr="00EF57DC">
              <w:rPr>
                <w:sz w:val="20"/>
              </w:rPr>
              <w:t>Phase I:</w:t>
            </w:r>
          </w:p>
        </w:tc>
        <w:tc>
          <w:tcPr>
            <w:tcW w:w="902" w:type="pct"/>
            <w:tcBorders>
              <w:top w:val="nil"/>
              <w:left w:val="nil"/>
              <w:bottom w:val="nil"/>
              <w:right w:val="single" w:sz="4" w:space="0" w:color="auto"/>
            </w:tcBorders>
            <w:shd w:val="clear" w:color="auto" w:fill="FFFFFF" w:themeFill="background1"/>
            <w:vAlign w:val="bottom"/>
          </w:tcPr>
          <w:p w14:paraId="01A0DBEE" w14:textId="77777777" w:rsidR="00F82557" w:rsidRPr="00EF57DC" w:rsidRDefault="00F82557" w:rsidP="00F82557">
            <w:pPr>
              <w:jc w:val="right"/>
              <w:rPr>
                <w:sz w:val="20"/>
              </w:rPr>
            </w:pPr>
            <w:r w:rsidRPr="00EF57DC">
              <w:rPr>
                <w:sz w:val="20"/>
              </w:rPr>
              <w:t>Sept-94</w:t>
            </w:r>
          </w:p>
        </w:tc>
        <w:tc>
          <w:tcPr>
            <w:tcW w:w="917" w:type="pct"/>
            <w:tcBorders>
              <w:top w:val="nil"/>
              <w:left w:val="single" w:sz="4" w:space="0" w:color="auto"/>
              <w:bottom w:val="nil"/>
              <w:right w:val="single" w:sz="4" w:space="0" w:color="auto"/>
            </w:tcBorders>
            <w:shd w:val="clear" w:color="auto" w:fill="FFFFFF" w:themeFill="background1"/>
            <w:vAlign w:val="bottom"/>
          </w:tcPr>
          <w:p w14:paraId="1321E260" w14:textId="77777777" w:rsidR="00F82557" w:rsidRPr="00EF57DC" w:rsidRDefault="00F82557" w:rsidP="00F82557">
            <w:pPr>
              <w:jc w:val="right"/>
              <w:rPr>
                <w:sz w:val="20"/>
              </w:rPr>
            </w:pPr>
            <w:r w:rsidRPr="00EF57DC">
              <w:rPr>
                <w:sz w:val="20"/>
              </w:rPr>
              <w:t>259,000</w:t>
            </w:r>
          </w:p>
        </w:tc>
      </w:tr>
      <w:tr w:rsidR="00F82557" w:rsidRPr="00EF57DC" w14:paraId="52D3CC8C" w14:textId="77777777" w:rsidTr="00F82557">
        <w:trPr>
          <w:trHeight w:val="233"/>
        </w:trPr>
        <w:tc>
          <w:tcPr>
            <w:tcW w:w="3181" w:type="pct"/>
            <w:tcBorders>
              <w:top w:val="nil"/>
              <w:left w:val="single" w:sz="4" w:space="0" w:color="auto"/>
              <w:bottom w:val="nil"/>
              <w:right w:val="nil"/>
            </w:tcBorders>
            <w:shd w:val="clear" w:color="auto" w:fill="FFFFFF" w:themeFill="background1"/>
            <w:vAlign w:val="bottom"/>
          </w:tcPr>
          <w:p w14:paraId="21AC7E3B" w14:textId="77777777" w:rsidR="00F82557" w:rsidRPr="00EF57DC" w:rsidRDefault="00F82557" w:rsidP="00F82557">
            <w:pPr>
              <w:ind w:left="4567" w:right="-198"/>
              <w:jc w:val="left"/>
              <w:rPr>
                <w:sz w:val="20"/>
              </w:rPr>
            </w:pPr>
            <w:r w:rsidRPr="00EF57DC">
              <w:rPr>
                <w:sz w:val="20"/>
              </w:rPr>
              <w:t>Phase II:</w:t>
            </w:r>
          </w:p>
        </w:tc>
        <w:tc>
          <w:tcPr>
            <w:tcW w:w="902" w:type="pct"/>
            <w:tcBorders>
              <w:top w:val="nil"/>
              <w:left w:val="nil"/>
              <w:bottom w:val="nil"/>
              <w:right w:val="single" w:sz="4" w:space="0" w:color="auto"/>
            </w:tcBorders>
            <w:shd w:val="clear" w:color="auto" w:fill="FFFFFF" w:themeFill="background1"/>
            <w:vAlign w:val="bottom"/>
          </w:tcPr>
          <w:p w14:paraId="71736BD8" w14:textId="77777777" w:rsidR="00F82557" w:rsidRPr="00EF57DC" w:rsidRDefault="00F82557" w:rsidP="00F82557">
            <w:pPr>
              <w:jc w:val="right"/>
              <w:rPr>
                <w:sz w:val="20"/>
              </w:rPr>
            </w:pPr>
            <w:r w:rsidRPr="00EF57DC">
              <w:rPr>
                <w:sz w:val="20"/>
              </w:rPr>
              <w:t>Dec-01</w:t>
            </w:r>
          </w:p>
        </w:tc>
        <w:tc>
          <w:tcPr>
            <w:tcW w:w="917" w:type="pct"/>
            <w:tcBorders>
              <w:top w:val="nil"/>
              <w:left w:val="single" w:sz="4" w:space="0" w:color="auto"/>
              <w:bottom w:val="nil"/>
              <w:right w:val="single" w:sz="4" w:space="0" w:color="auto"/>
            </w:tcBorders>
            <w:shd w:val="clear" w:color="auto" w:fill="FFFFFF" w:themeFill="background1"/>
            <w:vAlign w:val="bottom"/>
          </w:tcPr>
          <w:p w14:paraId="73FD2DD2" w14:textId="77777777" w:rsidR="00F82557" w:rsidRPr="00EF57DC" w:rsidRDefault="00F82557" w:rsidP="00F82557">
            <w:pPr>
              <w:jc w:val="right"/>
              <w:rPr>
                <w:sz w:val="20"/>
              </w:rPr>
            </w:pPr>
            <w:r w:rsidRPr="00EF57DC">
              <w:rPr>
                <w:sz w:val="20"/>
              </w:rPr>
              <w:t>172,666</w:t>
            </w:r>
          </w:p>
        </w:tc>
      </w:tr>
      <w:tr w:rsidR="00F82557" w:rsidRPr="00EF57DC" w14:paraId="0520D26B" w14:textId="77777777" w:rsidTr="00F82557">
        <w:trPr>
          <w:trHeight w:val="233"/>
        </w:trPr>
        <w:tc>
          <w:tcPr>
            <w:tcW w:w="3181" w:type="pct"/>
            <w:tcBorders>
              <w:top w:val="nil"/>
              <w:left w:val="single" w:sz="4" w:space="0" w:color="auto"/>
              <w:bottom w:val="nil"/>
              <w:right w:val="nil"/>
            </w:tcBorders>
            <w:shd w:val="clear" w:color="auto" w:fill="FFFFFF" w:themeFill="background1"/>
            <w:vAlign w:val="bottom"/>
          </w:tcPr>
          <w:p w14:paraId="225AE90F" w14:textId="77777777" w:rsidR="00F82557" w:rsidRPr="00EF57DC" w:rsidRDefault="00F82557" w:rsidP="00F82557">
            <w:pPr>
              <w:ind w:left="4567" w:right="-198"/>
              <w:jc w:val="left"/>
              <w:rPr>
                <w:sz w:val="20"/>
              </w:rPr>
            </w:pPr>
            <w:r w:rsidRPr="00EF57DC">
              <w:rPr>
                <w:sz w:val="20"/>
              </w:rPr>
              <w:t>Phase III:</w:t>
            </w:r>
          </w:p>
        </w:tc>
        <w:tc>
          <w:tcPr>
            <w:tcW w:w="902" w:type="pct"/>
            <w:tcBorders>
              <w:top w:val="nil"/>
              <w:left w:val="nil"/>
              <w:bottom w:val="nil"/>
              <w:right w:val="single" w:sz="4" w:space="0" w:color="auto"/>
            </w:tcBorders>
            <w:shd w:val="clear" w:color="auto" w:fill="FFFFFF" w:themeFill="background1"/>
            <w:vAlign w:val="bottom"/>
          </w:tcPr>
          <w:p w14:paraId="14ABA1E5" w14:textId="77777777" w:rsidR="00F82557" w:rsidRPr="00EF57DC" w:rsidRDefault="00F82557" w:rsidP="00F82557">
            <w:pPr>
              <w:jc w:val="right"/>
              <w:rPr>
                <w:sz w:val="20"/>
              </w:rPr>
            </w:pPr>
            <w:r w:rsidRPr="00EF57DC">
              <w:rPr>
                <w:sz w:val="20"/>
              </w:rPr>
              <w:t>Dec-03</w:t>
            </w:r>
          </w:p>
        </w:tc>
        <w:tc>
          <w:tcPr>
            <w:tcW w:w="917" w:type="pct"/>
            <w:tcBorders>
              <w:top w:val="nil"/>
              <w:left w:val="single" w:sz="4" w:space="0" w:color="auto"/>
              <w:bottom w:val="nil"/>
              <w:right w:val="single" w:sz="4" w:space="0" w:color="auto"/>
            </w:tcBorders>
            <w:shd w:val="clear" w:color="auto" w:fill="FFFFFF" w:themeFill="background1"/>
            <w:vAlign w:val="bottom"/>
          </w:tcPr>
          <w:p w14:paraId="176E7F92" w14:textId="77777777" w:rsidR="00F82557" w:rsidRPr="00EF57DC" w:rsidRDefault="00F82557" w:rsidP="00F82557">
            <w:pPr>
              <w:jc w:val="right"/>
              <w:rPr>
                <w:sz w:val="20"/>
              </w:rPr>
            </w:pPr>
            <w:r w:rsidRPr="00EF57DC">
              <w:rPr>
                <w:sz w:val="20"/>
              </w:rPr>
              <w:t>224,467</w:t>
            </w:r>
          </w:p>
        </w:tc>
      </w:tr>
      <w:tr w:rsidR="00F82557" w:rsidRPr="00EF57DC" w14:paraId="57EE42EF" w14:textId="77777777" w:rsidTr="00F82557">
        <w:trPr>
          <w:trHeight w:val="233"/>
        </w:trPr>
        <w:tc>
          <w:tcPr>
            <w:tcW w:w="3181" w:type="pct"/>
            <w:tcBorders>
              <w:top w:val="nil"/>
              <w:left w:val="single" w:sz="4" w:space="0" w:color="auto"/>
              <w:bottom w:val="nil"/>
              <w:right w:val="nil"/>
            </w:tcBorders>
            <w:shd w:val="clear" w:color="auto" w:fill="FFFFFF" w:themeFill="background1"/>
            <w:vAlign w:val="bottom"/>
          </w:tcPr>
          <w:p w14:paraId="57350632" w14:textId="77777777" w:rsidR="00F82557" w:rsidRPr="00EF57DC" w:rsidRDefault="00F82557" w:rsidP="00F82557">
            <w:pPr>
              <w:ind w:left="4567" w:right="-198"/>
              <w:jc w:val="left"/>
              <w:rPr>
                <w:sz w:val="20"/>
              </w:rPr>
            </w:pPr>
            <w:r w:rsidRPr="00EF57DC">
              <w:rPr>
                <w:sz w:val="20"/>
              </w:rPr>
              <w:t>Phase IV:</w:t>
            </w:r>
          </w:p>
        </w:tc>
        <w:tc>
          <w:tcPr>
            <w:tcW w:w="902" w:type="pct"/>
            <w:tcBorders>
              <w:top w:val="nil"/>
              <w:left w:val="nil"/>
              <w:bottom w:val="nil"/>
              <w:right w:val="single" w:sz="4" w:space="0" w:color="auto"/>
            </w:tcBorders>
            <w:shd w:val="clear" w:color="auto" w:fill="FFFFFF" w:themeFill="background1"/>
            <w:vAlign w:val="bottom"/>
          </w:tcPr>
          <w:p w14:paraId="283B9644" w14:textId="77777777" w:rsidR="00F82557" w:rsidRPr="00EF57DC" w:rsidRDefault="00F82557" w:rsidP="00F82557">
            <w:pPr>
              <w:ind w:left="-108"/>
              <w:jc w:val="right"/>
              <w:rPr>
                <w:sz w:val="20"/>
              </w:rPr>
            </w:pPr>
            <w:r w:rsidRPr="00EF57DC">
              <w:rPr>
                <w:sz w:val="20"/>
              </w:rPr>
              <w:t>Mar-07and Nov-07</w:t>
            </w:r>
          </w:p>
        </w:tc>
        <w:tc>
          <w:tcPr>
            <w:tcW w:w="917" w:type="pct"/>
            <w:tcBorders>
              <w:top w:val="nil"/>
              <w:left w:val="single" w:sz="4" w:space="0" w:color="auto"/>
              <w:bottom w:val="nil"/>
              <w:right w:val="single" w:sz="4" w:space="0" w:color="auto"/>
            </w:tcBorders>
            <w:shd w:val="clear" w:color="auto" w:fill="FFFFFF" w:themeFill="background1"/>
            <w:vAlign w:val="bottom"/>
          </w:tcPr>
          <w:p w14:paraId="110069F9" w14:textId="77777777" w:rsidR="00F82557" w:rsidRPr="00EF57DC" w:rsidRDefault="00F82557" w:rsidP="00F82557">
            <w:pPr>
              <w:jc w:val="right"/>
              <w:rPr>
                <w:sz w:val="20"/>
              </w:rPr>
            </w:pPr>
            <w:r w:rsidRPr="00EF57DC">
              <w:rPr>
                <w:sz w:val="20"/>
              </w:rPr>
              <w:t>224,467</w:t>
            </w:r>
          </w:p>
        </w:tc>
      </w:tr>
      <w:tr w:rsidR="00F82557" w:rsidRPr="00EF57DC" w14:paraId="359FCFDD" w14:textId="77777777" w:rsidTr="00F82557">
        <w:trPr>
          <w:trHeight w:val="233"/>
        </w:trPr>
        <w:tc>
          <w:tcPr>
            <w:tcW w:w="3181" w:type="pct"/>
            <w:tcBorders>
              <w:top w:val="nil"/>
              <w:left w:val="single" w:sz="4" w:space="0" w:color="auto"/>
              <w:bottom w:val="nil"/>
              <w:right w:val="nil"/>
            </w:tcBorders>
            <w:shd w:val="clear" w:color="auto" w:fill="FFFFFF" w:themeFill="background1"/>
            <w:vAlign w:val="bottom"/>
          </w:tcPr>
          <w:p w14:paraId="6A8A9D9E" w14:textId="77777777" w:rsidR="00F82557" w:rsidRPr="00EF57DC" w:rsidRDefault="00F82557" w:rsidP="00F82557">
            <w:pPr>
              <w:ind w:left="4567" w:right="-198"/>
              <w:jc w:val="left"/>
              <w:rPr>
                <w:sz w:val="20"/>
              </w:rPr>
            </w:pPr>
            <w:r w:rsidRPr="00EF57DC">
              <w:rPr>
                <w:sz w:val="20"/>
              </w:rPr>
              <w:t>Phase V:</w:t>
            </w:r>
          </w:p>
        </w:tc>
        <w:tc>
          <w:tcPr>
            <w:tcW w:w="902" w:type="pct"/>
            <w:tcBorders>
              <w:top w:val="nil"/>
              <w:left w:val="nil"/>
              <w:bottom w:val="nil"/>
              <w:right w:val="single" w:sz="4" w:space="0" w:color="auto"/>
            </w:tcBorders>
            <w:shd w:val="clear" w:color="auto" w:fill="FFFFFF" w:themeFill="background1"/>
            <w:vAlign w:val="bottom"/>
          </w:tcPr>
          <w:p w14:paraId="62CDAB96" w14:textId="77777777" w:rsidR="00F82557" w:rsidRPr="00EF57DC" w:rsidRDefault="00F82557" w:rsidP="00F82557">
            <w:pPr>
              <w:jc w:val="right"/>
              <w:rPr>
                <w:sz w:val="20"/>
              </w:rPr>
            </w:pPr>
            <w:r w:rsidRPr="00EF57DC">
              <w:rPr>
                <w:sz w:val="20"/>
              </w:rPr>
              <w:t>Apr-09</w:t>
            </w:r>
          </w:p>
        </w:tc>
        <w:tc>
          <w:tcPr>
            <w:tcW w:w="917" w:type="pct"/>
            <w:tcBorders>
              <w:top w:val="nil"/>
              <w:left w:val="single" w:sz="4" w:space="0" w:color="auto"/>
              <w:bottom w:val="nil"/>
              <w:right w:val="single" w:sz="4" w:space="0" w:color="auto"/>
            </w:tcBorders>
            <w:shd w:val="clear" w:color="auto" w:fill="FFFFFF" w:themeFill="background1"/>
            <w:vAlign w:val="bottom"/>
          </w:tcPr>
          <w:p w14:paraId="073C76A2" w14:textId="77777777" w:rsidR="00F82557" w:rsidRPr="00EF57DC" w:rsidRDefault="00F82557" w:rsidP="00F82557">
            <w:pPr>
              <w:jc w:val="right"/>
              <w:rPr>
                <w:sz w:val="20"/>
              </w:rPr>
            </w:pPr>
            <w:r w:rsidRPr="00EF57DC">
              <w:rPr>
                <w:sz w:val="20"/>
              </w:rPr>
              <w:t>224,467</w:t>
            </w:r>
          </w:p>
        </w:tc>
      </w:tr>
      <w:tr w:rsidR="00F82557" w:rsidRPr="00EF57DC" w14:paraId="5F5EA694" w14:textId="77777777" w:rsidTr="00F82557">
        <w:trPr>
          <w:trHeight w:val="233"/>
        </w:trPr>
        <w:tc>
          <w:tcPr>
            <w:tcW w:w="3181" w:type="pct"/>
            <w:tcBorders>
              <w:top w:val="nil"/>
              <w:left w:val="single" w:sz="4" w:space="0" w:color="auto"/>
              <w:bottom w:val="nil"/>
              <w:right w:val="nil"/>
            </w:tcBorders>
            <w:shd w:val="clear" w:color="auto" w:fill="FFFFFF" w:themeFill="background1"/>
            <w:vAlign w:val="bottom"/>
          </w:tcPr>
          <w:p w14:paraId="4EF60ECD" w14:textId="77777777" w:rsidR="00F82557" w:rsidRPr="00EF57DC" w:rsidRDefault="00F82557" w:rsidP="00F82557">
            <w:pPr>
              <w:ind w:left="4567" w:right="-198"/>
              <w:jc w:val="left"/>
              <w:rPr>
                <w:sz w:val="20"/>
              </w:rPr>
            </w:pPr>
            <w:r w:rsidRPr="00EF57DC">
              <w:rPr>
                <w:sz w:val="20"/>
              </w:rPr>
              <w:t>Phase VI:</w:t>
            </w:r>
          </w:p>
        </w:tc>
        <w:tc>
          <w:tcPr>
            <w:tcW w:w="902" w:type="pct"/>
            <w:tcBorders>
              <w:top w:val="nil"/>
              <w:left w:val="nil"/>
              <w:bottom w:val="nil"/>
              <w:right w:val="single" w:sz="4" w:space="0" w:color="auto"/>
            </w:tcBorders>
            <w:shd w:val="clear" w:color="auto" w:fill="FFFFFF" w:themeFill="background1"/>
          </w:tcPr>
          <w:p w14:paraId="50A2AD2E" w14:textId="77777777" w:rsidR="00F82557" w:rsidRPr="00EF57DC" w:rsidRDefault="00F82557" w:rsidP="00F82557">
            <w:pPr>
              <w:jc w:val="right"/>
              <w:rPr>
                <w:sz w:val="20"/>
              </w:rPr>
            </w:pPr>
            <w:r w:rsidRPr="00EF57DC">
              <w:rPr>
                <w:sz w:val="20"/>
              </w:rPr>
              <w:t>Dec-10</w:t>
            </w:r>
          </w:p>
        </w:tc>
        <w:tc>
          <w:tcPr>
            <w:tcW w:w="917" w:type="pct"/>
            <w:tcBorders>
              <w:top w:val="nil"/>
              <w:left w:val="single" w:sz="4" w:space="0" w:color="auto"/>
              <w:bottom w:val="nil"/>
              <w:right w:val="single" w:sz="4" w:space="0" w:color="auto"/>
            </w:tcBorders>
            <w:shd w:val="clear" w:color="auto" w:fill="FFFFFF" w:themeFill="background1"/>
          </w:tcPr>
          <w:p w14:paraId="0BDAAE55" w14:textId="77777777" w:rsidR="00F82557" w:rsidRPr="00EF57DC" w:rsidRDefault="00F82557" w:rsidP="00F82557">
            <w:pPr>
              <w:jc w:val="right"/>
              <w:rPr>
                <w:sz w:val="20"/>
              </w:rPr>
            </w:pPr>
            <w:r w:rsidRPr="00EF57DC">
              <w:rPr>
                <w:sz w:val="20"/>
              </w:rPr>
              <w:t>224,467</w:t>
            </w:r>
          </w:p>
        </w:tc>
      </w:tr>
      <w:tr w:rsidR="00F82557" w:rsidRPr="00EF57DC" w14:paraId="264B421A" w14:textId="77777777" w:rsidTr="00F82557">
        <w:trPr>
          <w:trHeight w:val="233"/>
        </w:trPr>
        <w:tc>
          <w:tcPr>
            <w:tcW w:w="3181" w:type="pct"/>
            <w:tcBorders>
              <w:top w:val="nil"/>
              <w:left w:val="single" w:sz="4" w:space="0" w:color="auto"/>
              <w:bottom w:val="nil"/>
              <w:right w:val="nil"/>
            </w:tcBorders>
            <w:shd w:val="clear" w:color="auto" w:fill="FFFFFF" w:themeFill="background1"/>
            <w:vAlign w:val="bottom"/>
          </w:tcPr>
          <w:p w14:paraId="4D296258" w14:textId="77777777" w:rsidR="00F82557" w:rsidRPr="00EF57DC" w:rsidRDefault="00F82557" w:rsidP="00F82557">
            <w:pPr>
              <w:ind w:left="4567" w:right="-198"/>
              <w:jc w:val="left"/>
              <w:rPr>
                <w:sz w:val="20"/>
              </w:rPr>
            </w:pPr>
            <w:r w:rsidRPr="00EF57DC">
              <w:rPr>
                <w:sz w:val="20"/>
              </w:rPr>
              <w:t>Phase VII:</w:t>
            </w:r>
          </w:p>
        </w:tc>
        <w:tc>
          <w:tcPr>
            <w:tcW w:w="902" w:type="pct"/>
            <w:tcBorders>
              <w:top w:val="nil"/>
              <w:left w:val="nil"/>
              <w:bottom w:val="nil"/>
              <w:right w:val="single" w:sz="4" w:space="0" w:color="auto"/>
            </w:tcBorders>
            <w:shd w:val="clear" w:color="auto" w:fill="FFFFFF" w:themeFill="background1"/>
          </w:tcPr>
          <w:p w14:paraId="47AE96FF" w14:textId="77777777" w:rsidR="00F82557" w:rsidRPr="00EF57DC" w:rsidRDefault="00F82557" w:rsidP="00F82557">
            <w:pPr>
              <w:jc w:val="right"/>
              <w:rPr>
                <w:sz w:val="20"/>
              </w:rPr>
            </w:pPr>
            <w:r w:rsidRPr="00EF57DC">
              <w:rPr>
                <w:sz w:val="20"/>
              </w:rPr>
              <w:t>Dec-12</w:t>
            </w:r>
          </w:p>
        </w:tc>
        <w:tc>
          <w:tcPr>
            <w:tcW w:w="917" w:type="pct"/>
            <w:tcBorders>
              <w:top w:val="nil"/>
              <w:left w:val="single" w:sz="4" w:space="0" w:color="auto"/>
              <w:bottom w:val="nil"/>
              <w:right w:val="single" w:sz="4" w:space="0" w:color="auto"/>
            </w:tcBorders>
            <w:shd w:val="clear" w:color="auto" w:fill="FFFFFF" w:themeFill="background1"/>
          </w:tcPr>
          <w:p w14:paraId="0FE383FD" w14:textId="77777777" w:rsidR="00F82557" w:rsidRPr="00EF57DC" w:rsidRDefault="00F82557" w:rsidP="00F82557">
            <w:pPr>
              <w:jc w:val="right"/>
              <w:rPr>
                <w:sz w:val="20"/>
              </w:rPr>
            </w:pPr>
            <w:r w:rsidRPr="00EF57DC">
              <w:rPr>
                <w:sz w:val="20"/>
              </w:rPr>
              <w:t>224,467</w:t>
            </w:r>
          </w:p>
        </w:tc>
      </w:tr>
      <w:tr w:rsidR="00F82557" w:rsidRPr="00EF57DC" w14:paraId="68A7DD0C" w14:textId="77777777" w:rsidTr="00F82557">
        <w:trPr>
          <w:trHeight w:val="233"/>
        </w:trPr>
        <w:tc>
          <w:tcPr>
            <w:tcW w:w="3181" w:type="pct"/>
            <w:tcBorders>
              <w:top w:val="nil"/>
              <w:left w:val="single" w:sz="4" w:space="0" w:color="auto"/>
              <w:bottom w:val="nil"/>
              <w:right w:val="nil"/>
            </w:tcBorders>
            <w:shd w:val="clear" w:color="auto" w:fill="FFFFFF" w:themeFill="background1"/>
            <w:vAlign w:val="bottom"/>
          </w:tcPr>
          <w:p w14:paraId="303393F9" w14:textId="77777777" w:rsidR="00F82557" w:rsidRPr="00EF57DC" w:rsidRDefault="00F82557" w:rsidP="00F82557">
            <w:pPr>
              <w:ind w:left="4567" w:right="-198"/>
              <w:jc w:val="left"/>
              <w:rPr>
                <w:sz w:val="20"/>
              </w:rPr>
            </w:pPr>
            <w:r w:rsidRPr="00EF57DC">
              <w:rPr>
                <w:sz w:val="20"/>
              </w:rPr>
              <w:t>Phase VIII:</w:t>
            </w:r>
          </w:p>
        </w:tc>
        <w:tc>
          <w:tcPr>
            <w:tcW w:w="902" w:type="pct"/>
            <w:tcBorders>
              <w:top w:val="nil"/>
              <w:left w:val="nil"/>
              <w:bottom w:val="nil"/>
              <w:right w:val="single" w:sz="4" w:space="0" w:color="auto"/>
            </w:tcBorders>
            <w:shd w:val="clear" w:color="auto" w:fill="FFFFFF" w:themeFill="background1"/>
          </w:tcPr>
          <w:p w14:paraId="45C07798" w14:textId="77777777" w:rsidR="00F82557" w:rsidRPr="00EF57DC" w:rsidRDefault="00F82557" w:rsidP="00F82557">
            <w:pPr>
              <w:jc w:val="right"/>
              <w:rPr>
                <w:sz w:val="20"/>
              </w:rPr>
            </w:pPr>
            <w:r w:rsidRPr="00EF57DC">
              <w:rPr>
                <w:sz w:val="20"/>
              </w:rPr>
              <w:t>Nov-14</w:t>
            </w:r>
          </w:p>
        </w:tc>
        <w:tc>
          <w:tcPr>
            <w:tcW w:w="917" w:type="pct"/>
            <w:tcBorders>
              <w:top w:val="nil"/>
              <w:left w:val="single" w:sz="4" w:space="0" w:color="auto"/>
              <w:bottom w:val="nil"/>
              <w:right w:val="single" w:sz="4" w:space="0" w:color="auto"/>
            </w:tcBorders>
            <w:shd w:val="clear" w:color="auto" w:fill="FFFFFF" w:themeFill="background1"/>
          </w:tcPr>
          <w:p w14:paraId="03B8EEA5" w14:textId="77777777" w:rsidR="00F82557" w:rsidRPr="00EF57DC" w:rsidRDefault="00F82557" w:rsidP="00F82557">
            <w:pPr>
              <w:jc w:val="right"/>
              <w:rPr>
                <w:sz w:val="20"/>
              </w:rPr>
            </w:pPr>
            <w:r w:rsidRPr="00EF57DC">
              <w:rPr>
                <w:sz w:val="20"/>
              </w:rPr>
              <w:t>224,467</w:t>
            </w:r>
          </w:p>
        </w:tc>
      </w:tr>
      <w:tr w:rsidR="00F82557" w:rsidRPr="00EF57DC" w14:paraId="155D83B1" w14:textId="77777777" w:rsidTr="00F82557">
        <w:trPr>
          <w:trHeight w:val="233"/>
        </w:trPr>
        <w:tc>
          <w:tcPr>
            <w:tcW w:w="3181" w:type="pct"/>
            <w:tcBorders>
              <w:top w:val="nil"/>
              <w:left w:val="single" w:sz="4" w:space="0" w:color="auto"/>
              <w:bottom w:val="nil"/>
              <w:right w:val="nil"/>
            </w:tcBorders>
            <w:shd w:val="clear" w:color="auto" w:fill="FFFFFF" w:themeFill="background1"/>
            <w:vAlign w:val="bottom"/>
          </w:tcPr>
          <w:p w14:paraId="0AD7FC8A" w14:textId="77777777" w:rsidR="00F82557" w:rsidRPr="00EF57DC" w:rsidRDefault="00F82557" w:rsidP="00F82557">
            <w:pPr>
              <w:ind w:left="4567" w:right="-198"/>
              <w:jc w:val="left"/>
              <w:rPr>
                <w:sz w:val="20"/>
              </w:rPr>
            </w:pPr>
            <w:r w:rsidRPr="00EF57DC">
              <w:rPr>
                <w:sz w:val="20"/>
              </w:rPr>
              <w:t>Phase IX:</w:t>
            </w:r>
          </w:p>
        </w:tc>
        <w:tc>
          <w:tcPr>
            <w:tcW w:w="902" w:type="pct"/>
            <w:tcBorders>
              <w:top w:val="nil"/>
              <w:left w:val="nil"/>
              <w:bottom w:val="nil"/>
              <w:right w:val="single" w:sz="4" w:space="0" w:color="auto"/>
            </w:tcBorders>
            <w:shd w:val="clear" w:color="auto" w:fill="FFFFFF" w:themeFill="background1"/>
          </w:tcPr>
          <w:p w14:paraId="1AFFF22F" w14:textId="77777777" w:rsidR="00F82557" w:rsidRPr="00EF57DC" w:rsidRDefault="00F82557" w:rsidP="00F82557">
            <w:pPr>
              <w:jc w:val="right"/>
              <w:rPr>
                <w:sz w:val="20"/>
              </w:rPr>
            </w:pPr>
            <w:r w:rsidRPr="00EF57DC">
              <w:rPr>
                <w:sz w:val="20"/>
              </w:rPr>
              <w:t>Dec-16</w:t>
            </w:r>
          </w:p>
        </w:tc>
        <w:tc>
          <w:tcPr>
            <w:tcW w:w="917" w:type="pct"/>
            <w:tcBorders>
              <w:top w:val="nil"/>
              <w:left w:val="single" w:sz="4" w:space="0" w:color="auto"/>
              <w:bottom w:val="nil"/>
              <w:right w:val="single" w:sz="4" w:space="0" w:color="auto"/>
            </w:tcBorders>
            <w:shd w:val="clear" w:color="auto" w:fill="FFFFFF" w:themeFill="background1"/>
          </w:tcPr>
          <w:p w14:paraId="67FAA374" w14:textId="77777777" w:rsidR="00F82557" w:rsidRPr="00EF57DC" w:rsidRDefault="00F82557" w:rsidP="00F82557">
            <w:pPr>
              <w:jc w:val="right"/>
              <w:rPr>
                <w:sz w:val="20"/>
              </w:rPr>
            </w:pPr>
            <w:r w:rsidRPr="00EF57DC">
              <w:rPr>
                <w:sz w:val="20"/>
              </w:rPr>
              <w:t>287,318</w:t>
            </w:r>
          </w:p>
        </w:tc>
      </w:tr>
      <w:tr w:rsidR="00F82557" w:rsidRPr="00EF57DC" w14:paraId="55DDC5E7" w14:textId="77777777" w:rsidTr="00F82557">
        <w:trPr>
          <w:trHeight w:val="233"/>
        </w:trPr>
        <w:tc>
          <w:tcPr>
            <w:tcW w:w="3181" w:type="pct"/>
            <w:tcBorders>
              <w:top w:val="nil"/>
              <w:left w:val="single" w:sz="4" w:space="0" w:color="auto"/>
              <w:bottom w:val="nil"/>
              <w:right w:val="nil"/>
            </w:tcBorders>
            <w:shd w:val="clear" w:color="auto" w:fill="FFFFFF" w:themeFill="background1"/>
            <w:vAlign w:val="bottom"/>
          </w:tcPr>
          <w:p w14:paraId="3F91DC04" w14:textId="77777777" w:rsidR="00F82557" w:rsidRPr="00EF57DC" w:rsidRDefault="00F82557" w:rsidP="00F82557">
            <w:pPr>
              <w:ind w:left="4567" w:right="-198"/>
              <w:jc w:val="left"/>
              <w:rPr>
                <w:sz w:val="20"/>
              </w:rPr>
            </w:pPr>
            <w:r w:rsidRPr="00EF57DC">
              <w:rPr>
                <w:sz w:val="20"/>
              </w:rPr>
              <w:t>Phase X:</w:t>
            </w:r>
          </w:p>
        </w:tc>
        <w:tc>
          <w:tcPr>
            <w:tcW w:w="902" w:type="pct"/>
            <w:tcBorders>
              <w:top w:val="nil"/>
              <w:left w:val="nil"/>
              <w:bottom w:val="nil"/>
              <w:right w:val="single" w:sz="4" w:space="0" w:color="auto"/>
            </w:tcBorders>
            <w:shd w:val="clear" w:color="auto" w:fill="FFFFFF" w:themeFill="background1"/>
          </w:tcPr>
          <w:p w14:paraId="59B26091" w14:textId="77777777" w:rsidR="00F82557" w:rsidRPr="00EF57DC" w:rsidRDefault="00F82557" w:rsidP="00F82557">
            <w:pPr>
              <w:jc w:val="right"/>
              <w:rPr>
                <w:sz w:val="20"/>
              </w:rPr>
            </w:pPr>
            <w:r w:rsidRPr="00EF57DC">
              <w:rPr>
                <w:sz w:val="20"/>
              </w:rPr>
              <w:t>Dec-18</w:t>
            </w:r>
          </w:p>
        </w:tc>
        <w:tc>
          <w:tcPr>
            <w:tcW w:w="917" w:type="pct"/>
            <w:tcBorders>
              <w:top w:val="nil"/>
              <w:left w:val="single" w:sz="4" w:space="0" w:color="auto"/>
              <w:bottom w:val="nil"/>
              <w:right w:val="single" w:sz="4" w:space="0" w:color="auto"/>
            </w:tcBorders>
            <w:shd w:val="clear" w:color="auto" w:fill="FFFFFF" w:themeFill="background1"/>
          </w:tcPr>
          <w:p w14:paraId="2B2F6FB9" w14:textId="77777777" w:rsidR="00F82557" w:rsidRPr="00EF57DC" w:rsidRDefault="00F82557" w:rsidP="00F82557">
            <w:pPr>
              <w:jc w:val="right"/>
              <w:rPr>
                <w:sz w:val="20"/>
              </w:rPr>
            </w:pPr>
            <w:r w:rsidRPr="00EF57DC">
              <w:rPr>
                <w:sz w:val="20"/>
              </w:rPr>
              <w:t>287,318</w:t>
            </w:r>
          </w:p>
        </w:tc>
      </w:tr>
      <w:tr w:rsidR="00F82557" w:rsidRPr="00EF57DC" w14:paraId="043DB2DA" w14:textId="77777777" w:rsidTr="00F82557">
        <w:trPr>
          <w:trHeight w:val="233"/>
        </w:trPr>
        <w:tc>
          <w:tcPr>
            <w:tcW w:w="4083" w:type="pct"/>
            <w:gridSpan w:val="2"/>
            <w:tcBorders>
              <w:top w:val="nil"/>
              <w:left w:val="single" w:sz="4" w:space="0" w:color="auto"/>
              <w:bottom w:val="single" w:sz="4" w:space="0" w:color="auto"/>
              <w:right w:val="single" w:sz="4" w:space="0" w:color="auto"/>
            </w:tcBorders>
            <w:shd w:val="clear" w:color="auto" w:fill="auto"/>
          </w:tcPr>
          <w:p w14:paraId="37FE0383" w14:textId="77777777" w:rsidR="00F82557" w:rsidRPr="00EF57DC" w:rsidRDefault="00F82557" w:rsidP="00F82557">
            <w:pPr>
              <w:tabs>
                <w:tab w:val="right" w:pos="7420"/>
              </w:tabs>
              <w:ind w:left="6480" w:right="-108"/>
              <w:jc w:val="left"/>
              <w:rPr>
                <w:sz w:val="20"/>
              </w:rPr>
            </w:pPr>
            <w:r w:rsidRPr="00EF57DC">
              <w:rPr>
                <w:sz w:val="20"/>
              </w:rPr>
              <w:tab/>
              <w:t>Total:</w:t>
            </w:r>
          </w:p>
        </w:tc>
        <w:tc>
          <w:tcPr>
            <w:tcW w:w="917" w:type="pct"/>
            <w:tcBorders>
              <w:top w:val="nil"/>
              <w:left w:val="single" w:sz="4" w:space="0" w:color="auto"/>
              <w:bottom w:val="single" w:sz="4" w:space="0" w:color="auto"/>
              <w:right w:val="single" w:sz="4" w:space="0" w:color="auto"/>
            </w:tcBorders>
            <w:shd w:val="clear" w:color="auto" w:fill="auto"/>
          </w:tcPr>
          <w:p w14:paraId="26D99534" w14:textId="77777777" w:rsidR="00F82557" w:rsidRPr="00EF57DC" w:rsidRDefault="00F82557" w:rsidP="00F82557">
            <w:pPr>
              <w:jc w:val="right"/>
              <w:rPr>
                <w:sz w:val="20"/>
              </w:rPr>
            </w:pPr>
            <w:r w:rsidRPr="00EF57DC">
              <w:rPr>
                <w:sz w:val="20"/>
              </w:rPr>
              <w:t>2,353,104</w:t>
            </w:r>
          </w:p>
        </w:tc>
      </w:tr>
      <w:tr w:rsidR="00F82557" w:rsidRPr="00EF57DC" w14:paraId="2BDE3D28" w14:textId="77777777" w:rsidTr="00F82557">
        <w:trPr>
          <w:trHeight w:val="233"/>
        </w:trPr>
        <w:tc>
          <w:tcPr>
            <w:tcW w:w="4083" w:type="pct"/>
            <w:gridSpan w:val="2"/>
            <w:tcBorders>
              <w:top w:val="single" w:sz="4" w:space="0" w:color="auto"/>
            </w:tcBorders>
            <w:shd w:val="clear" w:color="auto" w:fill="FFFFFF" w:themeFill="background1"/>
          </w:tcPr>
          <w:p w14:paraId="4E030932" w14:textId="77777777" w:rsidR="00F82557" w:rsidRPr="00EF57DC" w:rsidRDefault="00F82557" w:rsidP="00F82557">
            <w:pPr>
              <w:keepNext/>
              <w:jc w:val="left"/>
              <w:rPr>
                <w:sz w:val="20"/>
              </w:rPr>
            </w:pPr>
            <w:r w:rsidRPr="00EF57DC">
              <w:rPr>
                <w:sz w:val="20"/>
              </w:rPr>
              <w:t>Amount requested for renewal (phase XI) (US $):</w:t>
            </w:r>
          </w:p>
        </w:tc>
        <w:tc>
          <w:tcPr>
            <w:tcW w:w="917" w:type="pct"/>
            <w:tcBorders>
              <w:top w:val="single" w:sz="4" w:space="0" w:color="auto"/>
            </w:tcBorders>
            <w:shd w:val="clear" w:color="auto" w:fill="auto"/>
          </w:tcPr>
          <w:p w14:paraId="65849F40" w14:textId="77777777" w:rsidR="00F82557" w:rsidRPr="00EF57DC" w:rsidRDefault="00F82557" w:rsidP="00F82557">
            <w:pPr>
              <w:keepNext/>
              <w:jc w:val="right"/>
              <w:rPr>
                <w:sz w:val="20"/>
              </w:rPr>
            </w:pPr>
            <w:r w:rsidRPr="00EF57DC">
              <w:rPr>
                <w:sz w:val="20"/>
              </w:rPr>
              <w:t>287,318</w:t>
            </w:r>
          </w:p>
        </w:tc>
      </w:tr>
      <w:tr w:rsidR="00F82557" w:rsidRPr="00EF57DC" w14:paraId="5C3D2095" w14:textId="77777777" w:rsidTr="00F82557">
        <w:trPr>
          <w:trHeight w:val="233"/>
        </w:trPr>
        <w:tc>
          <w:tcPr>
            <w:tcW w:w="4083" w:type="pct"/>
            <w:gridSpan w:val="2"/>
          </w:tcPr>
          <w:p w14:paraId="07DCF862" w14:textId="77777777" w:rsidR="00F82557" w:rsidRPr="00EF57DC" w:rsidRDefault="00F82557" w:rsidP="00F82557">
            <w:pPr>
              <w:keepNext/>
              <w:jc w:val="left"/>
              <w:rPr>
                <w:sz w:val="20"/>
              </w:rPr>
            </w:pPr>
            <w:r w:rsidRPr="00EF57DC">
              <w:rPr>
                <w:sz w:val="20"/>
              </w:rPr>
              <w:t xml:space="preserve">Amount recommended for approval for phase XI (US $): </w:t>
            </w:r>
          </w:p>
        </w:tc>
        <w:tc>
          <w:tcPr>
            <w:tcW w:w="917" w:type="pct"/>
            <w:shd w:val="clear" w:color="auto" w:fill="auto"/>
          </w:tcPr>
          <w:p w14:paraId="43317AB4" w14:textId="77777777" w:rsidR="00F82557" w:rsidRPr="00EF57DC" w:rsidRDefault="00F82557" w:rsidP="00F82557">
            <w:pPr>
              <w:keepNext/>
              <w:jc w:val="right"/>
              <w:rPr>
                <w:sz w:val="20"/>
              </w:rPr>
            </w:pPr>
            <w:r w:rsidRPr="00EF57DC">
              <w:rPr>
                <w:sz w:val="20"/>
              </w:rPr>
              <w:t>287,318</w:t>
            </w:r>
          </w:p>
        </w:tc>
      </w:tr>
      <w:tr w:rsidR="00F82557" w:rsidRPr="00EF57DC" w14:paraId="0F9AA12F" w14:textId="77777777" w:rsidTr="00F82557">
        <w:trPr>
          <w:trHeight w:val="233"/>
        </w:trPr>
        <w:tc>
          <w:tcPr>
            <w:tcW w:w="4083" w:type="pct"/>
            <w:gridSpan w:val="2"/>
          </w:tcPr>
          <w:p w14:paraId="3017E220" w14:textId="77777777" w:rsidR="00F82557" w:rsidRPr="00EF57DC" w:rsidRDefault="00F82557" w:rsidP="00F82557">
            <w:pPr>
              <w:keepNext/>
              <w:jc w:val="left"/>
              <w:rPr>
                <w:sz w:val="20"/>
              </w:rPr>
            </w:pPr>
            <w:r w:rsidRPr="00EF57DC">
              <w:rPr>
                <w:sz w:val="20"/>
              </w:rPr>
              <w:t>Agency support costs (US $):</w:t>
            </w:r>
          </w:p>
        </w:tc>
        <w:tc>
          <w:tcPr>
            <w:tcW w:w="917" w:type="pct"/>
            <w:shd w:val="clear" w:color="auto" w:fill="auto"/>
          </w:tcPr>
          <w:p w14:paraId="1F4AB1FB" w14:textId="77777777" w:rsidR="00F82557" w:rsidRPr="00EF57DC" w:rsidRDefault="00F82557" w:rsidP="00F82557">
            <w:pPr>
              <w:keepNext/>
              <w:jc w:val="right"/>
              <w:rPr>
                <w:sz w:val="20"/>
              </w:rPr>
            </w:pPr>
            <w:r w:rsidRPr="00EF57DC">
              <w:rPr>
                <w:sz w:val="20"/>
              </w:rPr>
              <w:t>20,112</w:t>
            </w:r>
          </w:p>
        </w:tc>
      </w:tr>
      <w:tr w:rsidR="00F82557" w:rsidRPr="00EF57DC" w14:paraId="68AC116E" w14:textId="77777777" w:rsidTr="00F82557">
        <w:trPr>
          <w:trHeight w:val="233"/>
        </w:trPr>
        <w:tc>
          <w:tcPr>
            <w:tcW w:w="4083" w:type="pct"/>
            <w:gridSpan w:val="2"/>
          </w:tcPr>
          <w:p w14:paraId="3A2647FD" w14:textId="77777777" w:rsidR="00F82557" w:rsidRPr="00EF57DC" w:rsidRDefault="00F82557" w:rsidP="00F82557">
            <w:pPr>
              <w:jc w:val="left"/>
              <w:rPr>
                <w:sz w:val="20"/>
              </w:rPr>
            </w:pPr>
            <w:r w:rsidRPr="00EF57DC">
              <w:rPr>
                <w:sz w:val="20"/>
              </w:rPr>
              <w:t>Total cost of institutional strengthening phase XI to the Multilateral Fund (US $):</w:t>
            </w:r>
          </w:p>
        </w:tc>
        <w:tc>
          <w:tcPr>
            <w:tcW w:w="917" w:type="pct"/>
            <w:shd w:val="clear" w:color="auto" w:fill="auto"/>
          </w:tcPr>
          <w:p w14:paraId="69A48C6D" w14:textId="77777777" w:rsidR="00F82557" w:rsidRPr="00EF57DC" w:rsidRDefault="00F82557" w:rsidP="00F82557">
            <w:pPr>
              <w:jc w:val="right"/>
              <w:rPr>
                <w:sz w:val="20"/>
              </w:rPr>
            </w:pPr>
            <w:r w:rsidRPr="00EF57DC">
              <w:rPr>
                <w:sz w:val="20"/>
              </w:rPr>
              <w:t>307,430</w:t>
            </w:r>
          </w:p>
        </w:tc>
      </w:tr>
      <w:tr w:rsidR="00F82557" w:rsidRPr="00EF57DC" w14:paraId="7FA20501" w14:textId="77777777" w:rsidTr="00F82557">
        <w:trPr>
          <w:trHeight w:val="233"/>
        </w:trPr>
        <w:tc>
          <w:tcPr>
            <w:tcW w:w="4083" w:type="pct"/>
            <w:gridSpan w:val="2"/>
          </w:tcPr>
          <w:p w14:paraId="2C258F04" w14:textId="77777777" w:rsidR="00F82557" w:rsidRPr="00EF57DC" w:rsidRDefault="00F82557" w:rsidP="00F82557">
            <w:pPr>
              <w:jc w:val="left"/>
              <w:rPr>
                <w:sz w:val="20"/>
              </w:rPr>
            </w:pPr>
            <w:r w:rsidRPr="00EF57DC">
              <w:rPr>
                <w:sz w:val="20"/>
              </w:rPr>
              <w:t>Date of approval of country programme:</w:t>
            </w:r>
          </w:p>
        </w:tc>
        <w:tc>
          <w:tcPr>
            <w:tcW w:w="917" w:type="pct"/>
            <w:shd w:val="clear" w:color="auto" w:fill="FFFFFF" w:themeFill="background1"/>
          </w:tcPr>
          <w:p w14:paraId="37EC4F11" w14:textId="77777777" w:rsidR="00F82557" w:rsidRPr="00EF57DC" w:rsidRDefault="00F82557" w:rsidP="00F82557">
            <w:pPr>
              <w:jc w:val="right"/>
              <w:rPr>
                <w:sz w:val="20"/>
              </w:rPr>
            </w:pPr>
            <w:r w:rsidRPr="00EF57DC">
              <w:rPr>
                <w:sz w:val="20"/>
              </w:rPr>
              <w:t>1996</w:t>
            </w:r>
          </w:p>
        </w:tc>
      </w:tr>
      <w:tr w:rsidR="00F82557" w:rsidRPr="00EF57DC" w14:paraId="559A1269" w14:textId="77777777" w:rsidTr="00F82557">
        <w:trPr>
          <w:trHeight w:val="233"/>
        </w:trPr>
        <w:tc>
          <w:tcPr>
            <w:tcW w:w="4083" w:type="pct"/>
            <w:gridSpan w:val="2"/>
            <w:tcBorders>
              <w:bottom w:val="single" w:sz="4" w:space="0" w:color="auto"/>
            </w:tcBorders>
          </w:tcPr>
          <w:p w14:paraId="05A702A9" w14:textId="77777777" w:rsidR="00F82557" w:rsidRPr="00EF57DC" w:rsidRDefault="00F82557" w:rsidP="00F82557">
            <w:pPr>
              <w:jc w:val="left"/>
              <w:rPr>
                <w:sz w:val="20"/>
              </w:rPr>
            </w:pPr>
            <w:r w:rsidRPr="00EF57DC">
              <w:rPr>
                <w:sz w:val="20"/>
              </w:rPr>
              <w:t>Date of approval of HCFC phase-out management plan:</w:t>
            </w:r>
          </w:p>
        </w:tc>
        <w:tc>
          <w:tcPr>
            <w:tcW w:w="917" w:type="pct"/>
            <w:tcBorders>
              <w:bottom w:val="single" w:sz="4" w:space="0" w:color="auto"/>
            </w:tcBorders>
            <w:shd w:val="clear" w:color="auto" w:fill="FFFFFF" w:themeFill="background1"/>
          </w:tcPr>
          <w:p w14:paraId="731DB448" w14:textId="77777777" w:rsidR="00F82557" w:rsidRPr="00EF57DC" w:rsidRDefault="00F82557" w:rsidP="00F82557">
            <w:pPr>
              <w:jc w:val="right"/>
              <w:rPr>
                <w:sz w:val="20"/>
              </w:rPr>
            </w:pPr>
            <w:r w:rsidRPr="00EF57DC">
              <w:rPr>
                <w:sz w:val="20"/>
              </w:rPr>
              <w:t>2010</w:t>
            </w:r>
          </w:p>
        </w:tc>
      </w:tr>
      <w:tr w:rsidR="00F82557" w:rsidRPr="00EF57DC" w14:paraId="0A97FB8D" w14:textId="77777777" w:rsidTr="00F82557">
        <w:trPr>
          <w:trHeight w:val="233"/>
        </w:trPr>
        <w:tc>
          <w:tcPr>
            <w:tcW w:w="4083" w:type="pct"/>
            <w:gridSpan w:val="2"/>
            <w:tcBorders>
              <w:top w:val="single" w:sz="4" w:space="0" w:color="auto"/>
              <w:left w:val="single" w:sz="4" w:space="0" w:color="auto"/>
              <w:bottom w:val="nil"/>
              <w:right w:val="single" w:sz="4" w:space="0" w:color="auto"/>
            </w:tcBorders>
          </w:tcPr>
          <w:p w14:paraId="12C1217C" w14:textId="77777777" w:rsidR="00F82557" w:rsidRPr="00EF57DC" w:rsidRDefault="00F82557" w:rsidP="00F82557">
            <w:pPr>
              <w:spacing w:before="20"/>
              <w:jc w:val="left"/>
              <w:rPr>
                <w:sz w:val="20"/>
              </w:rPr>
            </w:pPr>
            <w:r w:rsidRPr="00EF57DC">
              <w:rPr>
                <w:sz w:val="20"/>
              </w:rPr>
              <w:t>Baseline consumption of controlled substances (ODP tonnes):</w:t>
            </w:r>
          </w:p>
        </w:tc>
        <w:tc>
          <w:tcPr>
            <w:tcW w:w="917" w:type="pct"/>
            <w:tcBorders>
              <w:top w:val="single" w:sz="4" w:space="0" w:color="auto"/>
              <w:left w:val="single" w:sz="4" w:space="0" w:color="auto"/>
              <w:bottom w:val="nil"/>
              <w:right w:val="single" w:sz="4" w:space="0" w:color="auto"/>
            </w:tcBorders>
            <w:shd w:val="clear" w:color="auto" w:fill="FFFFFF" w:themeFill="background1"/>
            <w:vAlign w:val="bottom"/>
          </w:tcPr>
          <w:p w14:paraId="162E55A3" w14:textId="77777777" w:rsidR="00F82557" w:rsidRPr="00EF57DC" w:rsidRDefault="00F82557" w:rsidP="00F82557">
            <w:pPr>
              <w:jc w:val="right"/>
              <w:rPr>
                <w:sz w:val="20"/>
              </w:rPr>
            </w:pPr>
          </w:p>
        </w:tc>
      </w:tr>
      <w:tr w:rsidR="00F82557" w:rsidRPr="00EF57DC" w14:paraId="6EE8DB6E" w14:textId="77777777" w:rsidTr="00F82557">
        <w:trPr>
          <w:trHeight w:val="233"/>
        </w:trPr>
        <w:tc>
          <w:tcPr>
            <w:tcW w:w="4083" w:type="pct"/>
            <w:gridSpan w:val="2"/>
            <w:tcBorders>
              <w:top w:val="nil"/>
              <w:left w:val="single" w:sz="4" w:space="0" w:color="auto"/>
              <w:bottom w:val="nil"/>
              <w:right w:val="single" w:sz="4" w:space="0" w:color="auto"/>
            </w:tcBorders>
          </w:tcPr>
          <w:p w14:paraId="0399FF95" w14:textId="77777777" w:rsidR="00F82557" w:rsidRPr="00EF57DC" w:rsidRDefault="00F82557" w:rsidP="00F82557">
            <w:pPr>
              <w:ind w:left="360" w:hanging="360"/>
              <w:jc w:val="left"/>
              <w:rPr>
                <w:sz w:val="20"/>
              </w:rPr>
            </w:pPr>
            <w:r w:rsidRPr="00EF57DC">
              <w:rPr>
                <w:sz w:val="20"/>
              </w:rPr>
              <w:t>Annex B, Group III (methyl chloroform) (average 1998-2000)</w:t>
            </w:r>
          </w:p>
        </w:tc>
        <w:tc>
          <w:tcPr>
            <w:tcW w:w="917" w:type="pct"/>
            <w:tcBorders>
              <w:top w:val="nil"/>
              <w:left w:val="single" w:sz="4" w:space="0" w:color="auto"/>
              <w:bottom w:val="nil"/>
              <w:right w:val="single" w:sz="4" w:space="0" w:color="auto"/>
            </w:tcBorders>
            <w:shd w:val="clear" w:color="auto" w:fill="FFFFFF" w:themeFill="background1"/>
            <w:vAlign w:val="bottom"/>
          </w:tcPr>
          <w:p w14:paraId="45EEA2D0" w14:textId="77777777" w:rsidR="00F82557" w:rsidRPr="00EF57DC" w:rsidRDefault="00F82557" w:rsidP="00F82557">
            <w:pPr>
              <w:jc w:val="right"/>
              <w:rPr>
                <w:sz w:val="20"/>
              </w:rPr>
            </w:pPr>
            <w:r w:rsidRPr="00EF57DC">
              <w:rPr>
                <w:sz w:val="20"/>
              </w:rPr>
              <w:t>2.3</w:t>
            </w:r>
          </w:p>
        </w:tc>
      </w:tr>
      <w:tr w:rsidR="00F82557" w:rsidRPr="00EF57DC" w14:paraId="365D55D0" w14:textId="77777777" w:rsidTr="00F82557">
        <w:trPr>
          <w:trHeight w:val="233"/>
        </w:trPr>
        <w:tc>
          <w:tcPr>
            <w:tcW w:w="4083" w:type="pct"/>
            <w:gridSpan w:val="2"/>
            <w:tcBorders>
              <w:top w:val="nil"/>
              <w:left w:val="single" w:sz="4" w:space="0" w:color="auto"/>
              <w:bottom w:val="nil"/>
              <w:right w:val="single" w:sz="4" w:space="0" w:color="auto"/>
            </w:tcBorders>
          </w:tcPr>
          <w:p w14:paraId="7636EAF1" w14:textId="77777777" w:rsidR="00F82557" w:rsidRPr="00EF57DC" w:rsidRDefault="00F82557" w:rsidP="00F82557">
            <w:pPr>
              <w:spacing w:after="20"/>
              <w:ind w:left="360" w:hanging="360"/>
              <w:jc w:val="left"/>
              <w:rPr>
                <w:sz w:val="20"/>
              </w:rPr>
            </w:pPr>
            <w:r w:rsidRPr="00EF57DC">
              <w:rPr>
                <w:sz w:val="20"/>
              </w:rPr>
              <w:t>Annex C, Group I (HCFCs) (average 2009-2010)</w:t>
            </w:r>
          </w:p>
        </w:tc>
        <w:tc>
          <w:tcPr>
            <w:tcW w:w="917" w:type="pct"/>
            <w:tcBorders>
              <w:top w:val="nil"/>
              <w:left w:val="single" w:sz="4" w:space="0" w:color="auto"/>
              <w:bottom w:val="nil"/>
              <w:right w:val="single" w:sz="4" w:space="0" w:color="auto"/>
            </w:tcBorders>
            <w:shd w:val="clear" w:color="auto" w:fill="FFFFFF" w:themeFill="background1"/>
            <w:vAlign w:val="bottom"/>
          </w:tcPr>
          <w:p w14:paraId="33E0139E" w14:textId="77777777" w:rsidR="00F82557" w:rsidRPr="00EF57DC" w:rsidRDefault="00F82557" w:rsidP="00F82557">
            <w:pPr>
              <w:jc w:val="right"/>
              <w:rPr>
                <w:sz w:val="20"/>
              </w:rPr>
            </w:pPr>
            <w:r w:rsidRPr="00EF57DC">
              <w:rPr>
                <w:sz w:val="20"/>
              </w:rPr>
              <w:t>248.1</w:t>
            </w:r>
          </w:p>
        </w:tc>
      </w:tr>
      <w:tr w:rsidR="00F82557" w:rsidRPr="00EF57DC" w14:paraId="6938E8B0" w14:textId="77777777" w:rsidTr="00F82557">
        <w:trPr>
          <w:trHeight w:val="233"/>
        </w:trPr>
        <w:tc>
          <w:tcPr>
            <w:tcW w:w="4083" w:type="pct"/>
            <w:gridSpan w:val="2"/>
            <w:tcBorders>
              <w:top w:val="nil"/>
              <w:bottom w:val="single" w:sz="4" w:space="0" w:color="auto"/>
            </w:tcBorders>
          </w:tcPr>
          <w:p w14:paraId="35B1D5FE" w14:textId="77777777" w:rsidR="00F82557" w:rsidRPr="00EF57DC" w:rsidRDefault="00F82557" w:rsidP="00F82557">
            <w:pPr>
              <w:spacing w:after="20"/>
              <w:ind w:left="360" w:hanging="360"/>
              <w:jc w:val="left"/>
              <w:rPr>
                <w:sz w:val="20"/>
              </w:rPr>
            </w:pPr>
            <w:r w:rsidRPr="00EF57DC">
              <w:rPr>
                <w:sz w:val="20"/>
              </w:rPr>
              <w:t>Annex E, (methyl bromide) (average 1995-1998)</w:t>
            </w:r>
          </w:p>
        </w:tc>
        <w:tc>
          <w:tcPr>
            <w:tcW w:w="917" w:type="pct"/>
            <w:tcBorders>
              <w:top w:val="nil"/>
              <w:bottom w:val="single" w:sz="4" w:space="0" w:color="auto"/>
            </w:tcBorders>
            <w:shd w:val="clear" w:color="auto" w:fill="FFFFFF" w:themeFill="background1"/>
            <w:vAlign w:val="bottom"/>
          </w:tcPr>
          <w:p w14:paraId="026B4B6B" w14:textId="77777777" w:rsidR="00F82557" w:rsidRPr="00EF57DC" w:rsidRDefault="00F82557" w:rsidP="00F82557">
            <w:pPr>
              <w:jc w:val="right"/>
              <w:rPr>
                <w:sz w:val="20"/>
              </w:rPr>
            </w:pPr>
            <w:r w:rsidRPr="00EF57DC">
              <w:rPr>
                <w:sz w:val="20"/>
              </w:rPr>
              <w:t>14.0</w:t>
            </w:r>
          </w:p>
        </w:tc>
      </w:tr>
      <w:tr w:rsidR="00F82557" w:rsidRPr="00EF57DC" w14:paraId="0D3B2226" w14:textId="77777777" w:rsidTr="00F82557">
        <w:trPr>
          <w:trHeight w:val="233"/>
        </w:trPr>
        <w:tc>
          <w:tcPr>
            <w:tcW w:w="4083" w:type="pct"/>
            <w:gridSpan w:val="2"/>
            <w:tcBorders>
              <w:top w:val="single" w:sz="4" w:space="0" w:color="auto"/>
              <w:left w:val="single" w:sz="4" w:space="0" w:color="auto"/>
              <w:bottom w:val="nil"/>
              <w:right w:val="single" w:sz="4" w:space="0" w:color="auto"/>
            </w:tcBorders>
          </w:tcPr>
          <w:p w14:paraId="47439735" w14:textId="77777777" w:rsidR="00F82557" w:rsidRPr="00EF57DC" w:rsidRDefault="00F82557" w:rsidP="00F82557">
            <w:pPr>
              <w:spacing w:before="20"/>
              <w:jc w:val="left"/>
              <w:rPr>
                <w:sz w:val="20"/>
              </w:rPr>
            </w:pPr>
            <w:r w:rsidRPr="00EF57DC">
              <w:rPr>
                <w:sz w:val="20"/>
              </w:rPr>
              <w:t>Latest reported ODS consumption (2020) (ODP tonnes) as per Article 7:</w:t>
            </w:r>
          </w:p>
        </w:tc>
        <w:tc>
          <w:tcPr>
            <w:tcW w:w="917" w:type="pct"/>
            <w:tcBorders>
              <w:top w:val="single" w:sz="4" w:space="0" w:color="auto"/>
              <w:left w:val="single" w:sz="4" w:space="0" w:color="auto"/>
              <w:bottom w:val="nil"/>
              <w:right w:val="single" w:sz="4" w:space="0" w:color="auto"/>
            </w:tcBorders>
            <w:shd w:val="clear" w:color="auto" w:fill="FFFFFF" w:themeFill="background1"/>
          </w:tcPr>
          <w:p w14:paraId="070CB2FC" w14:textId="77777777" w:rsidR="00F82557" w:rsidRPr="00EF57DC" w:rsidRDefault="00F82557" w:rsidP="00F82557">
            <w:pPr>
              <w:spacing w:before="20"/>
              <w:jc w:val="right"/>
              <w:rPr>
                <w:sz w:val="20"/>
              </w:rPr>
            </w:pPr>
          </w:p>
        </w:tc>
      </w:tr>
      <w:tr w:rsidR="00F82557" w:rsidRPr="00EF57DC" w14:paraId="7B8C43C1" w14:textId="77777777" w:rsidTr="00F82557">
        <w:trPr>
          <w:trHeight w:val="233"/>
        </w:trPr>
        <w:tc>
          <w:tcPr>
            <w:tcW w:w="4083" w:type="pct"/>
            <w:gridSpan w:val="2"/>
            <w:tcBorders>
              <w:top w:val="nil"/>
              <w:left w:val="single" w:sz="4" w:space="0" w:color="auto"/>
              <w:bottom w:val="nil"/>
              <w:right w:val="single" w:sz="4" w:space="0" w:color="auto"/>
            </w:tcBorders>
          </w:tcPr>
          <w:p w14:paraId="3099D2EA" w14:textId="77777777" w:rsidR="00F82557" w:rsidRPr="00EF57DC" w:rsidRDefault="00F82557" w:rsidP="00F82557">
            <w:pPr>
              <w:ind w:left="360" w:hanging="360"/>
              <w:jc w:val="left"/>
              <w:rPr>
                <w:sz w:val="20"/>
              </w:rPr>
            </w:pPr>
            <w:r w:rsidRPr="00EF57DC">
              <w:rPr>
                <w:sz w:val="20"/>
              </w:rPr>
              <w:t>Annex B, Group III (methyl chloroform)</w:t>
            </w:r>
          </w:p>
        </w:tc>
        <w:tc>
          <w:tcPr>
            <w:tcW w:w="917" w:type="pct"/>
            <w:tcBorders>
              <w:top w:val="nil"/>
              <w:left w:val="single" w:sz="4" w:space="0" w:color="auto"/>
              <w:bottom w:val="nil"/>
              <w:right w:val="single" w:sz="4" w:space="0" w:color="auto"/>
            </w:tcBorders>
            <w:shd w:val="clear" w:color="auto" w:fill="FFFFFF" w:themeFill="background1"/>
            <w:vAlign w:val="bottom"/>
          </w:tcPr>
          <w:p w14:paraId="183D1CF3" w14:textId="77777777" w:rsidR="00F82557" w:rsidRPr="00EF57DC" w:rsidRDefault="00F82557" w:rsidP="00F82557">
            <w:pPr>
              <w:jc w:val="right"/>
              <w:rPr>
                <w:sz w:val="20"/>
              </w:rPr>
            </w:pPr>
            <w:r w:rsidRPr="00EF57DC">
              <w:rPr>
                <w:sz w:val="20"/>
              </w:rPr>
              <w:t>0.00</w:t>
            </w:r>
          </w:p>
        </w:tc>
      </w:tr>
      <w:tr w:rsidR="00F82557" w:rsidRPr="00EF57DC" w14:paraId="27C923E4" w14:textId="77777777" w:rsidTr="00F82557">
        <w:trPr>
          <w:trHeight w:val="233"/>
        </w:trPr>
        <w:tc>
          <w:tcPr>
            <w:tcW w:w="4083" w:type="pct"/>
            <w:gridSpan w:val="2"/>
            <w:tcBorders>
              <w:top w:val="nil"/>
              <w:left w:val="single" w:sz="4" w:space="0" w:color="auto"/>
              <w:bottom w:val="nil"/>
              <w:right w:val="single" w:sz="4" w:space="0" w:color="auto"/>
            </w:tcBorders>
          </w:tcPr>
          <w:p w14:paraId="4F104D21" w14:textId="77777777" w:rsidR="00F82557" w:rsidRPr="00EF57DC" w:rsidRDefault="00F82557" w:rsidP="00F82557">
            <w:pPr>
              <w:ind w:left="360" w:hanging="360"/>
              <w:jc w:val="left"/>
              <w:rPr>
                <w:sz w:val="20"/>
              </w:rPr>
            </w:pPr>
            <w:r w:rsidRPr="00EF57DC">
              <w:rPr>
                <w:sz w:val="20"/>
              </w:rPr>
              <w:lastRenderedPageBreak/>
              <w:t>Annex C, Group I (HCFCs)</w:t>
            </w:r>
          </w:p>
        </w:tc>
        <w:tc>
          <w:tcPr>
            <w:tcW w:w="917" w:type="pct"/>
            <w:tcBorders>
              <w:top w:val="nil"/>
              <w:left w:val="single" w:sz="4" w:space="0" w:color="auto"/>
              <w:bottom w:val="nil"/>
              <w:right w:val="single" w:sz="4" w:space="0" w:color="auto"/>
            </w:tcBorders>
            <w:shd w:val="clear" w:color="auto" w:fill="FFFFFF" w:themeFill="background1"/>
            <w:vAlign w:val="bottom"/>
          </w:tcPr>
          <w:p w14:paraId="3F6BDB4E" w14:textId="77777777" w:rsidR="00F82557" w:rsidRPr="00EF57DC" w:rsidRDefault="00F82557" w:rsidP="00F82557">
            <w:pPr>
              <w:jc w:val="right"/>
              <w:rPr>
                <w:sz w:val="20"/>
              </w:rPr>
            </w:pPr>
            <w:r w:rsidRPr="00EF57DC">
              <w:rPr>
                <w:sz w:val="20"/>
              </w:rPr>
              <w:t>122.21</w:t>
            </w:r>
          </w:p>
        </w:tc>
      </w:tr>
      <w:tr w:rsidR="00F82557" w:rsidRPr="00EF57DC" w14:paraId="6C7DAE79" w14:textId="77777777" w:rsidTr="00F82557">
        <w:trPr>
          <w:trHeight w:val="233"/>
        </w:trPr>
        <w:tc>
          <w:tcPr>
            <w:tcW w:w="4083" w:type="pct"/>
            <w:gridSpan w:val="2"/>
            <w:tcBorders>
              <w:top w:val="nil"/>
              <w:left w:val="single" w:sz="4" w:space="0" w:color="auto"/>
              <w:bottom w:val="nil"/>
              <w:right w:val="single" w:sz="4" w:space="0" w:color="auto"/>
            </w:tcBorders>
          </w:tcPr>
          <w:p w14:paraId="6A72B286" w14:textId="77777777" w:rsidR="00F82557" w:rsidRPr="00EF57DC" w:rsidRDefault="00F82557" w:rsidP="00F82557">
            <w:pPr>
              <w:ind w:left="360" w:hanging="360"/>
              <w:jc w:val="left"/>
              <w:rPr>
                <w:sz w:val="20"/>
              </w:rPr>
            </w:pPr>
            <w:r w:rsidRPr="00EF57DC">
              <w:rPr>
                <w:sz w:val="20"/>
              </w:rPr>
              <w:t>Annex E, (methyl bromide)</w:t>
            </w:r>
          </w:p>
        </w:tc>
        <w:tc>
          <w:tcPr>
            <w:tcW w:w="917" w:type="pct"/>
            <w:tcBorders>
              <w:top w:val="nil"/>
              <w:left w:val="single" w:sz="4" w:space="0" w:color="auto"/>
              <w:bottom w:val="nil"/>
              <w:right w:val="single" w:sz="4" w:space="0" w:color="auto"/>
            </w:tcBorders>
            <w:shd w:val="clear" w:color="auto" w:fill="FFFFFF" w:themeFill="background1"/>
            <w:vAlign w:val="bottom"/>
          </w:tcPr>
          <w:p w14:paraId="4D37B092" w14:textId="77777777" w:rsidR="00F82557" w:rsidRPr="00EF57DC" w:rsidRDefault="00F82557" w:rsidP="00F82557">
            <w:pPr>
              <w:jc w:val="right"/>
              <w:rPr>
                <w:sz w:val="20"/>
              </w:rPr>
            </w:pPr>
            <w:r w:rsidRPr="00EF57DC">
              <w:rPr>
                <w:sz w:val="20"/>
              </w:rPr>
              <w:t>0.00</w:t>
            </w:r>
          </w:p>
        </w:tc>
      </w:tr>
      <w:tr w:rsidR="00F82557" w:rsidRPr="00EF57DC" w14:paraId="23E92379" w14:textId="77777777" w:rsidTr="00F82557">
        <w:trPr>
          <w:trHeight w:val="233"/>
        </w:trPr>
        <w:tc>
          <w:tcPr>
            <w:tcW w:w="4083" w:type="pct"/>
            <w:gridSpan w:val="2"/>
            <w:tcBorders>
              <w:top w:val="nil"/>
              <w:left w:val="single" w:sz="4" w:space="0" w:color="auto"/>
              <w:bottom w:val="single" w:sz="4" w:space="0" w:color="auto"/>
              <w:right w:val="single" w:sz="4" w:space="0" w:color="auto"/>
            </w:tcBorders>
          </w:tcPr>
          <w:p w14:paraId="2C9B4534" w14:textId="77777777" w:rsidR="00F82557" w:rsidRPr="00EF57DC" w:rsidRDefault="00F82557" w:rsidP="00F82557">
            <w:pPr>
              <w:tabs>
                <w:tab w:val="right" w:pos="7397"/>
              </w:tabs>
              <w:ind w:left="6480" w:right="-108"/>
              <w:jc w:val="left"/>
              <w:rPr>
                <w:sz w:val="20"/>
              </w:rPr>
            </w:pPr>
            <w:r w:rsidRPr="00EF57DC">
              <w:rPr>
                <w:sz w:val="20"/>
              </w:rPr>
              <w:tab/>
              <w:t>Total:</w:t>
            </w:r>
          </w:p>
        </w:tc>
        <w:tc>
          <w:tcPr>
            <w:tcW w:w="917" w:type="pct"/>
            <w:tcBorders>
              <w:top w:val="nil"/>
              <w:left w:val="single" w:sz="4" w:space="0" w:color="auto"/>
              <w:bottom w:val="single" w:sz="4" w:space="0" w:color="auto"/>
              <w:right w:val="single" w:sz="4" w:space="0" w:color="auto"/>
            </w:tcBorders>
            <w:shd w:val="clear" w:color="auto" w:fill="FFFFFF" w:themeFill="background1"/>
            <w:vAlign w:val="bottom"/>
          </w:tcPr>
          <w:p w14:paraId="5BBAAF6F" w14:textId="77777777" w:rsidR="00F82557" w:rsidRPr="00EF57DC" w:rsidRDefault="00F82557" w:rsidP="00F82557">
            <w:pPr>
              <w:jc w:val="right"/>
              <w:rPr>
                <w:sz w:val="20"/>
              </w:rPr>
            </w:pPr>
            <w:r w:rsidRPr="00EF57DC">
              <w:rPr>
                <w:sz w:val="20"/>
              </w:rPr>
              <w:t>122.21</w:t>
            </w:r>
          </w:p>
        </w:tc>
      </w:tr>
      <w:tr w:rsidR="00F82557" w:rsidRPr="00EF57DC" w14:paraId="12FA3E60" w14:textId="77777777" w:rsidTr="00F82557">
        <w:trPr>
          <w:trHeight w:val="233"/>
        </w:trPr>
        <w:tc>
          <w:tcPr>
            <w:tcW w:w="4083" w:type="pct"/>
            <w:gridSpan w:val="2"/>
            <w:tcBorders>
              <w:top w:val="nil"/>
              <w:left w:val="single" w:sz="4" w:space="0" w:color="auto"/>
              <w:bottom w:val="single" w:sz="4" w:space="0" w:color="auto"/>
              <w:right w:val="single" w:sz="4" w:space="0" w:color="auto"/>
            </w:tcBorders>
          </w:tcPr>
          <w:p w14:paraId="42028CE2" w14:textId="77777777" w:rsidR="00F82557" w:rsidRPr="00EF57DC" w:rsidRDefault="00F82557" w:rsidP="00F82557">
            <w:pPr>
              <w:jc w:val="left"/>
              <w:rPr>
                <w:sz w:val="20"/>
              </w:rPr>
            </w:pPr>
            <w:r w:rsidRPr="00EF57DC">
              <w:rPr>
                <w:sz w:val="20"/>
              </w:rPr>
              <w:t>Year of reported country programme implementation data:</w:t>
            </w:r>
          </w:p>
        </w:tc>
        <w:tc>
          <w:tcPr>
            <w:tcW w:w="917" w:type="pct"/>
            <w:tcBorders>
              <w:top w:val="nil"/>
              <w:left w:val="single" w:sz="4" w:space="0" w:color="auto"/>
              <w:bottom w:val="single" w:sz="4" w:space="0" w:color="auto"/>
              <w:right w:val="single" w:sz="4" w:space="0" w:color="auto"/>
            </w:tcBorders>
            <w:shd w:val="clear" w:color="auto" w:fill="FFFFFF" w:themeFill="background1"/>
          </w:tcPr>
          <w:p w14:paraId="76E38F38" w14:textId="77777777" w:rsidR="00F82557" w:rsidRPr="00EF57DC" w:rsidRDefault="00F82557" w:rsidP="00F82557">
            <w:pPr>
              <w:jc w:val="right"/>
              <w:rPr>
                <w:sz w:val="20"/>
              </w:rPr>
            </w:pPr>
            <w:r w:rsidRPr="00EF57DC">
              <w:rPr>
                <w:sz w:val="20"/>
              </w:rPr>
              <w:t>2020</w:t>
            </w:r>
          </w:p>
        </w:tc>
      </w:tr>
      <w:tr w:rsidR="00F82557" w:rsidRPr="00EF57DC" w14:paraId="1BF77719" w14:textId="77777777" w:rsidTr="00F82557">
        <w:trPr>
          <w:trHeight w:val="233"/>
        </w:trPr>
        <w:tc>
          <w:tcPr>
            <w:tcW w:w="4083" w:type="pct"/>
            <w:gridSpan w:val="2"/>
            <w:tcBorders>
              <w:top w:val="single" w:sz="4" w:space="0" w:color="auto"/>
            </w:tcBorders>
          </w:tcPr>
          <w:p w14:paraId="25379310" w14:textId="77777777" w:rsidR="00F82557" w:rsidRPr="00EF57DC" w:rsidRDefault="00F82557" w:rsidP="00F82557">
            <w:pPr>
              <w:jc w:val="left"/>
              <w:rPr>
                <w:sz w:val="20"/>
              </w:rPr>
            </w:pPr>
            <w:r w:rsidRPr="00EF57DC">
              <w:rPr>
                <w:sz w:val="20"/>
              </w:rPr>
              <w:t>Amount approved for projects (as at December 2020) (US $):</w:t>
            </w:r>
          </w:p>
        </w:tc>
        <w:tc>
          <w:tcPr>
            <w:tcW w:w="917" w:type="pct"/>
            <w:tcBorders>
              <w:top w:val="single" w:sz="4" w:space="0" w:color="auto"/>
            </w:tcBorders>
            <w:shd w:val="clear" w:color="auto" w:fill="auto"/>
            <w:vAlign w:val="bottom"/>
          </w:tcPr>
          <w:p w14:paraId="60118A67" w14:textId="77777777" w:rsidR="00F82557" w:rsidRPr="00EF57DC" w:rsidRDefault="00F82557" w:rsidP="00F82557">
            <w:pPr>
              <w:jc w:val="right"/>
              <w:rPr>
                <w:sz w:val="20"/>
              </w:rPr>
            </w:pPr>
            <w:r w:rsidRPr="00EF57DC">
              <w:rPr>
                <w:sz w:val="20"/>
              </w:rPr>
              <w:t>34,974,127</w:t>
            </w:r>
          </w:p>
        </w:tc>
      </w:tr>
      <w:tr w:rsidR="00F82557" w:rsidRPr="00EF57DC" w14:paraId="364D6401" w14:textId="77777777" w:rsidTr="00F82557">
        <w:trPr>
          <w:trHeight w:val="233"/>
        </w:trPr>
        <w:tc>
          <w:tcPr>
            <w:tcW w:w="4083" w:type="pct"/>
            <w:gridSpan w:val="2"/>
          </w:tcPr>
          <w:p w14:paraId="7FA0C036" w14:textId="77777777" w:rsidR="00F82557" w:rsidRPr="00EF57DC" w:rsidRDefault="00F82557" w:rsidP="00F82557">
            <w:pPr>
              <w:jc w:val="left"/>
              <w:rPr>
                <w:sz w:val="20"/>
              </w:rPr>
            </w:pPr>
            <w:r w:rsidRPr="00EF57DC">
              <w:rPr>
                <w:sz w:val="20"/>
              </w:rPr>
              <w:t>Amount disbursed (as at December 2019) (US $):</w:t>
            </w:r>
          </w:p>
        </w:tc>
        <w:tc>
          <w:tcPr>
            <w:tcW w:w="917" w:type="pct"/>
            <w:shd w:val="clear" w:color="auto" w:fill="auto"/>
          </w:tcPr>
          <w:p w14:paraId="54FAD86B" w14:textId="77777777" w:rsidR="00F82557" w:rsidRPr="00EF57DC" w:rsidRDefault="00F82557" w:rsidP="00F82557">
            <w:pPr>
              <w:jc w:val="right"/>
              <w:rPr>
                <w:sz w:val="20"/>
              </w:rPr>
            </w:pPr>
            <w:r w:rsidRPr="00EF57DC">
              <w:rPr>
                <w:sz w:val="20"/>
              </w:rPr>
              <w:t>27,181,695</w:t>
            </w:r>
          </w:p>
        </w:tc>
      </w:tr>
      <w:tr w:rsidR="00F82557" w:rsidRPr="00EF57DC" w14:paraId="39870A4C" w14:textId="77777777" w:rsidTr="00F82557">
        <w:trPr>
          <w:trHeight w:val="233"/>
        </w:trPr>
        <w:tc>
          <w:tcPr>
            <w:tcW w:w="4083" w:type="pct"/>
            <w:gridSpan w:val="2"/>
          </w:tcPr>
          <w:p w14:paraId="520239C0" w14:textId="77777777" w:rsidR="00F82557" w:rsidRPr="00EF57DC" w:rsidRDefault="00F82557" w:rsidP="00F82557">
            <w:pPr>
              <w:jc w:val="left"/>
              <w:rPr>
                <w:sz w:val="20"/>
              </w:rPr>
            </w:pPr>
            <w:r w:rsidRPr="00EF57DC">
              <w:rPr>
                <w:sz w:val="20"/>
              </w:rPr>
              <w:t>ODS to be phased out (as at December 2020) (ODP tonnes):</w:t>
            </w:r>
          </w:p>
        </w:tc>
        <w:tc>
          <w:tcPr>
            <w:tcW w:w="917" w:type="pct"/>
            <w:shd w:val="clear" w:color="auto" w:fill="auto"/>
            <w:vAlign w:val="bottom"/>
          </w:tcPr>
          <w:p w14:paraId="3A6E6E37" w14:textId="77777777" w:rsidR="00F82557" w:rsidRPr="00EF57DC" w:rsidRDefault="00F82557" w:rsidP="00F82557">
            <w:pPr>
              <w:jc w:val="right"/>
              <w:rPr>
                <w:sz w:val="20"/>
              </w:rPr>
            </w:pPr>
            <w:r w:rsidRPr="00EF57DC">
              <w:rPr>
                <w:sz w:val="20"/>
              </w:rPr>
              <w:t>2,605</w:t>
            </w:r>
          </w:p>
        </w:tc>
      </w:tr>
      <w:tr w:rsidR="00F82557" w:rsidRPr="00EF57DC" w14:paraId="19AFD72D" w14:textId="77777777" w:rsidTr="00F82557">
        <w:trPr>
          <w:trHeight w:val="233"/>
        </w:trPr>
        <w:tc>
          <w:tcPr>
            <w:tcW w:w="4083" w:type="pct"/>
            <w:gridSpan w:val="2"/>
          </w:tcPr>
          <w:p w14:paraId="0CA2E90B" w14:textId="77777777" w:rsidR="00F82557" w:rsidRPr="00EF57DC" w:rsidRDefault="00F82557" w:rsidP="00F82557">
            <w:pPr>
              <w:jc w:val="left"/>
              <w:rPr>
                <w:sz w:val="20"/>
              </w:rPr>
            </w:pPr>
            <w:r w:rsidRPr="00EF57DC">
              <w:rPr>
                <w:sz w:val="20"/>
              </w:rPr>
              <w:t>ODS phased out (as at December 2019) (ODP tonnes):</w:t>
            </w:r>
          </w:p>
        </w:tc>
        <w:tc>
          <w:tcPr>
            <w:tcW w:w="917" w:type="pct"/>
            <w:shd w:val="clear" w:color="auto" w:fill="auto"/>
          </w:tcPr>
          <w:p w14:paraId="60D2FFE5" w14:textId="77777777" w:rsidR="00F82557" w:rsidRPr="00EF57DC" w:rsidRDefault="00F82557" w:rsidP="00F82557">
            <w:pPr>
              <w:jc w:val="right"/>
              <w:rPr>
                <w:sz w:val="20"/>
              </w:rPr>
            </w:pPr>
            <w:r w:rsidRPr="00EF57DC">
              <w:rPr>
                <w:sz w:val="20"/>
              </w:rPr>
              <w:t>2,569</w:t>
            </w:r>
          </w:p>
        </w:tc>
      </w:tr>
    </w:tbl>
    <w:p w14:paraId="09DE8ACE" w14:textId="77777777" w:rsidR="00F82557" w:rsidRPr="00EF57DC" w:rsidRDefault="00F82557" w:rsidP="00F82557">
      <w:pPr>
        <w:pStyle w:val="Heading1"/>
        <w:numPr>
          <w:ilvl w:val="0"/>
          <w:numId w:val="0"/>
        </w:numPr>
        <w:spacing w:after="0"/>
      </w:pPr>
    </w:p>
    <w:p w14:paraId="397FAFD1" w14:textId="77777777" w:rsidR="00F82557" w:rsidRPr="00EF57DC" w:rsidRDefault="00F82557" w:rsidP="00F82557">
      <w:pPr>
        <w:pStyle w:val="Heading1"/>
        <w:numPr>
          <w:ilvl w:val="0"/>
          <w:numId w:val="26"/>
        </w:numPr>
      </w:pPr>
    </w:p>
    <w:tbl>
      <w:tblPr>
        <w:tblStyle w:val="TableGrid"/>
        <w:tblW w:w="4925" w:type="pct"/>
        <w:tblLayout w:type="fixed"/>
        <w:tblLook w:val="01E0" w:firstRow="1" w:lastRow="1" w:firstColumn="1" w:lastColumn="1" w:noHBand="0" w:noVBand="0"/>
      </w:tblPr>
      <w:tblGrid>
        <w:gridCol w:w="562"/>
        <w:gridCol w:w="94"/>
        <w:gridCol w:w="6852"/>
        <w:gridCol w:w="1702"/>
      </w:tblGrid>
      <w:tr w:rsidR="00F82557" w:rsidRPr="00EF57DC" w14:paraId="177319BF" w14:textId="77777777" w:rsidTr="00F82557">
        <w:tc>
          <w:tcPr>
            <w:tcW w:w="4076" w:type="pct"/>
            <w:gridSpan w:val="3"/>
            <w:tcBorders>
              <w:bottom w:val="single" w:sz="4" w:space="0" w:color="auto"/>
            </w:tcBorders>
          </w:tcPr>
          <w:p w14:paraId="7288BA7E" w14:textId="77777777" w:rsidR="00F82557" w:rsidRPr="00EF57DC" w:rsidRDefault="00F82557" w:rsidP="00F82557">
            <w:pPr>
              <w:widowControl w:val="0"/>
              <w:jc w:val="left"/>
              <w:rPr>
                <w:b/>
                <w:sz w:val="20"/>
              </w:rPr>
            </w:pPr>
            <w:r w:rsidRPr="00EF57DC">
              <w:rPr>
                <w:b/>
                <w:sz w:val="20"/>
              </w:rPr>
              <w:t>Summary of activities</w:t>
            </w:r>
          </w:p>
          <w:p w14:paraId="02675E40" w14:textId="77777777" w:rsidR="00F82557" w:rsidRPr="00EF57DC" w:rsidRDefault="00F82557" w:rsidP="00F82557">
            <w:pPr>
              <w:widowControl w:val="0"/>
              <w:jc w:val="left"/>
              <w:rPr>
                <w:b/>
                <w:sz w:val="20"/>
              </w:rPr>
            </w:pPr>
          </w:p>
        </w:tc>
        <w:tc>
          <w:tcPr>
            <w:tcW w:w="924" w:type="pct"/>
            <w:tcBorders>
              <w:bottom w:val="single" w:sz="4" w:space="0" w:color="auto"/>
            </w:tcBorders>
          </w:tcPr>
          <w:p w14:paraId="52977512" w14:textId="77777777" w:rsidR="00F82557" w:rsidRPr="00EF57DC" w:rsidRDefault="00F82557" w:rsidP="00F82557">
            <w:pPr>
              <w:widowControl w:val="0"/>
              <w:jc w:val="center"/>
              <w:rPr>
                <w:b/>
                <w:sz w:val="20"/>
              </w:rPr>
            </w:pPr>
            <w:r w:rsidRPr="00EF57DC">
              <w:rPr>
                <w:b/>
                <w:sz w:val="20"/>
              </w:rPr>
              <w:t>Funds approved (US $)</w:t>
            </w:r>
          </w:p>
        </w:tc>
      </w:tr>
      <w:tr w:rsidR="00F82557" w:rsidRPr="00EF57DC" w14:paraId="3E734006" w14:textId="77777777" w:rsidTr="00F82557">
        <w:tc>
          <w:tcPr>
            <w:tcW w:w="356" w:type="pct"/>
            <w:gridSpan w:val="2"/>
            <w:tcBorders>
              <w:top w:val="single" w:sz="4" w:space="0" w:color="auto"/>
              <w:left w:val="single" w:sz="4" w:space="0" w:color="auto"/>
              <w:bottom w:val="single" w:sz="4" w:space="0" w:color="auto"/>
              <w:right w:val="nil"/>
            </w:tcBorders>
          </w:tcPr>
          <w:p w14:paraId="35AF7593" w14:textId="77777777" w:rsidR="00F82557" w:rsidRPr="00EF57DC" w:rsidRDefault="00F82557" w:rsidP="00F82557">
            <w:pPr>
              <w:widowControl w:val="0"/>
              <w:ind w:left="360" w:hanging="360"/>
              <w:jc w:val="left"/>
              <w:rPr>
                <w:sz w:val="20"/>
              </w:rPr>
            </w:pPr>
            <w:r w:rsidRPr="00EF57DC">
              <w:rPr>
                <w:sz w:val="20"/>
              </w:rPr>
              <w:t>(a)</w:t>
            </w:r>
          </w:p>
        </w:tc>
        <w:tc>
          <w:tcPr>
            <w:tcW w:w="3720" w:type="pct"/>
            <w:tcBorders>
              <w:top w:val="single" w:sz="4" w:space="0" w:color="auto"/>
              <w:left w:val="nil"/>
              <w:bottom w:val="single" w:sz="4" w:space="0" w:color="auto"/>
              <w:right w:val="single" w:sz="4" w:space="0" w:color="auto"/>
            </w:tcBorders>
          </w:tcPr>
          <w:p w14:paraId="273E634B" w14:textId="77777777" w:rsidR="00F82557" w:rsidRPr="00EF57DC" w:rsidRDefault="00F82557" w:rsidP="00F82557">
            <w:pPr>
              <w:widowControl w:val="0"/>
              <w:ind w:left="-109"/>
              <w:rPr>
                <w:sz w:val="20"/>
              </w:rPr>
            </w:pPr>
            <w:r w:rsidRPr="00EF57DC">
              <w:rPr>
                <w:sz w:val="20"/>
              </w:rPr>
              <w:t>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1F73F463" w14:textId="77777777" w:rsidR="00F82557" w:rsidRPr="00EF57DC" w:rsidRDefault="00F82557" w:rsidP="00F82557">
            <w:pPr>
              <w:widowControl w:val="0"/>
              <w:jc w:val="right"/>
              <w:rPr>
                <w:sz w:val="20"/>
              </w:rPr>
            </w:pPr>
            <w:r w:rsidRPr="00EF57DC">
              <w:rPr>
                <w:sz w:val="20"/>
              </w:rPr>
              <w:t>28,002,723</w:t>
            </w:r>
          </w:p>
        </w:tc>
      </w:tr>
      <w:tr w:rsidR="00F82557" w:rsidRPr="00EF57DC" w14:paraId="5E158276" w14:textId="77777777" w:rsidTr="00F82557">
        <w:tc>
          <w:tcPr>
            <w:tcW w:w="356" w:type="pct"/>
            <w:gridSpan w:val="2"/>
            <w:tcBorders>
              <w:top w:val="single" w:sz="4" w:space="0" w:color="auto"/>
              <w:left w:val="single" w:sz="4" w:space="0" w:color="auto"/>
              <w:bottom w:val="single" w:sz="4" w:space="0" w:color="auto"/>
              <w:right w:val="nil"/>
            </w:tcBorders>
          </w:tcPr>
          <w:p w14:paraId="666BF9A6" w14:textId="77777777" w:rsidR="00F82557" w:rsidRPr="00EF57DC" w:rsidRDefault="00F82557" w:rsidP="00F82557">
            <w:pPr>
              <w:widowControl w:val="0"/>
              <w:rPr>
                <w:sz w:val="20"/>
              </w:rPr>
            </w:pPr>
            <w:r w:rsidRPr="00EF57DC">
              <w:rPr>
                <w:sz w:val="20"/>
              </w:rPr>
              <w:t>(b)</w:t>
            </w:r>
          </w:p>
        </w:tc>
        <w:tc>
          <w:tcPr>
            <w:tcW w:w="3720" w:type="pct"/>
            <w:tcBorders>
              <w:top w:val="single" w:sz="4" w:space="0" w:color="auto"/>
              <w:left w:val="nil"/>
              <w:bottom w:val="single" w:sz="4" w:space="0" w:color="auto"/>
              <w:right w:val="single" w:sz="4" w:space="0" w:color="auto"/>
            </w:tcBorders>
          </w:tcPr>
          <w:p w14:paraId="57553C7B" w14:textId="77777777" w:rsidR="00F82557" w:rsidRPr="00EF57DC" w:rsidRDefault="00F82557" w:rsidP="00F82557">
            <w:pPr>
              <w:widowControl w:val="0"/>
              <w:ind w:left="-109"/>
              <w:rPr>
                <w:sz w:val="20"/>
              </w:rPr>
            </w:pPr>
            <w:r w:rsidRPr="00EF57DC">
              <w:rPr>
                <w:sz w:val="20"/>
              </w:rPr>
              <w:t>Institutional strengthening:</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7BFE1917" w14:textId="77777777" w:rsidR="00F82557" w:rsidRPr="00EF57DC" w:rsidRDefault="00F82557" w:rsidP="00F82557">
            <w:pPr>
              <w:widowControl w:val="0"/>
              <w:jc w:val="right"/>
              <w:rPr>
                <w:sz w:val="20"/>
              </w:rPr>
            </w:pPr>
            <w:r w:rsidRPr="00EF57DC">
              <w:rPr>
                <w:sz w:val="20"/>
              </w:rPr>
              <w:t>2,353,104</w:t>
            </w:r>
          </w:p>
        </w:tc>
      </w:tr>
      <w:tr w:rsidR="00F82557" w:rsidRPr="00EF57DC" w14:paraId="7B6B5E4B" w14:textId="77777777" w:rsidTr="00F82557">
        <w:tc>
          <w:tcPr>
            <w:tcW w:w="356" w:type="pct"/>
            <w:gridSpan w:val="2"/>
            <w:tcBorders>
              <w:top w:val="single" w:sz="4" w:space="0" w:color="auto"/>
              <w:left w:val="single" w:sz="4" w:space="0" w:color="auto"/>
              <w:bottom w:val="single" w:sz="4" w:space="0" w:color="auto"/>
              <w:right w:val="nil"/>
            </w:tcBorders>
          </w:tcPr>
          <w:p w14:paraId="7A3AD37D" w14:textId="77777777" w:rsidR="00F82557" w:rsidRPr="00EF57DC" w:rsidRDefault="00F82557" w:rsidP="00F82557">
            <w:pPr>
              <w:widowControl w:val="0"/>
              <w:rPr>
                <w:sz w:val="20"/>
              </w:rPr>
            </w:pPr>
            <w:r w:rsidRPr="00EF57DC">
              <w:rPr>
                <w:sz w:val="20"/>
              </w:rPr>
              <w:t>(c)</w:t>
            </w:r>
          </w:p>
        </w:tc>
        <w:tc>
          <w:tcPr>
            <w:tcW w:w="3720" w:type="pct"/>
            <w:tcBorders>
              <w:top w:val="single" w:sz="4" w:space="0" w:color="auto"/>
              <w:left w:val="nil"/>
              <w:bottom w:val="single" w:sz="4" w:space="0" w:color="auto"/>
              <w:right w:val="single" w:sz="4" w:space="0" w:color="auto"/>
            </w:tcBorders>
          </w:tcPr>
          <w:p w14:paraId="3DD04E75" w14:textId="77777777" w:rsidR="00F82557" w:rsidRPr="00EF57DC" w:rsidRDefault="00F82557" w:rsidP="00F82557">
            <w:pPr>
              <w:widowControl w:val="0"/>
              <w:ind w:left="-109"/>
              <w:rPr>
                <w:sz w:val="20"/>
              </w:rPr>
            </w:pPr>
            <w:r w:rsidRPr="00EF57DC">
              <w:rPr>
                <w:sz w:val="20"/>
              </w:rPr>
              <w:t>Project preparation, technical assistance, training and other non-investment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7B5EB5A4" w14:textId="77777777" w:rsidR="00F82557" w:rsidRPr="00EF57DC" w:rsidRDefault="00F82557" w:rsidP="00F82557">
            <w:pPr>
              <w:widowControl w:val="0"/>
              <w:jc w:val="right"/>
              <w:rPr>
                <w:sz w:val="20"/>
              </w:rPr>
            </w:pPr>
            <w:r w:rsidRPr="00EF57DC">
              <w:rPr>
                <w:sz w:val="20"/>
              </w:rPr>
              <w:t>4,618,300</w:t>
            </w:r>
          </w:p>
        </w:tc>
      </w:tr>
      <w:tr w:rsidR="00F82557" w:rsidRPr="00EF57DC" w14:paraId="59C5A0E9" w14:textId="77777777" w:rsidTr="00F82557">
        <w:tc>
          <w:tcPr>
            <w:tcW w:w="4076" w:type="pct"/>
            <w:gridSpan w:val="3"/>
            <w:tcBorders>
              <w:top w:val="single" w:sz="4" w:space="0" w:color="auto"/>
              <w:left w:val="single" w:sz="4" w:space="0" w:color="auto"/>
              <w:bottom w:val="single" w:sz="4" w:space="0" w:color="auto"/>
              <w:right w:val="single" w:sz="4" w:space="0" w:color="auto"/>
            </w:tcBorders>
          </w:tcPr>
          <w:p w14:paraId="610D5E0D" w14:textId="77777777" w:rsidR="00F82557" w:rsidRPr="00EF57DC" w:rsidRDefault="00F82557" w:rsidP="00F82557">
            <w:pPr>
              <w:widowControl w:val="0"/>
              <w:tabs>
                <w:tab w:val="right" w:pos="7473"/>
              </w:tabs>
              <w:ind w:left="6480" w:right="-108"/>
              <w:jc w:val="left"/>
              <w:rPr>
                <w:sz w:val="20"/>
              </w:rPr>
            </w:pPr>
            <w:r w:rsidRPr="00EF57DC">
              <w:rPr>
                <w:sz w:val="20"/>
              </w:rPr>
              <w:tab/>
              <w:t>Total:</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58DE0DD6" w14:textId="77777777" w:rsidR="00F82557" w:rsidRPr="00EF57DC" w:rsidRDefault="00F82557" w:rsidP="00F82557">
            <w:pPr>
              <w:widowControl w:val="0"/>
              <w:jc w:val="right"/>
              <w:rPr>
                <w:sz w:val="20"/>
              </w:rPr>
            </w:pPr>
            <w:r w:rsidRPr="00EF57DC">
              <w:rPr>
                <w:sz w:val="20"/>
              </w:rPr>
              <w:t>34,974,127</w:t>
            </w:r>
          </w:p>
        </w:tc>
      </w:tr>
      <w:tr w:rsidR="00F82557" w:rsidRPr="00EF57DC" w14:paraId="003E6644" w14:textId="77777777" w:rsidTr="00F82557">
        <w:tc>
          <w:tcPr>
            <w:tcW w:w="305" w:type="pct"/>
            <w:tcBorders>
              <w:top w:val="single" w:sz="4" w:space="0" w:color="auto"/>
              <w:left w:val="single" w:sz="4" w:space="0" w:color="auto"/>
              <w:bottom w:val="single" w:sz="4" w:space="0" w:color="auto"/>
              <w:right w:val="nil"/>
            </w:tcBorders>
          </w:tcPr>
          <w:p w14:paraId="0DBAE024" w14:textId="77777777" w:rsidR="00F82557" w:rsidRPr="00EF57DC" w:rsidRDefault="00F82557" w:rsidP="00F82557">
            <w:pPr>
              <w:widowControl w:val="0"/>
              <w:tabs>
                <w:tab w:val="right" w:pos="7560"/>
              </w:tabs>
              <w:ind w:left="26" w:right="-108"/>
              <w:jc w:val="left"/>
              <w:rPr>
                <w:sz w:val="20"/>
              </w:rPr>
            </w:pPr>
            <w:r w:rsidRPr="00EF57DC">
              <w:rPr>
                <w:sz w:val="20"/>
              </w:rPr>
              <w:t>(d)</w:t>
            </w:r>
          </w:p>
        </w:tc>
        <w:tc>
          <w:tcPr>
            <w:tcW w:w="3771" w:type="pct"/>
            <w:gridSpan w:val="2"/>
            <w:tcBorders>
              <w:top w:val="single" w:sz="4" w:space="0" w:color="auto"/>
              <w:left w:val="nil"/>
              <w:bottom w:val="single" w:sz="4" w:space="0" w:color="auto"/>
              <w:right w:val="single" w:sz="4" w:space="0" w:color="auto"/>
            </w:tcBorders>
          </w:tcPr>
          <w:p w14:paraId="55358238" w14:textId="77777777" w:rsidR="00F82557" w:rsidRPr="00EF57DC" w:rsidRDefault="00F82557" w:rsidP="00F82557">
            <w:pPr>
              <w:widowControl w:val="0"/>
              <w:tabs>
                <w:tab w:val="right" w:pos="7560"/>
              </w:tabs>
              <w:ind w:right="-108"/>
              <w:jc w:val="left"/>
              <w:rPr>
                <w:sz w:val="20"/>
              </w:rPr>
            </w:pPr>
            <w:r w:rsidRPr="00EF57DC">
              <w:rPr>
                <w:sz w:val="20"/>
              </w:rPr>
              <w:t>HFC activities funded from additional voluntary contributions</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00D18094" w14:textId="77777777" w:rsidR="00F82557" w:rsidRPr="00EF57DC" w:rsidRDefault="00F82557" w:rsidP="00F82557">
            <w:pPr>
              <w:widowControl w:val="0"/>
              <w:jc w:val="right"/>
              <w:rPr>
                <w:sz w:val="20"/>
              </w:rPr>
            </w:pPr>
            <w:r w:rsidRPr="00EF57DC">
              <w:rPr>
                <w:sz w:val="20"/>
              </w:rPr>
              <w:t>0</w:t>
            </w:r>
          </w:p>
        </w:tc>
      </w:tr>
    </w:tbl>
    <w:p w14:paraId="74E5F087" w14:textId="77777777" w:rsidR="00F82557" w:rsidRPr="00EF57DC" w:rsidRDefault="00F82557" w:rsidP="00F82557"/>
    <w:p w14:paraId="34496EBA" w14:textId="77777777" w:rsidR="00F82557" w:rsidRPr="00EF57DC" w:rsidRDefault="00F82557" w:rsidP="00F82557">
      <w:pPr>
        <w:keepNext/>
        <w:spacing w:after="240" w:line="360" w:lineRule="auto"/>
        <w:outlineLvl w:val="0"/>
        <w:rPr>
          <w:u w:val="single"/>
        </w:rPr>
      </w:pPr>
      <w:r w:rsidRPr="00EF57DC">
        <w:rPr>
          <w:u w:val="single"/>
        </w:rPr>
        <w:t>Progress report</w:t>
      </w:r>
    </w:p>
    <w:p w14:paraId="0029B781" w14:textId="77777777" w:rsidR="00F82557" w:rsidRPr="00EF57DC" w:rsidRDefault="00F82557" w:rsidP="00F82557">
      <w:pPr>
        <w:pStyle w:val="Heading1"/>
        <w:numPr>
          <w:ilvl w:val="0"/>
          <w:numId w:val="26"/>
        </w:numPr>
        <w:rPr>
          <w:lang w:val="en-US"/>
        </w:rPr>
      </w:pPr>
      <w:r w:rsidRPr="00EF57DC">
        <w:rPr>
          <w:lang w:val="en-US"/>
        </w:rPr>
        <w:t>Phase X of the institutional strengthening project provided policy-level support to the HCFC phase-out strategy and helped the Government of Pakistan to meet its Montreal Protocol commitments through enforcement of regulation, monitoring, and collaboration with key stakeholders. The NOU worked closely with other agencies and stakeholders to ensure monitoring of ODS phase-out, and assist in the implementation of stage II of the HPMP and preparation of stage III. All four of the performance indicators for the reporting period were fully achieved.</w:t>
      </w:r>
    </w:p>
    <w:p w14:paraId="5B7192D9" w14:textId="77777777" w:rsidR="00F82557" w:rsidRPr="00EF57DC" w:rsidRDefault="00F82557" w:rsidP="00F82557">
      <w:pPr>
        <w:spacing w:after="240" w:line="360" w:lineRule="auto"/>
        <w:outlineLvl w:val="0"/>
        <w:rPr>
          <w:u w:val="single"/>
        </w:rPr>
      </w:pPr>
      <w:r w:rsidRPr="00EF57DC">
        <w:rPr>
          <w:u w:val="single"/>
        </w:rPr>
        <w:t>Plan of action</w:t>
      </w:r>
    </w:p>
    <w:p w14:paraId="2F1B7782" w14:textId="77777777" w:rsidR="00F82557" w:rsidRPr="00EF57DC" w:rsidRDefault="00F82557" w:rsidP="00F82557">
      <w:pPr>
        <w:pStyle w:val="Heading1"/>
        <w:numPr>
          <w:ilvl w:val="0"/>
          <w:numId w:val="26"/>
        </w:numPr>
      </w:pPr>
      <w:r w:rsidRPr="00EF57DC">
        <w:t>Phase XI will continue to support the HPMP activities for stage II and stage III to achieve and sustain the HCFC reduction as agreed under the Montreal Protocol. Workshops for industry, importers and the public will be held regularly to raise awareness regarding the harmful effects of ODS, as well as the linkage to climate change. Close coordination will be maintained with academia and all relevant stakeholders for awareness-raising of the environment. In addition to implementation of policy, training and awareness activities, will ensure that all HPMP targets are met. Enabling activities will also be implemented which will help prepare the roadmap for HFC phase-down in Pakistan.</w:t>
      </w:r>
    </w:p>
    <w:p w14:paraId="4BC494EF" w14:textId="77777777" w:rsidR="00F82557" w:rsidRDefault="00F82557" w:rsidP="00F82557">
      <w:pPr>
        <w:pStyle w:val="StyleHeader4Para4Left0Firstline0"/>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F82557" w14:paraId="6C2CB3F1" w14:textId="77777777" w:rsidTr="00F82557">
        <w:tc>
          <w:tcPr>
            <w:tcW w:w="1871" w:type="dxa"/>
          </w:tcPr>
          <w:p w14:paraId="4F928571" w14:textId="77777777" w:rsidR="00F82557" w:rsidRDefault="00F82557" w:rsidP="00F82557"/>
        </w:tc>
        <w:tc>
          <w:tcPr>
            <w:tcW w:w="1872" w:type="dxa"/>
          </w:tcPr>
          <w:p w14:paraId="43161A1D" w14:textId="77777777" w:rsidR="00F82557" w:rsidRDefault="00F82557" w:rsidP="00F82557"/>
        </w:tc>
        <w:tc>
          <w:tcPr>
            <w:tcW w:w="1872" w:type="dxa"/>
            <w:tcBorders>
              <w:bottom w:val="single" w:sz="4" w:space="0" w:color="auto"/>
            </w:tcBorders>
          </w:tcPr>
          <w:p w14:paraId="41F4B11D" w14:textId="77777777" w:rsidR="00F82557" w:rsidRDefault="00F82557" w:rsidP="00F82557"/>
        </w:tc>
        <w:tc>
          <w:tcPr>
            <w:tcW w:w="1872" w:type="dxa"/>
          </w:tcPr>
          <w:p w14:paraId="633B728F" w14:textId="77777777" w:rsidR="00F82557" w:rsidRDefault="00F82557" w:rsidP="00F82557"/>
        </w:tc>
        <w:tc>
          <w:tcPr>
            <w:tcW w:w="1873" w:type="dxa"/>
          </w:tcPr>
          <w:p w14:paraId="7AA6CDA9" w14:textId="77777777" w:rsidR="00F82557" w:rsidRDefault="00F82557" w:rsidP="00F82557"/>
        </w:tc>
      </w:tr>
    </w:tbl>
    <w:p w14:paraId="0A0025F5" w14:textId="77777777" w:rsidR="00F82557" w:rsidRPr="00B04161" w:rsidRDefault="00F82557" w:rsidP="00F82557"/>
    <w:p w14:paraId="645C33A9" w14:textId="0D8EADDA" w:rsidR="00F82557" w:rsidRDefault="00F82557" w:rsidP="000169B4"/>
    <w:p w14:paraId="35B03C64" w14:textId="4E744658" w:rsidR="00F82557" w:rsidRDefault="00F82557" w:rsidP="000169B4"/>
    <w:p w14:paraId="5DBB81C6" w14:textId="474579FB" w:rsidR="00F82557" w:rsidRDefault="00F82557" w:rsidP="000169B4"/>
    <w:p w14:paraId="2AB0EE92" w14:textId="77777777" w:rsidR="00F82557" w:rsidRDefault="00F82557" w:rsidP="000169B4">
      <w:pPr>
        <w:sectPr w:rsidR="00F82557" w:rsidSect="00F82557">
          <w:headerReference w:type="even" r:id="rId17"/>
          <w:headerReference w:type="default" r:id="rId18"/>
          <w:headerReference w:type="first" r:id="rId19"/>
          <w:pgSz w:w="12240" w:h="15840" w:code="1"/>
          <w:pgMar w:top="720" w:right="1440" w:bottom="864" w:left="1440" w:header="720" w:footer="475" w:gutter="0"/>
          <w:pgNumType w:start="1"/>
          <w:cols w:space="720"/>
          <w:docGrid w:linePitch="299"/>
        </w:sectPr>
      </w:pPr>
    </w:p>
    <w:p w14:paraId="2C0C3BEA" w14:textId="77777777" w:rsidR="00F82557" w:rsidRPr="0058520D" w:rsidRDefault="00F82557" w:rsidP="00F82557">
      <w:pPr>
        <w:spacing w:after="240"/>
        <w:jc w:val="center"/>
        <w:rPr>
          <w:b/>
          <w:color w:val="000000" w:themeColor="text1"/>
        </w:rPr>
      </w:pPr>
      <w:r w:rsidRPr="0058520D">
        <w:rPr>
          <w:b/>
          <w:color w:val="000000" w:themeColor="text1"/>
        </w:rPr>
        <w:lastRenderedPageBreak/>
        <w:t xml:space="preserve">Annex II </w:t>
      </w:r>
    </w:p>
    <w:p w14:paraId="6C633D73" w14:textId="77777777" w:rsidR="00F82557" w:rsidRPr="0058520D" w:rsidRDefault="00F82557" w:rsidP="00F82557">
      <w:pPr>
        <w:jc w:val="center"/>
        <w:rPr>
          <w:b/>
          <w:color w:val="000000" w:themeColor="text1"/>
        </w:rPr>
      </w:pPr>
      <w:r w:rsidRPr="0058520D">
        <w:rPr>
          <w:b/>
          <w:color w:val="000000" w:themeColor="text1"/>
        </w:rPr>
        <w:t xml:space="preserve">DRAFT VIEWS EXPRESSED BY THE EXECUTIVE COMMITTEE ON RENEWAL OF INSTITUTIONAL STRENGTHENING PROJECTS SUBMITTED TO THE </w:t>
      </w:r>
      <w:r>
        <w:rPr>
          <w:b/>
          <w:color w:val="000000" w:themeColor="text1"/>
        </w:rPr>
        <w:t>87</w:t>
      </w:r>
      <w:r w:rsidRPr="005A71FC">
        <w:rPr>
          <w:b/>
          <w:color w:val="000000" w:themeColor="text1"/>
          <w:vertAlign w:val="superscript"/>
        </w:rPr>
        <w:t>th</w:t>
      </w:r>
      <w:r>
        <w:rPr>
          <w:b/>
          <w:color w:val="000000" w:themeColor="text1"/>
        </w:rPr>
        <w:t xml:space="preserve"> </w:t>
      </w:r>
      <w:r w:rsidRPr="0058520D">
        <w:rPr>
          <w:b/>
          <w:color w:val="000000" w:themeColor="text1"/>
        </w:rPr>
        <w:t>MEETING</w:t>
      </w:r>
    </w:p>
    <w:p w14:paraId="36394805" w14:textId="77777777" w:rsidR="00F82557" w:rsidRDefault="00F82557" w:rsidP="00F82557">
      <w:pPr>
        <w:widowControl w:val="0"/>
        <w:spacing w:after="240"/>
        <w:jc w:val="center"/>
        <w:outlineLvl w:val="0"/>
        <w:rPr>
          <w:b/>
          <w:caps/>
        </w:rPr>
      </w:pPr>
    </w:p>
    <w:p w14:paraId="4E8CC4F4" w14:textId="77777777" w:rsidR="00F82557" w:rsidRPr="001C65CE" w:rsidRDefault="00F82557" w:rsidP="00F82557">
      <w:pPr>
        <w:widowControl w:val="0"/>
        <w:jc w:val="center"/>
        <w:outlineLvl w:val="0"/>
        <w:rPr>
          <w:caps/>
        </w:rPr>
      </w:pPr>
    </w:p>
    <w:p w14:paraId="096C9604" w14:textId="77777777" w:rsidR="00F82557" w:rsidRPr="00731570" w:rsidRDefault="00F82557" w:rsidP="00F82557">
      <w:pPr>
        <w:spacing w:after="120"/>
        <w:jc w:val="left"/>
        <w:rPr>
          <w:b/>
          <w:color w:val="000000" w:themeColor="text1"/>
        </w:rPr>
      </w:pPr>
      <w:r>
        <w:rPr>
          <w:b/>
          <w:color w:val="000000" w:themeColor="text1"/>
        </w:rPr>
        <w:t>Chile</w:t>
      </w:r>
    </w:p>
    <w:p w14:paraId="25C3D4F9" w14:textId="77777777" w:rsidR="00F82557" w:rsidRDefault="00F82557" w:rsidP="00FB5D9C">
      <w:pPr>
        <w:pStyle w:val="Heading1"/>
        <w:numPr>
          <w:ilvl w:val="0"/>
          <w:numId w:val="27"/>
        </w:numPr>
      </w:pPr>
      <w:r w:rsidRPr="00BA4BFE">
        <w:t>The Executive Committee reviewed the report presented with the request for renewal of the institutional strengthening (IS) project for Chile (phase XIII) and noted with appreciation that the Government of Chile reported 2018, 2019 and 2020 country programme implementation data to the Fund Secretariat and Article 7 data to the Ozone Secretariat indicating that the country is in compliance with the Montreal Protocol. The Executive Committee further noted that the Government of Chile has taken steps to phase out ODS consumption; in particular, implementation of HCFC imports controls through the licensing and quota system, and training of customs officers and refrigeration technicians. The Executive Committee also noted with appreciation the activities initiated to facilitate the implementation of the Kigali Amendment, including the establishment and implementation of an HFC licensing system. The Executive Committee acknowledged the efforts of the Government of Chile and is hopeful that, within the next two years, the Government of Chile will continue implementation of the HCFC phase-out management plan and IS project activities and achieve and sustain the</w:t>
      </w:r>
      <w:r>
        <w:t xml:space="preserve"> required</w:t>
      </w:r>
      <w:r w:rsidRPr="00BA4BFE">
        <w:t xml:space="preserve"> reduct</w:t>
      </w:r>
      <w:r>
        <w:t>ion in HCFC consumption as per the Montreal Protocol.</w:t>
      </w:r>
    </w:p>
    <w:p w14:paraId="64CE0CCD" w14:textId="77777777" w:rsidR="00F82557" w:rsidRPr="00F20CAB" w:rsidRDefault="00F82557" w:rsidP="00F82557">
      <w:pPr>
        <w:spacing w:after="120"/>
        <w:jc w:val="left"/>
        <w:rPr>
          <w:b/>
          <w:color w:val="000000" w:themeColor="text1"/>
        </w:rPr>
      </w:pPr>
      <w:r>
        <w:rPr>
          <w:b/>
          <w:color w:val="000000" w:themeColor="text1"/>
        </w:rPr>
        <w:t>Pakistan</w:t>
      </w:r>
    </w:p>
    <w:p w14:paraId="4FCE0517" w14:textId="77777777" w:rsidR="00F82557" w:rsidRDefault="00F82557" w:rsidP="00F82557">
      <w:pPr>
        <w:pStyle w:val="Heading1"/>
        <w:numPr>
          <w:ilvl w:val="0"/>
          <w:numId w:val="26"/>
        </w:numPr>
      </w:pPr>
      <w:r w:rsidRPr="00ED1B76">
        <w:t>The Executive Committee reviewed the report presented with the request for renewal of the institutional strengthening (IS) project (phase XI) for Pakistan and noted with appreciation the timely submission of the 2018 and 2019 consumption data to both the Ozone Secretariat under Article 7 of</w:t>
      </w:r>
      <w:r>
        <w:t xml:space="preserve"> the Montreal Protocol and the </w:t>
      </w:r>
      <w:r w:rsidRPr="00ED1B76">
        <w:t xml:space="preserve">Fund Secretariat under the country programme implementation report confirming that the country is in compliance with the Montreal Protocol. The Committee also noted that the Government of Pakistan continued to work in close collaboration with stakeholders to manage and </w:t>
      </w:r>
      <w:r>
        <w:t>monitor the consumption of ODS, and to sustain the ODS phase</w:t>
      </w:r>
      <w:r w:rsidRPr="00ED1B76">
        <w:t>-out achieved. The Committee acknowledged the efforts of the Government and is, therefore, hopeful that Pakistan will continue the timely and successful implementation of Montreal Protocol activities, including completion of stage II of the HCFC phase-out management plan, initiation of stage III of the HPMP, continuation of enabling activities for t</w:t>
      </w:r>
      <w:r>
        <w:t>he</w:t>
      </w:r>
      <w:r w:rsidRPr="00ED1B76">
        <w:t xml:space="preserve"> phase-down of HFCs and the institutional strengthening project activities.</w:t>
      </w:r>
    </w:p>
    <w:p w14:paraId="2DA61D6C" w14:textId="77777777" w:rsidR="00F82557" w:rsidRPr="001C65CE" w:rsidRDefault="00F82557" w:rsidP="00F82557">
      <w:pPr>
        <w:spacing w:after="120"/>
        <w:jc w:val="left"/>
      </w:pPr>
    </w:p>
    <w:p w14:paraId="58C37872" w14:textId="77777777" w:rsidR="00F82557" w:rsidRPr="001C65CE" w:rsidRDefault="00F82557" w:rsidP="00F82557">
      <w:pPr>
        <w:spacing w:after="120"/>
        <w:jc w:val="left"/>
      </w:pPr>
    </w:p>
    <w:p w14:paraId="1A5A528D" w14:textId="7C2BF08A" w:rsidR="00F82557" w:rsidRDefault="00F82557" w:rsidP="000169B4"/>
    <w:p w14:paraId="3CB7D45F" w14:textId="5BFDB295" w:rsidR="00F82557" w:rsidRDefault="00F82557" w:rsidP="000169B4"/>
    <w:p w14:paraId="2EB8F052" w14:textId="097BD624" w:rsidR="00F82557" w:rsidRDefault="00F82557" w:rsidP="000169B4"/>
    <w:p w14:paraId="6308E1B1" w14:textId="02A912C6" w:rsidR="00F82557" w:rsidRDefault="00F82557" w:rsidP="000169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F82557" w14:paraId="30EFBD38" w14:textId="77777777" w:rsidTr="00F82557">
        <w:tc>
          <w:tcPr>
            <w:tcW w:w="1871" w:type="dxa"/>
          </w:tcPr>
          <w:p w14:paraId="7554789F" w14:textId="77777777" w:rsidR="00F82557" w:rsidRDefault="00F82557" w:rsidP="00F82557"/>
        </w:tc>
        <w:tc>
          <w:tcPr>
            <w:tcW w:w="1872" w:type="dxa"/>
          </w:tcPr>
          <w:p w14:paraId="44A47555" w14:textId="77777777" w:rsidR="00F82557" w:rsidRDefault="00F82557" w:rsidP="00F82557"/>
        </w:tc>
        <w:tc>
          <w:tcPr>
            <w:tcW w:w="1872" w:type="dxa"/>
            <w:tcBorders>
              <w:bottom w:val="single" w:sz="4" w:space="0" w:color="auto"/>
            </w:tcBorders>
          </w:tcPr>
          <w:p w14:paraId="7436043C" w14:textId="77777777" w:rsidR="00F82557" w:rsidRDefault="00F82557" w:rsidP="00F82557"/>
        </w:tc>
        <w:tc>
          <w:tcPr>
            <w:tcW w:w="1872" w:type="dxa"/>
          </w:tcPr>
          <w:p w14:paraId="574D6124" w14:textId="77777777" w:rsidR="00F82557" w:rsidRDefault="00F82557" w:rsidP="00F82557"/>
        </w:tc>
        <w:tc>
          <w:tcPr>
            <w:tcW w:w="1873" w:type="dxa"/>
          </w:tcPr>
          <w:p w14:paraId="4E9478EB" w14:textId="77777777" w:rsidR="00F82557" w:rsidRDefault="00F82557" w:rsidP="00F82557"/>
        </w:tc>
      </w:tr>
    </w:tbl>
    <w:p w14:paraId="2B41EC54" w14:textId="599789B4" w:rsidR="00F82557" w:rsidRDefault="00F82557" w:rsidP="000169B4"/>
    <w:p w14:paraId="258A935C" w14:textId="77993AB4" w:rsidR="00F82557" w:rsidRDefault="00F82557" w:rsidP="000169B4"/>
    <w:p w14:paraId="4C6E0BF8" w14:textId="530F9F41" w:rsidR="00F82557" w:rsidRDefault="00F82557" w:rsidP="000169B4"/>
    <w:p w14:paraId="0956F70D" w14:textId="5E2AED28" w:rsidR="00F82557" w:rsidRPr="009B0D30" w:rsidRDefault="00F82557" w:rsidP="000169B4"/>
    <w:sectPr w:rsidR="00F82557" w:rsidRPr="009B0D30" w:rsidSect="00F82557">
      <w:headerReference w:type="even" r:id="rId20"/>
      <w:headerReference w:type="default" r:id="rId21"/>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4DEA2" w14:textId="77777777" w:rsidR="00F82557" w:rsidRDefault="00F82557" w:rsidP="004A504B">
      <w:r>
        <w:separator/>
      </w:r>
    </w:p>
  </w:endnote>
  <w:endnote w:type="continuationSeparator" w:id="0">
    <w:p w14:paraId="21D7A45A" w14:textId="77777777" w:rsidR="00F82557" w:rsidRDefault="00F8255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5F8F" w14:textId="1B81D3FD" w:rsidR="00F82557" w:rsidRPr="0033525D" w:rsidRDefault="00F82557">
    <w:pPr>
      <w:jc w:val="center"/>
    </w:pPr>
    <w:r>
      <w:fldChar w:fldCharType="begin"/>
    </w:r>
    <w:r>
      <w:instrText xml:space="preserve"> PAGE </w:instrText>
    </w:r>
    <w:r>
      <w:fldChar w:fldCharType="separate"/>
    </w:r>
    <w:r w:rsidR="005239DA">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4757" w14:textId="5142B8F1" w:rsidR="00F82557" w:rsidRPr="0033525D" w:rsidRDefault="00F82557">
    <w:pPr>
      <w:jc w:val="center"/>
    </w:pPr>
    <w:r>
      <w:fldChar w:fldCharType="begin"/>
    </w:r>
    <w:r>
      <w:instrText xml:space="preserve"> PAGE </w:instrText>
    </w:r>
    <w:r>
      <w:fldChar w:fldCharType="separate"/>
    </w:r>
    <w:r w:rsidR="005239DA">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D33" w14:textId="77777777" w:rsidR="00F82557" w:rsidRDefault="00F8255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549E60F" w14:textId="77777777" w:rsidR="00F82557" w:rsidRDefault="00F8255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8DD0" w14:textId="77777777" w:rsidR="00F82557" w:rsidRDefault="00F82557" w:rsidP="004A504B">
      <w:r>
        <w:separator/>
      </w:r>
    </w:p>
  </w:footnote>
  <w:footnote w:type="continuationSeparator" w:id="0">
    <w:p w14:paraId="1F1BCF5E" w14:textId="77777777" w:rsidR="00F82557" w:rsidRDefault="00F82557" w:rsidP="004A504B">
      <w:r>
        <w:continuationSeparator/>
      </w:r>
    </w:p>
  </w:footnote>
  <w:footnote w:id="1">
    <w:p w14:paraId="1A7E219A" w14:textId="77777777" w:rsidR="00F82557" w:rsidRPr="006F6061" w:rsidRDefault="00F82557" w:rsidP="00913EDB">
      <w:pPr>
        <w:pStyle w:val="FootnoteText"/>
      </w:pPr>
      <w:r w:rsidRPr="00660453">
        <w:rPr>
          <w:rStyle w:val="FootnoteReference"/>
        </w:rPr>
        <w:footnoteRef/>
      </w:r>
      <w:r w:rsidRPr="00660453">
        <w:t xml:space="preserve"> Online meetings and an intersessional approval process will be held in June and July 2021 due to coronavirus disease</w:t>
      </w:r>
      <w:r w:rsidRPr="00692D14">
        <w:t xml:space="preserve"> (COVID-19)</w:t>
      </w:r>
    </w:p>
  </w:footnote>
  <w:footnote w:id="2">
    <w:p w14:paraId="73DBBE33" w14:textId="5BC0FB25" w:rsidR="00F82557" w:rsidRPr="00FD026C" w:rsidRDefault="00F82557" w:rsidP="00503146">
      <w:pPr>
        <w:pStyle w:val="FootnoteText"/>
      </w:pPr>
      <w:r>
        <w:rPr>
          <w:rStyle w:val="FootnoteReference"/>
        </w:rPr>
        <w:footnoteRef/>
      </w:r>
      <w:r>
        <w:t xml:space="preserve"> </w:t>
      </w:r>
      <w:r>
        <w:rPr>
          <w:lang w:val="en-US"/>
        </w:rPr>
        <w:t>Including new requests to the 87</w:t>
      </w:r>
      <w:r w:rsidRPr="00900C6C">
        <w:rPr>
          <w:vertAlign w:val="superscript"/>
          <w:lang w:val="en-US"/>
        </w:rPr>
        <w:t>th</w:t>
      </w:r>
      <w:r>
        <w:rPr>
          <w:lang w:val="en-US"/>
        </w:rPr>
        <w:t xml:space="preserve"> meeting </w:t>
      </w:r>
      <w:r w:rsidRPr="006E7122">
        <w:t>attached to the present document</w:t>
      </w:r>
      <w:r>
        <w:rPr>
          <w:lang w:val="en-US"/>
        </w:rPr>
        <w:t xml:space="preserve"> and requests for preparation of HFC phase-down management plans forwarded from the 85</w:t>
      </w:r>
      <w:r w:rsidRPr="00900C6C">
        <w:rPr>
          <w:vertAlign w:val="superscript"/>
          <w:lang w:val="en-US"/>
        </w:rPr>
        <w:t>th</w:t>
      </w:r>
      <w:r>
        <w:rPr>
          <w:lang w:val="en-US"/>
        </w:rPr>
        <w:t xml:space="preserve"> and 86</w:t>
      </w:r>
      <w:r w:rsidRPr="009622BC">
        <w:rPr>
          <w:vertAlign w:val="superscript"/>
          <w:lang w:val="en-US"/>
        </w:rPr>
        <w:t>th</w:t>
      </w:r>
      <w:r>
        <w:rPr>
          <w:lang w:val="en-US"/>
        </w:rPr>
        <w:t xml:space="preserve"> meetings presented in documents </w:t>
      </w:r>
      <w:r>
        <w:t>UNEP/OzL.Pro/ExCom/85/15 and UNEP/OzL.Pro/ExCom/86/33, respectively.</w:t>
      </w:r>
    </w:p>
    <w:p w14:paraId="501C9FA4" w14:textId="77777777" w:rsidR="00F82557" w:rsidRPr="00FD026C" w:rsidRDefault="00F82557" w:rsidP="00913EDB">
      <w:pPr>
        <w:pStyle w:val="FootnoteText"/>
      </w:pPr>
    </w:p>
  </w:footnote>
  <w:footnote w:id="3">
    <w:p w14:paraId="75252CD1" w14:textId="1431B524" w:rsidR="00F82557" w:rsidRPr="00893B2A" w:rsidRDefault="00F82557">
      <w:pPr>
        <w:pStyle w:val="FootnoteText"/>
      </w:pPr>
      <w:r>
        <w:rPr>
          <w:rStyle w:val="FootnoteReference"/>
        </w:rPr>
        <w:footnoteRef/>
      </w:r>
      <w:r>
        <w:t xml:space="preserve"> Resubmitted to 87</w:t>
      </w:r>
      <w:r w:rsidRPr="00893B2A">
        <w:rPr>
          <w:vertAlign w:val="superscript"/>
        </w:rPr>
        <w:t>th</w:t>
      </w:r>
      <w:r>
        <w:t xml:space="preserve"> meeting to include UNIDO as well as UNEP as cooperating agencies</w:t>
      </w:r>
    </w:p>
  </w:footnote>
  <w:footnote w:id="4">
    <w:p w14:paraId="1427A4F7" w14:textId="77777777" w:rsidR="00F82557" w:rsidRPr="001B6F87" w:rsidRDefault="00F82557" w:rsidP="00303B5A">
      <w:pPr>
        <w:pStyle w:val="FootnoteText"/>
        <w:rPr>
          <w:lang w:val="en-US"/>
        </w:rPr>
      </w:pPr>
      <w:r>
        <w:rPr>
          <w:rStyle w:val="FootnoteReference"/>
        </w:rPr>
        <w:footnoteRef/>
      </w:r>
      <w:r>
        <w:t xml:space="preserve"> </w:t>
      </w:r>
      <w:r>
        <w:rPr>
          <w:lang w:val="en-US"/>
        </w:rPr>
        <w:t>UNEP/OzL.Pro/ExCom/87/14</w:t>
      </w:r>
    </w:p>
  </w:footnote>
  <w:footnote w:id="5">
    <w:p w14:paraId="27632608" w14:textId="77777777" w:rsidR="00F82557" w:rsidRPr="001B6F87" w:rsidRDefault="00F82557" w:rsidP="001B6F87">
      <w:pPr>
        <w:pStyle w:val="FootnoteText"/>
        <w:rPr>
          <w:lang w:val="en-US"/>
        </w:rPr>
      </w:pPr>
      <w:r>
        <w:rPr>
          <w:rStyle w:val="FootnoteReference"/>
        </w:rPr>
        <w:footnoteRef/>
      </w:r>
      <w:r>
        <w:t xml:space="preserve"> </w:t>
      </w:r>
      <w:r>
        <w:rPr>
          <w:lang w:val="en-US"/>
        </w:rPr>
        <w:t>UNEP/OzL.Pro/ExCom/87/16</w:t>
      </w:r>
    </w:p>
  </w:footnote>
  <w:footnote w:id="6">
    <w:p w14:paraId="153F5178" w14:textId="77777777" w:rsidR="00F82557" w:rsidRPr="000F6805" w:rsidRDefault="00F82557" w:rsidP="00700054">
      <w:pPr>
        <w:pStyle w:val="FootnoteText"/>
        <w:jc w:val="left"/>
      </w:pPr>
      <w:r w:rsidRPr="000F6805">
        <w:rPr>
          <w:rStyle w:val="FootnoteReference"/>
        </w:rPr>
        <w:footnoteRef/>
      </w:r>
      <w:r w:rsidRPr="000F6805">
        <w:t xml:space="preserve"> </w:t>
      </w:r>
      <w:r>
        <w:t>UNEP/OzL.Pro/ExCom/87/17</w:t>
      </w:r>
    </w:p>
  </w:footnote>
  <w:footnote w:id="7">
    <w:p w14:paraId="7BA27BB2" w14:textId="77777777" w:rsidR="00F82557" w:rsidRPr="000F6805" w:rsidRDefault="00F82557" w:rsidP="00D477CA">
      <w:pPr>
        <w:pStyle w:val="FootnoteText"/>
      </w:pPr>
      <w:r w:rsidRPr="000F6805">
        <w:rPr>
          <w:rStyle w:val="FootnoteReference"/>
        </w:rPr>
        <w:footnoteRef/>
      </w:r>
      <w:r w:rsidRPr="000F6805">
        <w:t xml:space="preserve"> </w:t>
      </w:r>
      <w:r w:rsidRPr="000F6805">
        <w:rPr>
          <w:lang w:val="en-US"/>
        </w:rPr>
        <w:t>The inclusion of stage III of HPMPs in the 2019</w:t>
      </w:r>
      <w:r w:rsidRPr="000F6805">
        <w:t>–</w:t>
      </w:r>
      <w:r w:rsidRPr="000F6805">
        <w:rPr>
          <w:lang w:val="en-US"/>
        </w:rPr>
        <w:t xml:space="preserve">2021 consolidated business plan only for those countries that had had stage II of an HPMP approved to meet a reduction target by </w:t>
      </w:r>
      <w:r w:rsidRPr="000F6805">
        <w:t>2020.</w:t>
      </w:r>
    </w:p>
  </w:footnote>
  <w:footnote w:id="8">
    <w:p w14:paraId="0F908C41" w14:textId="15C1C9ED" w:rsidR="00F82557" w:rsidRPr="00AE19E8" w:rsidRDefault="00F82557">
      <w:pPr>
        <w:pStyle w:val="FootnoteText"/>
        <w:rPr>
          <w:lang w:val="en-US"/>
        </w:rPr>
      </w:pPr>
      <w:r>
        <w:rPr>
          <w:rStyle w:val="FootnoteReference"/>
        </w:rPr>
        <w:footnoteRef/>
      </w:r>
      <w:r>
        <w:t xml:space="preserve"> </w:t>
      </w:r>
      <w:r>
        <w:rPr>
          <w:lang w:val="en-US"/>
        </w:rPr>
        <w:t>Guidelines for funding the preparation of stage II of the HCFC phase-out management plans for Article 5 countries</w:t>
      </w:r>
    </w:p>
  </w:footnote>
  <w:footnote w:id="9">
    <w:p w14:paraId="6437B762" w14:textId="77777777" w:rsidR="00F82557" w:rsidRPr="00D50676" w:rsidRDefault="00F82557" w:rsidP="002C28E6">
      <w:pPr>
        <w:pStyle w:val="FootnoteText"/>
        <w:rPr>
          <w:lang w:val="en-US"/>
        </w:rPr>
      </w:pPr>
      <w:r>
        <w:rPr>
          <w:rStyle w:val="FootnoteReference"/>
        </w:rPr>
        <w:footnoteRef/>
      </w:r>
      <w:r>
        <w:t xml:space="preserve"> </w:t>
      </w:r>
      <w:r>
        <w:rPr>
          <w:lang w:val="en-US"/>
        </w:rPr>
        <w:t>UNEP/OzL.Pro/ExCom/85</w:t>
      </w:r>
      <w:r w:rsidRPr="008D3855">
        <w:rPr>
          <w:lang w:val="en-US"/>
        </w:rPr>
        <w:t>/15</w:t>
      </w:r>
    </w:p>
  </w:footnote>
  <w:footnote w:id="10">
    <w:p w14:paraId="7C982C02" w14:textId="7904ECDF" w:rsidR="00F82557" w:rsidRPr="00B06B20" w:rsidRDefault="00F82557">
      <w:pPr>
        <w:pStyle w:val="FootnoteText"/>
      </w:pPr>
      <w:r>
        <w:rPr>
          <w:rStyle w:val="FootnoteReference"/>
        </w:rPr>
        <w:footnoteRef/>
      </w:r>
      <w:r>
        <w:t xml:space="preserve"> Including Nigeria,</w:t>
      </w:r>
      <w:r w:rsidRPr="0001595E">
        <w:t xml:space="preserve"> </w:t>
      </w:r>
      <w:r>
        <w:t>resubmitted to 87</w:t>
      </w:r>
      <w:r w:rsidRPr="00893B2A">
        <w:rPr>
          <w:vertAlign w:val="superscript"/>
        </w:rPr>
        <w:t>th</w:t>
      </w:r>
      <w:r>
        <w:t xml:space="preserve"> meeting, to include UNIDO and UNEP as cooperating implementing agencies.</w:t>
      </w:r>
    </w:p>
  </w:footnote>
  <w:footnote w:id="11">
    <w:p w14:paraId="7EED9BF7" w14:textId="77777777" w:rsidR="00F82557" w:rsidRPr="004F2092" w:rsidRDefault="00F82557" w:rsidP="00010D6D">
      <w:pPr>
        <w:pStyle w:val="FootnoteText"/>
        <w:rPr>
          <w:lang w:val="en-US"/>
        </w:rPr>
      </w:pPr>
      <w:r>
        <w:rPr>
          <w:rStyle w:val="FootnoteReference"/>
        </w:rPr>
        <w:footnoteRef/>
      </w:r>
      <w:r>
        <w:t xml:space="preserve"> Agenda item 13(c)</w:t>
      </w:r>
    </w:p>
  </w:footnote>
  <w:footnote w:id="12">
    <w:p w14:paraId="0A8631DA" w14:textId="4D001A53" w:rsidR="00F82557" w:rsidRPr="0001595E" w:rsidRDefault="00F82557">
      <w:pPr>
        <w:pStyle w:val="FootnoteText"/>
      </w:pPr>
      <w:r>
        <w:rPr>
          <w:rStyle w:val="FootnoteReference"/>
        </w:rPr>
        <w:footnoteRef/>
      </w:r>
      <w:r>
        <w:t xml:space="preserve"> Including Nigeria,</w:t>
      </w:r>
      <w:r w:rsidRPr="0001595E">
        <w:t xml:space="preserve"> </w:t>
      </w:r>
      <w:r>
        <w:t>resubmitted to 87</w:t>
      </w:r>
      <w:r w:rsidRPr="00893B2A">
        <w:rPr>
          <w:vertAlign w:val="superscript"/>
        </w:rPr>
        <w:t>th</w:t>
      </w:r>
      <w:r>
        <w:t xml:space="preserve"> meeting, to include UNIDO and UNEP as cooperating implementing agencies.</w:t>
      </w:r>
    </w:p>
  </w:footnote>
  <w:footnote w:id="13">
    <w:p w14:paraId="277E7109" w14:textId="16F604ED" w:rsidR="00F82557" w:rsidRPr="008D3855" w:rsidRDefault="00F82557" w:rsidP="00913EDB">
      <w:pPr>
        <w:pStyle w:val="FootnoteText"/>
        <w:rPr>
          <w:lang w:val="en-US"/>
        </w:rPr>
      </w:pPr>
      <w:r w:rsidRPr="00DA099D">
        <w:rPr>
          <w:rStyle w:val="FootnoteReference"/>
        </w:rPr>
        <w:footnoteRef/>
      </w:r>
      <w:r w:rsidRPr="00DA099D">
        <w:t xml:space="preserve"> UNEP/OzL.Pro/ExCom/87/16</w:t>
      </w:r>
      <w:r>
        <w:t xml:space="preserve"> </w:t>
      </w:r>
    </w:p>
  </w:footnote>
  <w:footnote w:id="14">
    <w:p w14:paraId="656A3EC6" w14:textId="5F9C3613" w:rsidR="00F82557" w:rsidRPr="008D3855" w:rsidRDefault="00F82557" w:rsidP="00B34C16">
      <w:pPr>
        <w:pStyle w:val="FootnoteText"/>
        <w:rPr>
          <w:lang w:val="en-US"/>
        </w:rPr>
      </w:pPr>
      <w:r w:rsidRPr="00DA099D">
        <w:rPr>
          <w:rStyle w:val="FootnoteReference"/>
        </w:rPr>
        <w:footnoteRef/>
      </w:r>
      <w:r w:rsidRPr="00DA099D">
        <w:t xml:space="preserve"> UNEP/OzL.Pro/ExCom/87</w:t>
      </w:r>
      <w:r>
        <w:t>/17</w:t>
      </w:r>
    </w:p>
  </w:footnote>
  <w:footnote w:id="15">
    <w:p w14:paraId="0C20D126" w14:textId="77777777" w:rsidR="00F82557" w:rsidRDefault="00F82557" w:rsidP="00603859">
      <w:pPr>
        <w:pStyle w:val="FootnoteText"/>
        <w:rPr>
          <w:lang w:val="en-US"/>
        </w:rPr>
      </w:pPr>
      <w:r>
        <w:rPr>
          <w:rStyle w:val="FootnoteReference"/>
        </w:rPr>
        <w:footnoteRef/>
      </w:r>
      <w:r>
        <w:t xml:space="preserve"> </w:t>
      </w:r>
      <w:r>
        <w:rPr>
          <w:color w:val="000000" w:themeColor="text1"/>
        </w:rPr>
        <w:t>UNEP/OzL.Pro/ExCom/86/88</w:t>
      </w:r>
    </w:p>
  </w:footnote>
  <w:footnote w:id="16">
    <w:p w14:paraId="6F51E8AE" w14:textId="77777777" w:rsidR="00F82557" w:rsidRPr="004F2092" w:rsidRDefault="00F82557" w:rsidP="00010D6D">
      <w:pPr>
        <w:pStyle w:val="FootnoteText"/>
        <w:rPr>
          <w:lang w:val="en-US"/>
        </w:rPr>
      </w:pPr>
      <w:r>
        <w:rPr>
          <w:rStyle w:val="FootnoteReference"/>
        </w:rPr>
        <w:footnoteRef/>
      </w:r>
      <w:r>
        <w:t xml:space="preserve"> </w:t>
      </w:r>
      <w:r>
        <w:rPr>
          <w:lang w:val="en-US"/>
        </w:rPr>
        <w:t>UNEP/OzL.Pro/ExCom/87/46</w:t>
      </w:r>
    </w:p>
  </w:footnote>
  <w:footnote w:id="17">
    <w:p w14:paraId="38C339E4" w14:textId="22821762" w:rsidR="00F82557" w:rsidRPr="008721F7" w:rsidRDefault="00F82557" w:rsidP="00913EDB">
      <w:pPr>
        <w:pStyle w:val="FootnoteText"/>
      </w:pPr>
      <w:r>
        <w:rPr>
          <w:rStyle w:val="FootnoteReference"/>
        </w:rPr>
        <w:footnoteRef/>
      </w:r>
      <w:r>
        <w:t xml:space="preserve"> Date of ratification (or acceptance) of the Kigali Amendment:</w:t>
      </w:r>
      <w:r w:rsidRPr="00C14717">
        <w:t xml:space="preserve"> </w:t>
      </w:r>
      <w:r>
        <w:t xml:space="preserve">Colombia, 25 February 2021; Dominican Republic, 14 April 2021; </w:t>
      </w:r>
      <w:r w:rsidRPr="007735C7">
        <w:rPr>
          <w:color w:val="000000" w:themeColor="text1"/>
        </w:rPr>
        <w:t>Niger</w:t>
      </w:r>
      <w:r>
        <w:rPr>
          <w:color w:val="000000" w:themeColor="text1"/>
        </w:rPr>
        <w:t>ia</w:t>
      </w:r>
      <w:r w:rsidRPr="007735C7">
        <w:rPr>
          <w:color w:val="000000" w:themeColor="text1"/>
        </w:rPr>
        <w:t>,</w:t>
      </w:r>
      <w:r>
        <w:rPr>
          <w:color w:val="000000" w:themeColor="text1"/>
        </w:rPr>
        <w:t xml:space="preserve"> 20 December 2018</w:t>
      </w:r>
      <w:r>
        <w:t>; Panama, 29 September 2018; Paraguay, 1 November 2018; Sri Lanka 28 September 2018; and Trinidad and Tobago, 17 November 2017</w:t>
      </w:r>
      <w:r>
        <w:rPr>
          <w:color w:val="000000" w:themeColor="text1"/>
        </w:rPr>
        <w:t>.</w:t>
      </w:r>
    </w:p>
  </w:footnote>
  <w:footnote w:id="18">
    <w:p w14:paraId="3490AE94" w14:textId="77777777" w:rsidR="00F82557" w:rsidRPr="00996224" w:rsidRDefault="00F82557" w:rsidP="00913EDB">
      <w:pPr>
        <w:pStyle w:val="FootnoteText"/>
        <w:rPr>
          <w:lang w:val="en-US"/>
        </w:rPr>
      </w:pPr>
      <w:r>
        <w:rPr>
          <w:rStyle w:val="FootnoteReference"/>
        </w:rPr>
        <w:footnoteRef/>
      </w:r>
      <w:r>
        <w:t xml:space="preserve"> </w:t>
      </w:r>
      <w:r w:rsidRPr="00377F5B">
        <w:t>Funding for the preparation of national implementation plans to meet initial reduction obligations for the phase-down of HFCs could be provided, at the earliest, five years prior to those obligations, after a country had ratified the Kigali Amendment and on the basis of guidelines to be approved in the future</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5E5E" w14:textId="6406452A" w:rsidR="00F82557" w:rsidRPr="0033525D" w:rsidRDefault="00F82557">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/87/15</w:t>
    </w:r>
    <w:r>
      <w:fldChar w:fldCharType="end"/>
    </w:r>
  </w:p>
  <w:p w14:paraId="18423FA6" w14:textId="77777777" w:rsidR="00F82557" w:rsidRPr="0033525D" w:rsidRDefault="00F82557"/>
  <w:p w14:paraId="409094C1" w14:textId="77777777" w:rsidR="00F82557" w:rsidRPr="0033525D" w:rsidRDefault="00F8255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EC2D" w14:textId="162B4182" w:rsidR="00F82557" w:rsidRPr="0033525D" w:rsidRDefault="005239DA">
    <w:pPr>
      <w:jc w:val="right"/>
    </w:pPr>
    <w:r>
      <w:fldChar w:fldCharType="begin"/>
    </w:r>
    <w:r>
      <w:instrText xml:space="preserve"> DOCPROPERTY "Document number"  \* MERGEFORMAT </w:instrText>
    </w:r>
    <w:r>
      <w:fldChar w:fldCharType="separate"/>
    </w:r>
    <w:r w:rsidR="00F82557">
      <w:t>UNEP/OzL.Pro/ExCom/87/15</w:t>
    </w:r>
    <w:r>
      <w:fldChar w:fldCharType="end"/>
    </w:r>
  </w:p>
  <w:p w14:paraId="63E11E9C" w14:textId="77777777" w:rsidR="00F82557" w:rsidRPr="0033525D" w:rsidRDefault="00F82557"/>
  <w:p w14:paraId="4E604394" w14:textId="77777777" w:rsidR="00F82557" w:rsidRPr="0033525D" w:rsidRDefault="00F825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8A24" w14:textId="77777777" w:rsidR="00F82557" w:rsidRPr="0033525D" w:rsidRDefault="00F82557">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/87/15</w:t>
    </w:r>
    <w:r>
      <w:fldChar w:fldCharType="end"/>
    </w:r>
  </w:p>
  <w:p w14:paraId="68896B1B" w14:textId="54CC4471" w:rsidR="00F82557" w:rsidRPr="0033525D" w:rsidRDefault="00F82557">
    <w:r>
      <w:t>Annex I</w:t>
    </w:r>
  </w:p>
  <w:p w14:paraId="7ADED774" w14:textId="77777777" w:rsidR="00F82557" w:rsidRPr="0033525D" w:rsidRDefault="00F8255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6F3B" w14:textId="77777777" w:rsidR="00F82557" w:rsidRPr="0033525D" w:rsidRDefault="00F82557">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/87/15</w:t>
    </w:r>
    <w:r>
      <w:fldChar w:fldCharType="end"/>
    </w:r>
  </w:p>
  <w:p w14:paraId="2B2576DE" w14:textId="77777777" w:rsidR="00F82557" w:rsidRPr="0033525D" w:rsidRDefault="00F82557" w:rsidP="00F82557">
    <w:pPr>
      <w:jc w:val="right"/>
    </w:pPr>
    <w:r>
      <w:t>Annex I</w:t>
    </w:r>
  </w:p>
  <w:p w14:paraId="50314EE3" w14:textId="77777777" w:rsidR="00F82557" w:rsidRPr="0033525D" w:rsidRDefault="00F8255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B246" w14:textId="77777777" w:rsidR="00F82557" w:rsidRDefault="00F8255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C751" w14:textId="77777777" w:rsidR="00F82557" w:rsidRPr="0033525D" w:rsidRDefault="00F82557">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/87/15</w:t>
    </w:r>
    <w:r>
      <w:fldChar w:fldCharType="end"/>
    </w:r>
  </w:p>
  <w:p w14:paraId="4E6035AF" w14:textId="77777777" w:rsidR="00F82557" w:rsidRPr="0033525D" w:rsidRDefault="00F82557">
    <w:r>
      <w:t>Annex I</w:t>
    </w:r>
  </w:p>
  <w:p w14:paraId="5BF84A72" w14:textId="77777777" w:rsidR="00F82557" w:rsidRPr="0033525D" w:rsidRDefault="00F8255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52E7" w14:textId="77777777" w:rsidR="00F82557" w:rsidRPr="0033525D" w:rsidRDefault="00F82557">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/87/15</w:t>
    </w:r>
    <w:r>
      <w:fldChar w:fldCharType="end"/>
    </w:r>
  </w:p>
  <w:p w14:paraId="10495D42" w14:textId="1DA2A42D" w:rsidR="00F82557" w:rsidRPr="0033525D" w:rsidRDefault="00F82557" w:rsidP="00F82557">
    <w:pPr>
      <w:jc w:val="right"/>
    </w:pPr>
    <w:r>
      <w:t>Annex II</w:t>
    </w:r>
  </w:p>
  <w:p w14:paraId="698B71AF" w14:textId="77777777" w:rsidR="00F82557" w:rsidRPr="0033525D" w:rsidRDefault="00F825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913EDB"/>
    <w:rsid w:val="00000FED"/>
    <w:rsid w:val="0000434E"/>
    <w:rsid w:val="000059F8"/>
    <w:rsid w:val="00010D6D"/>
    <w:rsid w:val="0001595E"/>
    <w:rsid w:val="00015DAE"/>
    <w:rsid w:val="000169B4"/>
    <w:rsid w:val="000211A9"/>
    <w:rsid w:val="00031260"/>
    <w:rsid w:val="0003681A"/>
    <w:rsid w:val="000372B7"/>
    <w:rsid w:val="00050F6E"/>
    <w:rsid w:val="00060A7B"/>
    <w:rsid w:val="00061733"/>
    <w:rsid w:val="00061EC2"/>
    <w:rsid w:val="00066CE8"/>
    <w:rsid w:val="00080E67"/>
    <w:rsid w:val="00080ED0"/>
    <w:rsid w:val="00085B8F"/>
    <w:rsid w:val="00087791"/>
    <w:rsid w:val="00087F48"/>
    <w:rsid w:val="0009030C"/>
    <w:rsid w:val="00090332"/>
    <w:rsid w:val="00090481"/>
    <w:rsid w:val="000A3826"/>
    <w:rsid w:val="000A6C26"/>
    <w:rsid w:val="000D52A4"/>
    <w:rsid w:val="000D5CF9"/>
    <w:rsid w:val="000E07BC"/>
    <w:rsid w:val="000E2238"/>
    <w:rsid w:val="000E3B78"/>
    <w:rsid w:val="000F1CD4"/>
    <w:rsid w:val="000F2FA2"/>
    <w:rsid w:val="000F4103"/>
    <w:rsid w:val="000F70A7"/>
    <w:rsid w:val="00104BEF"/>
    <w:rsid w:val="00113CCA"/>
    <w:rsid w:val="00122F25"/>
    <w:rsid w:val="00123FF6"/>
    <w:rsid w:val="00135980"/>
    <w:rsid w:val="00164719"/>
    <w:rsid w:val="00166FC4"/>
    <w:rsid w:val="001677AC"/>
    <w:rsid w:val="001766A5"/>
    <w:rsid w:val="001804EA"/>
    <w:rsid w:val="00190A61"/>
    <w:rsid w:val="001A2215"/>
    <w:rsid w:val="001A3342"/>
    <w:rsid w:val="001A3E3D"/>
    <w:rsid w:val="001A7049"/>
    <w:rsid w:val="001B1E40"/>
    <w:rsid w:val="001B675B"/>
    <w:rsid w:val="001B6F87"/>
    <w:rsid w:val="001C2CD6"/>
    <w:rsid w:val="001C764E"/>
    <w:rsid w:val="001D1F6F"/>
    <w:rsid w:val="001D5627"/>
    <w:rsid w:val="001E1052"/>
    <w:rsid w:val="001E21B1"/>
    <w:rsid w:val="001E2F93"/>
    <w:rsid w:val="001E4554"/>
    <w:rsid w:val="001E61E5"/>
    <w:rsid w:val="001F2159"/>
    <w:rsid w:val="001F2FBA"/>
    <w:rsid w:val="00202352"/>
    <w:rsid w:val="00210B8B"/>
    <w:rsid w:val="00214863"/>
    <w:rsid w:val="002156B4"/>
    <w:rsid w:val="00224FCD"/>
    <w:rsid w:val="00226E61"/>
    <w:rsid w:val="002400D4"/>
    <w:rsid w:val="0024446F"/>
    <w:rsid w:val="00253222"/>
    <w:rsid w:val="00261591"/>
    <w:rsid w:val="00262847"/>
    <w:rsid w:val="00281BB2"/>
    <w:rsid w:val="002970D9"/>
    <w:rsid w:val="002B254E"/>
    <w:rsid w:val="002B72E9"/>
    <w:rsid w:val="002B77D8"/>
    <w:rsid w:val="002C28E6"/>
    <w:rsid w:val="002C7998"/>
    <w:rsid w:val="002E395C"/>
    <w:rsid w:val="002F12E7"/>
    <w:rsid w:val="002F1E53"/>
    <w:rsid w:val="002F293E"/>
    <w:rsid w:val="002F2CAA"/>
    <w:rsid w:val="0030052C"/>
    <w:rsid w:val="00301551"/>
    <w:rsid w:val="00303B5A"/>
    <w:rsid w:val="00306FCA"/>
    <w:rsid w:val="003306E1"/>
    <w:rsid w:val="003320E4"/>
    <w:rsid w:val="0033525D"/>
    <w:rsid w:val="003414F3"/>
    <w:rsid w:val="0035613E"/>
    <w:rsid w:val="00363EE9"/>
    <w:rsid w:val="00364B1F"/>
    <w:rsid w:val="00376128"/>
    <w:rsid w:val="0037742E"/>
    <w:rsid w:val="00377D56"/>
    <w:rsid w:val="003803C6"/>
    <w:rsid w:val="0038245A"/>
    <w:rsid w:val="003840E6"/>
    <w:rsid w:val="00385CFC"/>
    <w:rsid w:val="003867B8"/>
    <w:rsid w:val="0039337A"/>
    <w:rsid w:val="00396ED8"/>
    <w:rsid w:val="003A211D"/>
    <w:rsid w:val="003A3189"/>
    <w:rsid w:val="003A3CA7"/>
    <w:rsid w:val="003B33BD"/>
    <w:rsid w:val="003B569D"/>
    <w:rsid w:val="003B5F71"/>
    <w:rsid w:val="003C3C0E"/>
    <w:rsid w:val="003C4F34"/>
    <w:rsid w:val="003D42A6"/>
    <w:rsid w:val="003D4F21"/>
    <w:rsid w:val="003D4FAC"/>
    <w:rsid w:val="003E7906"/>
    <w:rsid w:val="003F3C50"/>
    <w:rsid w:val="003F6DC6"/>
    <w:rsid w:val="004016BF"/>
    <w:rsid w:val="00406A6A"/>
    <w:rsid w:val="00406B22"/>
    <w:rsid w:val="00415315"/>
    <w:rsid w:val="004170B5"/>
    <w:rsid w:val="00420A65"/>
    <w:rsid w:val="004272AA"/>
    <w:rsid w:val="004316A0"/>
    <w:rsid w:val="004328A7"/>
    <w:rsid w:val="00432A69"/>
    <w:rsid w:val="00434C74"/>
    <w:rsid w:val="004365AC"/>
    <w:rsid w:val="00456EB4"/>
    <w:rsid w:val="004573F5"/>
    <w:rsid w:val="004718F3"/>
    <w:rsid w:val="00475040"/>
    <w:rsid w:val="00493D40"/>
    <w:rsid w:val="004967B6"/>
    <w:rsid w:val="004A504B"/>
    <w:rsid w:val="004A6911"/>
    <w:rsid w:val="004B54E0"/>
    <w:rsid w:val="004B7384"/>
    <w:rsid w:val="004C4269"/>
    <w:rsid w:val="004C4BE5"/>
    <w:rsid w:val="004D6236"/>
    <w:rsid w:val="004D7F90"/>
    <w:rsid w:val="004E4DBB"/>
    <w:rsid w:val="004E4E41"/>
    <w:rsid w:val="004E7F9C"/>
    <w:rsid w:val="004F3493"/>
    <w:rsid w:val="004F5143"/>
    <w:rsid w:val="004F6C1B"/>
    <w:rsid w:val="00503146"/>
    <w:rsid w:val="00505578"/>
    <w:rsid w:val="00512B09"/>
    <w:rsid w:val="005220ED"/>
    <w:rsid w:val="005239DA"/>
    <w:rsid w:val="00526768"/>
    <w:rsid w:val="00533796"/>
    <w:rsid w:val="00537343"/>
    <w:rsid w:val="00555D75"/>
    <w:rsid w:val="00560DF0"/>
    <w:rsid w:val="00564127"/>
    <w:rsid w:val="0056759C"/>
    <w:rsid w:val="00576799"/>
    <w:rsid w:val="00581250"/>
    <w:rsid w:val="00586063"/>
    <w:rsid w:val="005906E4"/>
    <w:rsid w:val="0059513E"/>
    <w:rsid w:val="005A6AA4"/>
    <w:rsid w:val="005A6D9F"/>
    <w:rsid w:val="005B48FF"/>
    <w:rsid w:val="005B6331"/>
    <w:rsid w:val="005D363F"/>
    <w:rsid w:val="005D3B0F"/>
    <w:rsid w:val="005E3E97"/>
    <w:rsid w:val="00603859"/>
    <w:rsid w:val="00604C15"/>
    <w:rsid w:val="006158D5"/>
    <w:rsid w:val="00625D83"/>
    <w:rsid w:val="006324A9"/>
    <w:rsid w:val="00652EBD"/>
    <w:rsid w:val="00660745"/>
    <w:rsid w:val="006623E7"/>
    <w:rsid w:val="00662B80"/>
    <w:rsid w:val="00670180"/>
    <w:rsid w:val="00670F6C"/>
    <w:rsid w:val="00673D11"/>
    <w:rsid w:val="0067477B"/>
    <w:rsid w:val="006852C7"/>
    <w:rsid w:val="006852CE"/>
    <w:rsid w:val="00692D14"/>
    <w:rsid w:val="006B65C7"/>
    <w:rsid w:val="006B70BC"/>
    <w:rsid w:val="006C1727"/>
    <w:rsid w:val="006C32FD"/>
    <w:rsid w:val="006C39CE"/>
    <w:rsid w:val="006D0FCC"/>
    <w:rsid w:val="006D21F5"/>
    <w:rsid w:val="006E126D"/>
    <w:rsid w:val="006E1FC3"/>
    <w:rsid w:val="006E4EB3"/>
    <w:rsid w:val="006F7E90"/>
    <w:rsid w:val="00700054"/>
    <w:rsid w:val="00704CE9"/>
    <w:rsid w:val="0070616B"/>
    <w:rsid w:val="00706295"/>
    <w:rsid w:val="00706FDA"/>
    <w:rsid w:val="00711F9A"/>
    <w:rsid w:val="00713810"/>
    <w:rsid w:val="007303A5"/>
    <w:rsid w:val="00730B3E"/>
    <w:rsid w:val="00733694"/>
    <w:rsid w:val="0073420B"/>
    <w:rsid w:val="00740C0B"/>
    <w:rsid w:val="007465E1"/>
    <w:rsid w:val="0074760E"/>
    <w:rsid w:val="00754ABA"/>
    <w:rsid w:val="00760FFB"/>
    <w:rsid w:val="007642BF"/>
    <w:rsid w:val="007A1546"/>
    <w:rsid w:val="007A228C"/>
    <w:rsid w:val="007A368E"/>
    <w:rsid w:val="007A5868"/>
    <w:rsid w:val="007B04CE"/>
    <w:rsid w:val="007B6871"/>
    <w:rsid w:val="007B7A2F"/>
    <w:rsid w:val="007C3D33"/>
    <w:rsid w:val="007D294A"/>
    <w:rsid w:val="007D47D2"/>
    <w:rsid w:val="007D6EC0"/>
    <w:rsid w:val="007D7E1D"/>
    <w:rsid w:val="00811555"/>
    <w:rsid w:val="00831979"/>
    <w:rsid w:val="00851352"/>
    <w:rsid w:val="00857077"/>
    <w:rsid w:val="00863230"/>
    <w:rsid w:val="00865BD0"/>
    <w:rsid w:val="008717D8"/>
    <w:rsid w:val="0087215C"/>
    <w:rsid w:val="00875D25"/>
    <w:rsid w:val="00880E35"/>
    <w:rsid w:val="008875FE"/>
    <w:rsid w:val="00887F8E"/>
    <w:rsid w:val="00893B2A"/>
    <w:rsid w:val="00896234"/>
    <w:rsid w:val="00897E43"/>
    <w:rsid w:val="008C031F"/>
    <w:rsid w:val="008C5738"/>
    <w:rsid w:val="008C6D5E"/>
    <w:rsid w:val="008C7EAD"/>
    <w:rsid w:val="008D0CFE"/>
    <w:rsid w:val="008D6152"/>
    <w:rsid w:val="008D6A45"/>
    <w:rsid w:val="008E7BA9"/>
    <w:rsid w:val="008F0F81"/>
    <w:rsid w:val="008F27BF"/>
    <w:rsid w:val="00913EDB"/>
    <w:rsid w:val="009142EC"/>
    <w:rsid w:val="009154C3"/>
    <w:rsid w:val="00923540"/>
    <w:rsid w:val="00926767"/>
    <w:rsid w:val="009361D5"/>
    <w:rsid w:val="009428A4"/>
    <w:rsid w:val="009559A2"/>
    <w:rsid w:val="009565A2"/>
    <w:rsid w:val="00963DBE"/>
    <w:rsid w:val="009659F4"/>
    <w:rsid w:val="00970D60"/>
    <w:rsid w:val="0099390E"/>
    <w:rsid w:val="009960E5"/>
    <w:rsid w:val="009A7ADC"/>
    <w:rsid w:val="009B0D30"/>
    <w:rsid w:val="009C19B7"/>
    <w:rsid w:val="009C5ABB"/>
    <w:rsid w:val="009D2244"/>
    <w:rsid w:val="009D488B"/>
    <w:rsid w:val="009D7C51"/>
    <w:rsid w:val="009E196C"/>
    <w:rsid w:val="009F36BF"/>
    <w:rsid w:val="009F53BA"/>
    <w:rsid w:val="00A010B5"/>
    <w:rsid w:val="00A111B6"/>
    <w:rsid w:val="00A26D27"/>
    <w:rsid w:val="00A376EE"/>
    <w:rsid w:val="00A42A99"/>
    <w:rsid w:val="00A5151A"/>
    <w:rsid w:val="00A51542"/>
    <w:rsid w:val="00A536E1"/>
    <w:rsid w:val="00A57E0A"/>
    <w:rsid w:val="00A64481"/>
    <w:rsid w:val="00A823F6"/>
    <w:rsid w:val="00A8719E"/>
    <w:rsid w:val="00A92DFE"/>
    <w:rsid w:val="00AA0A89"/>
    <w:rsid w:val="00AA6429"/>
    <w:rsid w:val="00AC01AA"/>
    <w:rsid w:val="00AC4F72"/>
    <w:rsid w:val="00AE19E8"/>
    <w:rsid w:val="00AF67AB"/>
    <w:rsid w:val="00AF741A"/>
    <w:rsid w:val="00B01ADB"/>
    <w:rsid w:val="00B04161"/>
    <w:rsid w:val="00B056F9"/>
    <w:rsid w:val="00B0676A"/>
    <w:rsid w:val="00B06B20"/>
    <w:rsid w:val="00B11E3D"/>
    <w:rsid w:val="00B1391D"/>
    <w:rsid w:val="00B17E82"/>
    <w:rsid w:val="00B34C16"/>
    <w:rsid w:val="00B4575A"/>
    <w:rsid w:val="00B56F22"/>
    <w:rsid w:val="00B572AD"/>
    <w:rsid w:val="00B575BA"/>
    <w:rsid w:val="00B71608"/>
    <w:rsid w:val="00B76429"/>
    <w:rsid w:val="00B956D4"/>
    <w:rsid w:val="00B97446"/>
    <w:rsid w:val="00BA6DA5"/>
    <w:rsid w:val="00BA7432"/>
    <w:rsid w:val="00BB2764"/>
    <w:rsid w:val="00BC1AA0"/>
    <w:rsid w:val="00BC2495"/>
    <w:rsid w:val="00BC7EB9"/>
    <w:rsid w:val="00BD2643"/>
    <w:rsid w:val="00BD56B1"/>
    <w:rsid w:val="00BD6558"/>
    <w:rsid w:val="00BF2F76"/>
    <w:rsid w:val="00BF3022"/>
    <w:rsid w:val="00BF3214"/>
    <w:rsid w:val="00BF5573"/>
    <w:rsid w:val="00BF7741"/>
    <w:rsid w:val="00C14717"/>
    <w:rsid w:val="00C15867"/>
    <w:rsid w:val="00C2296D"/>
    <w:rsid w:val="00C23155"/>
    <w:rsid w:val="00C34831"/>
    <w:rsid w:val="00C40C41"/>
    <w:rsid w:val="00C439C4"/>
    <w:rsid w:val="00C45885"/>
    <w:rsid w:val="00C50F22"/>
    <w:rsid w:val="00C5337C"/>
    <w:rsid w:val="00C57971"/>
    <w:rsid w:val="00C652A6"/>
    <w:rsid w:val="00C65BD7"/>
    <w:rsid w:val="00C76BA4"/>
    <w:rsid w:val="00C83A48"/>
    <w:rsid w:val="00C85865"/>
    <w:rsid w:val="00C85E85"/>
    <w:rsid w:val="00CA2EAE"/>
    <w:rsid w:val="00CA4AC1"/>
    <w:rsid w:val="00CB0316"/>
    <w:rsid w:val="00CB0B11"/>
    <w:rsid w:val="00CB426A"/>
    <w:rsid w:val="00CB5354"/>
    <w:rsid w:val="00CC3C9E"/>
    <w:rsid w:val="00CC6A14"/>
    <w:rsid w:val="00CC70A3"/>
    <w:rsid w:val="00CD1B93"/>
    <w:rsid w:val="00CD4442"/>
    <w:rsid w:val="00CD53C3"/>
    <w:rsid w:val="00CD574E"/>
    <w:rsid w:val="00CD6097"/>
    <w:rsid w:val="00CE4C22"/>
    <w:rsid w:val="00CE6795"/>
    <w:rsid w:val="00CF41EC"/>
    <w:rsid w:val="00CF5D04"/>
    <w:rsid w:val="00CF67A2"/>
    <w:rsid w:val="00D04DE4"/>
    <w:rsid w:val="00D063F1"/>
    <w:rsid w:val="00D14F22"/>
    <w:rsid w:val="00D4379C"/>
    <w:rsid w:val="00D4741C"/>
    <w:rsid w:val="00D477CA"/>
    <w:rsid w:val="00D56D5C"/>
    <w:rsid w:val="00D57918"/>
    <w:rsid w:val="00D604B4"/>
    <w:rsid w:val="00D62DC1"/>
    <w:rsid w:val="00D73DC6"/>
    <w:rsid w:val="00D74C1A"/>
    <w:rsid w:val="00D754C1"/>
    <w:rsid w:val="00D77393"/>
    <w:rsid w:val="00D77A35"/>
    <w:rsid w:val="00D81B3E"/>
    <w:rsid w:val="00D90C70"/>
    <w:rsid w:val="00D90E49"/>
    <w:rsid w:val="00D96ADE"/>
    <w:rsid w:val="00DA099D"/>
    <w:rsid w:val="00DA0CE2"/>
    <w:rsid w:val="00DC6A10"/>
    <w:rsid w:val="00DE657E"/>
    <w:rsid w:val="00DF4704"/>
    <w:rsid w:val="00E024AA"/>
    <w:rsid w:val="00E05722"/>
    <w:rsid w:val="00E05EF8"/>
    <w:rsid w:val="00E15C77"/>
    <w:rsid w:val="00E23120"/>
    <w:rsid w:val="00E250F1"/>
    <w:rsid w:val="00E3550D"/>
    <w:rsid w:val="00E41741"/>
    <w:rsid w:val="00E47573"/>
    <w:rsid w:val="00E52838"/>
    <w:rsid w:val="00E614E0"/>
    <w:rsid w:val="00E7291D"/>
    <w:rsid w:val="00E73F7F"/>
    <w:rsid w:val="00E85409"/>
    <w:rsid w:val="00E90FC4"/>
    <w:rsid w:val="00EA27AA"/>
    <w:rsid w:val="00EA429F"/>
    <w:rsid w:val="00EA4F9E"/>
    <w:rsid w:val="00EA63CA"/>
    <w:rsid w:val="00EA6D3B"/>
    <w:rsid w:val="00EB00AD"/>
    <w:rsid w:val="00EB1161"/>
    <w:rsid w:val="00EB136C"/>
    <w:rsid w:val="00EB480E"/>
    <w:rsid w:val="00EB5EC6"/>
    <w:rsid w:val="00EB7FC9"/>
    <w:rsid w:val="00ED27E8"/>
    <w:rsid w:val="00ED7137"/>
    <w:rsid w:val="00EF06EA"/>
    <w:rsid w:val="00F026CC"/>
    <w:rsid w:val="00F21088"/>
    <w:rsid w:val="00F327E7"/>
    <w:rsid w:val="00F35746"/>
    <w:rsid w:val="00F447C7"/>
    <w:rsid w:val="00F459B4"/>
    <w:rsid w:val="00F5211B"/>
    <w:rsid w:val="00F554A9"/>
    <w:rsid w:val="00F716FD"/>
    <w:rsid w:val="00F80355"/>
    <w:rsid w:val="00F82557"/>
    <w:rsid w:val="00F87C43"/>
    <w:rsid w:val="00F972B2"/>
    <w:rsid w:val="00FA0A6E"/>
    <w:rsid w:val="00FA5722"/>
    <w:rsid w:val="00FB0C81"/>
    <w:rsid w:val="00FB17B9"/>
    <w:rsid w:val="00FB5D9C"/>
    <w:rsid w:val="00FC2200"/>
    <w:rsid w:val="00FC2540"/>
    <w:rsid w:val="00FF0204"/>
    <w:rsid w:val="00FF3AED"/>
    <w:rsid w:val="00FF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7C61"/>
  <w15:docId w15:val="{9D0A216F-FDB1-441A-8E9C-B67BEF2E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5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3"/>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13EDB"/>
    <w:rPr>
      <w:sz w:val="22"/>
      <w:szCs w:val="22"/>
      <w:lang w:val="en-CA"/>
    </w:rPr>
  </w:style>
  <w:style w:type="paragraph" w:styleId="Revision">
    <w:name w:val="Revision"/>
    <w:hidden/>
    <w:uiPriority w:val="99"/>
    <w:semiHidden/>
    <w:rsid w:val="00BA6DA5"/>
    <w:rPr>
      <w:sz w:val="22"/>
      <w:szCs w:val="22"/>
      <w:lang w:val="en-CA"/>
    </w:rPr>
  </w:style>
  <w:style w:type="table" w:customStyle="1" w:styleId="TableGrid20">
    <w:name w:val="Table Grid2"/>
    <w:basedOn w:val="TableNormal"/>
    <w:next w:val="TableGrid"/>
    <w:rsid w:val="00F8255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5121">
      <w:bodyDiv w:val="1"/>
      <w:marLeft w:val="0"/>
      <w:marRight w:val="0"/>
      <w:marTop w:val="0"/>
      <w:marBottom w:val="0"/>
      <w:divBdr>
        <w:top w:val="none" w:sz="0" w:space="0" w:color="auto"/>
        <w:left w:val="none" w:sz="0" w:space="0" w:color="auto"/>
        <w:bottom w:val="none" w:sz="0" w:space="0" w:color="auto"/>
        <w:right w:val="none" w:sz="0" w:space="0" w:color="auto"/>
      </w:divBdr>
    </w:div>
    <w:div w:id="446433405">
      <w:bodyDiv w:val="1"/>
      <w:marLeft w:val="0"/>
      <w:marRight w:val="0"/>
      <w:marTop w:val="0"/>
      <w:marBottom w:val="0"/>
      <w:divBdr>
        <w:top w:val="none" w:sz="0" w:space="0" w:color="auto"/>
        <w:left w:val="none" w:sz="0" w:space="0" w:color="auto"/>
        <w:bottom w:val="none" w:sz="0" w:space="0" w:color="auto"/>
        <w:right w:val="none" w:sz="0" w:space="0" w:color="auto"/>
      </w:divBdr>
    </w:div>
    <w:div w:id="646130580">
      <w:bodyDiv w:val="1"/>
      <w:marLeft w:val="0"/>
      <w:marRight w:val="0"/>
      <w:marTop w:val="0"/>
      <w:marBottom w:val="0"/>
      <w:divBdr>
        <w:top w:val="none" w:sz="0" w:space="0" w:color="auto"/>
        <w:left w:val="none" w:sz="0" w:space="0" w:color="auto"/>
        <w:bottom w:val="none" w:sz="0" w:space="0" w:color="auto"/>
        <w:right w:val="none" w:sz="0" w:space="0" w:color="auto"/>
      </w:divBdr>
    </w:div>
    <w:div w:id="1173185650">
      <w:bodyDiv w:val="1"/>
      <w:marLeft w:val="0"/>
      <w:marRight w:val="0"/>
      <w:marTop w:val="0"/>
      <w:marBottom w:val="0"/>
      <w:divBdr>
        <w:top w:val="none" w:sz="0" w:space="0" w:color="auto"/>
        <w:left w:val="none" w:sz="0" w:space="0" w:color="auto"/>
        <w:bottom w:val="none" w:sz="0" w:space="0" w:color="auto"/>
        <w:right w:val="none" w:sz="0" w:space="0" w:color="auto"/>
      </w:divBdr>
    </w:div>
    <w:div w:id="1236670048">
      <w:bodyDiv w:val="1"/>
      <w:marLeft w:val="0"/>
      <w:marRight w:val="0"/>
      <w:marTop w:val="0"/>
      <w:marBottom w:val="0"/>
      <w:divBdr>
        <w:top w:val="none" w:sz="0" w:space="0" w:color="auto"/>
        <w:left w:val="none" w:sz="0" w:space="0" w:color="auto"/>
        <w:bottom w:val="none" w:sz="0" w:space="0" w:color="auto"/>
        <w:right w:val="none" w:sz="0" w:space="0" w:color="auto"/>
      </w:divBdr>
    </w:div>
    <w:div w:id="159574182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53383437">
      <w:bodyDiv w:val="1"/>
      <w:marLeft w:val="0"/>
      <w:marRight w:val="0"/>
      <w:marTop w:val="0"/>
      <w:marBottom w:val="0"/>
      <w:divBdr>
        <w:top w:val="none" w:sz="0" w:space="0" w:color="auto"/>
        <w:left w:val="none" w:sz="0" w:space="0" w:color="auto"/>
        <w:bottom w:val="none" w:sz="0" w:space="0" w:color="auto"/>
        <w:right w:val="none" w:sz="0" w:space="0" w:color="auto"/>
      </w:divBdr>
    </w:div>
    <w:div w:id="21224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UNEP/OzL.Pro/ExCom/87/15</Document_x0020_Number>
    <DocumentType xmlns="64e33b30-101d-41de-b951-961aab25ea29">Pre-session</DocumentType>
  </documentManagement>
</p:properties>
</file>

<file path=customXml/itemProps1.xml><?xml version="1.0" encoding="utf-8"?>
<ds:datastoreItem xmlns:ds="http://schemas.openxmlformats.org/officeDocument/2006/customXml" ds:itemID="{93135244-7D71-4438-8E34-EE166D7A19F7}"/>
</file>

<file path=customXml/itemProps2.xml><?xml version="1.0" encoding="utf-8"?>
<ds:datastoreItem xmlns:ds="http://schemas.openxmlformats.org/officeDocument/2006/customXml" ds:itemID="{4F91E317-905F-448E-B2FC-BC63248317CD}"/>
</file>

<file path=customXml/itemProps3.xml><?xml version="1.0" encoding="utf-8"?>
<ds:datastoreItem xmlns:ds="http://schemas.openxmlformats.org/officeDocument/2006/customXml" ds:itemID="{9847B49D-6B40-4577-9EA6-2DE3B95BA5AE}"/>
</file>

<file path=customXml/itemProps4.xml><?xml version="1.0" encoding="utf-8"?>
<ds:datastoreItem xmlns:ds="http://schemas.openxmlformats.org/officeDocument/2006/customXml" ds:itemID="{D3ED3530-19F7-47D0-8A96-79815E6C0CF2}"/>
</file>

<file path=docProps/app.xml><?xml version="1.0" encoding="utf-8"?>
<Properties xmlns="http://schemas.openxmlformats.org/officeDocument/2006/extended-properties" xmlns:vt="http://schemas.openxmlformats.org/officeDocument/2006/docPropsVTypes">
  <Template>Normal</Template>
  <TotalTime>0</TotalTime>
  <Pages>13</Pages>
  <Words>3702</Words>
  <Characters>21262</Characters>
  <Application>Microsoft Office Word</Application>
  <DocSecurity>0</DocSecurity>
  <Lines>708</Lines>
  <Paragraphs>531</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UNDP's work programme for 2021 (part 1)</dc:title>
  <dc:subject/>
  <dc:creator>Kaleen  McNamara</dc:creator>
  <cp:keywords/>
  <dc:description/>
  <cp:lastModifiedBy>Kaleen  McNamara</cp:lastModifiedBy>
  <cp:revision>2</cp:revision>
  <cp:lastPrinted>2001-05-26T16:40:00Z</cp:lastPrinted>
  <dcterms:created xsi:type="dcterms:W3CDTF">2021-06-18T15:52:00Z</dcterms:created>
  <dcterms:modified xsi:type="dcterms:W3CDTF">2021-06-18T15:52:00Z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UNEP/OzL.Pro/ExCom/87/15</vt:lpwstr>
  </property>
  <property fmtid="{D5CDD505-2E9C-101B-9397-08002B2CF9AE}" pid="3" name="Revision date">
    <vt:lpwstr>16/06/2021</vt:lpwstr>
  </property>
  <property fmtid="{D5CDD505-2E9C-101B-9397-08002B2CF9AE}" pid="4" name="ContentTypeId">
    <vt:lpwstr>0x010100656C6B23EE95AB4DB098A66C463B3437</vt:lpwstr>
  </property>
</Properties>
</file>