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421FDA" w:rsidRPr="00421FDA" w14:paraId="6B0E0618" w14:textId="77777777" w:rsidTr="00FC16C9">
        <w:trPr>
          <w:trHeight w:val="720"/>
        </w:trPr>
        <w:tc>
          <w:tcPr>
            <w:tcW w:w="5490" w:type="dxa"/>
            <w:gridSpan w:val="2"/>
            <w:tcBorders>
              <w:bottom w:val="single" w:sz="18" w:space="0" w:color="auto"/>
            </w:tcBorders>
          </w:tcPr>
          <w:p w14:paraId="64A708BD" w14:textId="77777777" w:rsidR="00C15867" w:rsidRPr="00421FDA" w:rsidRDefault="0091120F" w:rsidP="00FC16C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421FDA">
              <w:rPr>
                <w:rFonts w:ascii="Univers" w:hAnsi="Univers"/>
                <w:b/>
                <w:sz w:val="28"/>
                <w:szCs w:val="28"/>
              </w:rPr>
              <w:t>UNITED</w:t>
            </w:r>
            <w:r w:rsidRPr="00421FDA">
              <w:rPr>
                <w:rFonts w:ascii="Univers" w:hAnsi="Univers"/>
                <w:b/>
                <w:sz w:val="28"/>
                <w:szCs w:val="28"/>
              </w:rPr>
              <w:br/>
              <w:t>NATIONS</w:t>
            </w:r>
          </w:p>
        </w:tc>
        <w:tc>
          <w:tcPr>
            <w:tcW w:w="4590" w:type="dxa"/>
            <w:tcBorders>
              <w:bottom w:val="single" w:sz="18" w:space="0" w:color="auto"/>
            </w:tcBorders>
          </w:tcPr>
          <w:p w14:paraId="77073876" w14:textId="77777777" w:rsidR="00C15867" w:rsidRPr="00421FDA" w:rsidRDefault="0091120F" w:rsidP="00FC16C9">
            <w:pPr>
              <w:jc w:val="right"/>
              <w:rPr>
                <w:sz w:val="52"/>
                <w:szCs w:val="52"/>
              </w:rPr>
            </w:pPr>
            <w:r w:rsidRPr="00421FDA">
              <w:rPr>
                <w:rFonts w:ascii="Univers Bold" w:hAnsi="Univers Bold"/>
                <w:b/>
                <w:sz w:val="72"/>
              </w:rPr>
              <w:t>EP</w:t>
            </w:r>
          </w:p>
        </w:tc>
      </w:tr>
      <w:tr w:rsidR="00421FDA" w:rsidRPr="00421FDA" w14:paraId="657738E9" w14:textId="77777777" w:rsidTr="00FC1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40CB10C" w14:textId="77777777" w:rsidR="00C15867" w:rsidRPr="00421FDA" w:rsidRDefault="00E52838" w:rsidP="00FC16C9">
            <w:pPr>
              <w:spacing w:before="120"/>
            </w:pPr>
            <w:r w:rsidRPr="00421FDA">
              <w:rPr>
                <w:noProof/>
                <w:lang w:val="en-US"/>
              </w:rPr>
              <mc:AlternateContent>
                <mc:Choice Requires="wpg">
                  <w:drawing>
                    <wp:anchor distT="0" distB="0" distL="114300" distR="114300" simplePos="0" relativeHeight="251660288" behindDoc="0" locked="0" layoutInCell="1" allowOverlap="1" wp14:anchorId="3DE4F3B0" wp14:editId="136580E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69D3D90A"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45F0C33F" w14:textId="77777777" w:rsidR="0091120F" w:rsidRPr="00421FDA" w:rsidRDefault="0091120F" w:rsidP="009112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421FDA">
              <w:rPr>
                <w:rFonts w:ascii="Univers" w:hAnsi="Univers"/>
                <w:b/>
                <w:sz w:val="32"/>
              </w:rPr>
              <w:t>United Nations</w:t>
            </w:r>
          </w:p>
          <w:p w14:paraId="407F0FF8" w14:textId="77777777" w:rsidR="0091120F" w:rsidRPr="00421FDA" w:rsidRDefault="0091120F" w:rsidP="009112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421FDA">
              <w:rPr>
                <w:rFonts w:ascii="Univers" w:hAnsi="Univers"/>
                <w:b/>
                <w:sz w:val="32"/>
              </w:rPr>
              <w:t>Environment</w:t>
            </w:r>
          </w:p>
          <w:p w14:paraId="65946CE4" w14:textId="77777777" w:rsidR="0091120F" w:rsidRPr="00421FDA" w:rsidRDefault="0091120F" w:rsidP="009112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421FDA">
              <w:rPr>
                <w:rFonts w:ascii="Univers" w:hAnsi="Univers"/>
                <w:b/>
                <w:sz w:val="32"/>
              </w:rPr>
              <w:t>Programme</w:t>
            </w:r>
          </w:p>
          <w:p w14:paraId="0A2251D4" w14:textId="77777777" w:rsidR="00C15867" w:rsidRPr="00421FDA" w:rsidRDefault="00C15867" w:rsidP="00FC16C9">
            <w:pPr>
              <w:spacing w:before="720"/>
              <w:ind w:left="158"/>
            </w:pPr>
          </w:p>
        </w:tc>
        <w:tc>
          <w:tcPr>
            <w:tcW w:w="4590" w:type="dxa"/>
            <w:tcBorders>
              <w:top w:val="nil"/>
              <w:left w:val="nil"/>
              <w:bottom w:val="single" w:sz="36" w:space="0" w:color="auto"/>
              <w:right w:val="nil"/>
            </w:tcBorders>
          </w:tcPr>
          <w:p w14:paraId="61A9F42D" w14:textId="77777777" w:rsidR="00C15867" w:rsidRPr="00421FDA" w:rsidRDefault="00C15867" w:rsidP="00FC16C9">
            <w:r w:rsidRPr="00421FDA">
              <w:t>Distr.</w:t>
            </w:r>
          </w:p>
          <w:p w14:paraId="50094B19" w14:textId="77777777" w:rsidR="00923540" w:rsidRPr="00421FDA" w:rsidRDefault="00923540" w:rsidP="00923540">
            <w:r w:rsidRPr="00421FDA">
              <w:t>GENERAL</w:t>
            </w:r>
          </w:p>
          <w:p w14:paraId="0F92D560" w14:textId="77777777" w:rsidR="00C15867" w:rsidRPr="00421FDA" w:rsidRDefault="00C15867" w:rsidP="00FC16C9"/>
          <w:p w14:paraId="0F108ECE" w14:textId="77777777" w:rsidR="00C15867" w:rsidRPr="00421FDA" w:rsidRDefault="00C15867" w:rsidP="00FC16C9"/>
          <w:p w14:paraId="094340E4" w14:textId="77777777" w:rsidR="00C15867" w:rsidRPr="00421FDA" w:rsidRDefault="0031730E" w:rsidP="00FC16C9">
            <w:fldSimple w:instr=" DOCPROPERTY &quot;Document number&quot;  \* MERGEFORMAT ">
              <w:r w:rsidR="003B04BE" w:rsidRPr="00421FDA">
                <w:t>UNEP/OzL.Pro/ExCom/86/28</w:t>
              </w:r>
            </w:fldSimple>
          </w:p>
          <w:p w14:paraId="741D2C50" w14:textId="55A4E50F" w:rsidR="00C15867" w:rsidRPr="00421FDA" w:rsidRDefault="00BC2495" w:rsidP="00FC16C9">
            <w:r w:rsidRPr="00421FDA">
              <w:fldChar w:fldCharType="begin"/>
            </w:r>
            <w:r w:rsidR="00851352" w:rsidRPr="00421FDA">
              <w:instrText xml:space="preserve"> DOCPROPERTY "Revision date" \@ "d MMMM YYYY"  \* MERGEFORMAT </w:instrText>
            </w:r>
            <w:r w:rsidRPr="00421FDA">
              <w:fldChar w:fldCharType="separate"/>
            </w:r>
            <w:r w:rsidR="003675C7" w:rsidRPr="00421FDA">
              <w:t>16 February 2021</w:t>
            </w:r>
            <w:r w:rsidRPr="00421FDA">
              <w:fldChar w:fldCharType="end"/>
            </w:r>
          </w:p>
          <w:p w14:paraId="1E39EFD4" w14:textId="77777777" w:rsidR="00C15867" w:rsidRPr="00421FDA" w:rsidRDefault="00C15867" w:rsidP="00FC16C9">
            <w:pPr>
              <w:rPr>
                <w:caps/>
              </w:rPr>
            </w:pPr>
          </w:p>
          <w:p w14:paraId="2FB247BF" w14:textId="77777777" w:rsidR="00C15867" w:rsidRPr="00421FDA" w:rsidRDefault="00C15867" w:rsidP="00FC16C9">
            <w:r w:rsidRPr="00421FDA">
              <w:t>ORIGINAL: ENGLISH</w:t>
            </w:r>
          </w:p>
        </w:tc>
      </w:tr>
    </w:tbl>
    <w:p w14:paraId="29CF2A46" w14:textId="77777777" w:rsidR="00704CE9" w:rsidRPr="00421FDA" w:rsidRDefault="00C15867" w:rsidP="00704CE9">
      <w:pPr>
        <w:jc w:val="left"/>
      </w:pPr>
      <w:r w:rsidRPr="00421FDA">
        <w:t>EXECUTIVE COMMITTEE OF</w:t>
      </w:r>
      <w:r w:rsidRPr="00421FDA">
        <w:br/>
        <w:t xml:space="preserve">  THE MULTILATERAL FUND FOR THE</w:t>
      </w:r>
      <w:r w:rsidRPr="00421FDA">
        <w:br/>
        <w:t xml:space="preserve">  IMPLEMENTATION OF THE MONTREAL PROTOCOL</w:t>
      </w:r>
      <w:r w:rsidRPr="00421FDA">
        <w:br/>
      </w:r>
      <w:r w:rsidR="00704CE9" w:rsidRPr="00421FDA">
        <w:t>Eighty-sixth Meeting</w:t>
      </w:r>
    </w:p>
    <w:p w14:paraId="0B957AED" w14:textId="77777777" w:rsidR="00704CE9" w:rsidRPr="00421FDA" w:rsidRDefault="00704CE9" w:rsidP="00704CE9">
      <w:pPr>
        <w:jc w:val="left"/>
        <w:rPr>
          <w:lang w:val="en-CA"/>
        </w:rPr>
      </w:pPr>
      <w:r w:rsidRPr="00421FDA">
        <w:rPr>
          <w:lang w:val="en-CA"/>
        </w:rPr>
        <w:t>Montreal, 2-6 November 2020</w:t>
      </w:r>
    </w:p>
    <w:p w14:paraId="0099921F" w14:textId="77777777" w:rsidR="005220ED" w:rsidRPr="00421FDA" w:rsidRDefault="005220ED" w:rsidP="005220ED">
      <w:pPr>
        <w:jc w:val="left"/>
        <w:rPr>
          <w:lang w:val="en-CA"/>
        </w:rPr>
      </w:pPr>
      <w:r w:rsidRPr="00421FDA">
        <w:rPr>
          <w:lang w:val="en-CA"/>
        </w:rPr>
        <w:t>Postponed to 8-12 March 2021</w:t>
      </w:r>
      <w:r w:rsidR="006E126D" w:rsidRPr="00421FDA">
        <w:rPr>
          <w:rStyle w:val="FootnoteReference"/>
          <w:lang w:val="en-CA"/>
        </w:rPr>
        <w:footnoteReference w:id="1"/>
      </w:r>
    </w:p>
    <w:p w14:paraId="1E874F55" w14:textId="77777777" w:rsidR="005220ED" w:rsidRPr="00421FDA" w:rsidRDefault="005220ED" w:rsidP="005220ED">
      <w:pPr>
        <w:jc w:val="left"/>
        <w:rPr>
          <w:lang w:val="en-US"/>
        </w:rPr>
      </w:pPr>
    </w:p>
    <w:p w14:paraId="47FB3FD4" w14:textId="77777777" w:rsidR="00C15867" w:rsidRPr="00421FDA" w:rsidRDefault="00C15867" w:rsidP="00857077">
      <w:pPr>
        <w:jc w:val="left"/>
        <w:rPr>
          <w:lang w:val="en-US"/>
        </w:rPr>
      </w:pPr>
    </w:p>
    <w:p w14:paraId="0CCC8617" w14:textId="77777777" w:rsidR="006A5A90" w:rsidRPr="00421FDA" w:rsidRDefault="006A5A90" w:rsidP="006A5A90">
      <w:pPr>
        <w:pStyle w:val="Title1"/>
      </w:pPr>
    </w:p>
    <w:p w14:paraId="1D40E8E3" w14:textId="77777777" w:rsidR="006A5A90" w:rsidRPr="00421FDA" w:rsidRDefault="006A5A90" w:rsidP="006A5A90">
      <w:pPr>
        <w:pStyle w:val="Title2"/>
        <w:rPr>
          <w:caps w:val="0"/>
        </w:rPr>
      </w:pPr>
      <w:r w:rsidRPr="00421FDA">
        <w:rPr>
          <w:caps w:val="0"/>
        </w:rPr>
        <w:t xml:space="preserve">UNEP BUSINESS </w:t>
      </w:r>
      <w:smartTag w:uri="urn:schemas-microsoft-com:office:smarttags" w:element="stockticker">
        <w:r w:rsidRPr="00421FDA">
          <w:rPr>
            <w:caps w:val="0"/>
          </w:rPr>
          <w:t>PLAN</w:t>
        </w:r>
      </w:smartTag>
      <w:r w:rsidRPr="00421FDA">
        <w:rPr>
          <w:caps w:val="0"/>
        </w:rPr>
        <w:t xml:space="preserve"> FOR 2021–2023</w:t>
      </w:r>
    </w:p>
    <w:p w14:paraId="5E331FB5" w14:textId="77777777" w:rsidR="006A5A90" w:rsidRPr="00421FDA" w:rsidRDefault="006A5A90" w:rsidP="006A5A90">
      <w:pPr>
        <w:pStyle w:val="Title2"/>
        <w:rPr>
          <w:caps w:val="0"/>
        </w:rPr>
      </w:pPr>
    </w:p>
    <w:p w14:paraId="6A545B63" w14:textId="6DF27CC9" w:rsidR="006A5A90" w:rsidRPr="00421FDA" w:rsidRDefault="006A5A90" w:rsidP="00AA5622">
      <w:pPr>
        <w:pStyle w:val="Heading1"/>
      </w:pPr>
      <w:r w:rsidRPr="00421FDA">
        <w:t>This document presents the UNEP business plan for 2021–2023</w:t>
      </w:r>
      <w:r w:rsidR="00054919" w:rsidRPr="00421FDA">
        <w:rPr>
          <w:rStyle w:val="FootnoteReference"/>
        </w:rPr>
        <w:footnoteReference w:id="2"/>
      </w:r>
      <w:r w:rsidRPr="00421FDA">
        <w:t xml:space="preserve"> and includes: the planned activities for the phase-out of controlled substances under the Montreal Protocol (controlled substances) during the 2021–2023 period; the business plan performance indicators; policy issues; and a recommendation for consideration by the Executive Committee. </w:t>
      </w:r>
      <w:r w:rsidRPr="00421FDA">
        <w:rPr>
          <w:lang w:val="en-CA"/>
        </w:rPr>
        <w:t xml:space="preserve">The narrative of UNEP’s business plan for </w:t>
      </w:r>
      <w:r w:rsidRPr="00421FDA">
        <w:t xml:space="preserve">2021–2023 </w:t>
      </w:r>
      <w:r w:rsidRPr="00421FDA">
        <w:rPr>
          <w:lang w:val="en-CA"/>
        </w:rPr>
        <w:t>is attached to the present document</w:t>
      </w:r>
      <w:r w:rsidRPr="00421FDA">
        <w:t>.</w:t>
      </w:r>
      <w:r w:rsidR="00607D07" w:rsidRPr="00421FDA">
        <w:t xml:space="preserve"> </w:t>
      </w:r>
    </w:p>
    <w:p w14:paraId="4142CFBD" w14:textId="77777777" w:rsidR="008673BA" w:rsidRPr="00421FDA" w:rsidRDefault="008673BA" w:rsidP="008673BA">
      <w:pPr>
        <w:rPr>
          <w:b/>
        </w:rPr>
      </w:pPr>
      <w:r w:rsidRPr="00421FDA">
        <w:rPr>
          <w:b/>
        </w:rPr>
        <w:t>Planned activities during the 2021–2023 period</w:t>
      </w:r>
    </w:p>
    <w:p w14:paraId="3B285948" w14:textId="77777777" w:rsidR="006A5A90" w:rsidRPr="00421FDA" w:rsidRDefault="006A5A90" w:rsidP="006A5A90"/>
    <w:p w14:paraId="15F5EDE9" w14:textId="77777777" w:rsidR="006A5A90" w:rsidRPr="00421FDA" w:rsidRDefault="006A5A90" w:rsidP="00AA5622">
      <w:pPr>
        <w:pStyle w:val="Heading1"/>
      </w:pPr>
      <w:r w:rsidRPr="00421FDA">
        <w:t>Table 1 sets out, by year, the value of activities included in UNEP’s business plan.</w:t>
      </w:r>
    </w:p>
    <w:p w14:paraId="16B4B374" w14:textId="718B929F" w:rsidR="006A5A90" w:rsidRPr="00421FDA" w:rsidRDefault="006A5A90" w:rsidP="006A5A90">
      <w:pPr>
        <w:pStyle w:val="subhead"/>
        <w:keepNext/>
        <w:jc w:val="left"/>
        <w:rPr>
          <w:b/>
          <w:sz w:val="22"/>
          <w:szCs w:val="22"/>
          <w:lang w:val="en-CA"/>
        </w:rPr>
      </w:pPr>
      <w:r w:rsidRPr="00421FDA">
        <w:rPr>
          <w:b/>
          <w:sz w:val="22"/>
          <w:szCs w:val="22"/>
        </w:rPr>
        <w:t xml:space="preserve">Table 1. </w:t>
      </w:r>
      <w:r w:rsidRPr="00421FDA">
        <w:rPr>
          <w:b/>
          <w:sz w:val="22"/>
          <w:szCs w:val="22"/>
          <w:lang w:val="en-CA"/>
        </w:rPr>
        <w:t xml:space="preserve">Resource allocation in the UNEP business plan for </w:t>
      </w:r>
      <w:r w:rsidRPr="00421FDA">
        <w:rPr>
          <w:b/>
        </w:rPr>
        <w:t xml:space="preserve">2021–2023 </w:t>
      </w:r>
      <w:r w:rsidRPr="00421FDA">
        <w:rPr>
          <w:b/>
          <w:sz w:val="22"/>
          <w:szCs w:val="22"/>
          <w:lang w:val="en-CA"/>
        </w:rPr>
        <w:t>as submitted (</w:t>
      </w:r>
      <w:r w:rsidR="00607D07" w:rsidRPr="00421FDA">
        <w:rPr>
          <w:b/>
          <w:sz w:val="22"/>
          <w:szCs w:val="22"/>
          <w:lang w:val="en-CA"/>
        </w:rPr>
        <w:t>US $</w:t>
      </w:r>
      <w:r w:rsidRPr="00421FDA">
        <w:rPr>
          <w:b/>
          <w:sz w:val="22"/>
          <w:szCs w:val="22"/>
          <w:lang w:val="en-CA"/>
        </w:rPr>
        <w:t>000s)*</w:t>
      </w:r>
    </w:p>
    <w:tbl>
      <w:tblPr>
        <w:tblW w:w="9447" w:type="dxa"/>
        <w:tblInd w:w="-5" w:type="dxa"/>
        <w:tblLook w:val="04A0" w:firstRow="1" w:lastRow="0" w:firstColumn="1" w:lastColumn="0" w:noHBand="0" w:noVBand="1"/>
      </w:tblPr>
      <w:tblGrid>
        <w:gridCol w:w="3751"/>
        <w:gridCol w:w="1111"/>
        <w:gridCol w:w="972"/>
        <w:gridCol w:w="972"/>
        <w:gridCol w:w="1388"/>
        <w:gridCol w:w="1253"/>
      </w:tblGrid>
      <w:tr w:rsidR="00421FDA" w:rsidRPr="00421FDA" w14:paraId="5F7984B8" w14:textId="77777777" w:rsidTr="000F4FC3">
        <w:trPr>
          <w:trHeight w:val="272"/>
          <w:tblHeader/>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51846" w14:textId="5F9519EC" w:rsidR="001F7CD5" w:rsidRPr="00421FDA" w:rsidRDefault="00A47005" w:rsidP="001F7CD5">
            <w:pPr>
              <w:jc w:val="left"/>
              <w:rPr>
                <w:b/>
                <w:bCs/>
                <w:sz w:val="20"/>
                <w:szCs w:val="20"/>
                <w:lang w:val="en-CA" w:eastAsia="en-CA"/>
              </w:rPr>
            </w:pPr>
            <w:r w:rsidRPr="00421FDA">
              <w:rPr>
                <w:b/>
                <w:bCs/>
                <w:sz w:val="20"/>
                <w:szCs w:val="20"/>
                <w:lang w:val="en-CA" w:eastAsia="en-CA"/>
              </w:rPr>
              <w:t>Description</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3490F292" w14:textId="77777777" w:rsidR="001F7CD5" w:rsidRPr="00421FDA" w:rsidRDefault="001F7CD5" w:rsidP="001F7CD5">
            <w:pPr>
              <w:jc w:val="center"/>
              <w:rPr>
                <w:b/>
                <w:bCs/>
                <w:sz w:val="20"/>
                <w:szCs w:val="20"/>
                <w:lang w:val="en-CA" w:eastAsia="en-CA"/>
              </w:rPr>
            </w:pPr>
            <w:r w:rsidRPr="00421FDA">
              <w:rPr>
                <w:b/>
                <w:bCs/>
                <w:sz w:val="20"/>
                <w:szCs w:val="20"/>
                <w:lang w:val="en-CA" w:eastAsia="en-CA"/>
              </w:rPr>
              <w:t>2021</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7B6AD45" w14:textId="77777777" w:rsidR="001F7CD5" w:rsidRPr="00421FDA" w:rsidRDefault="001F7CD5" w:rsidP="001F7CD5">
            <w:pPr>
              <w:jc w:val="center"/>
              <w:rPr>
                <w:b/>
                <w:bCs/>
                <w:sz w:val="20"/>
                <w:szCs w:val="20"/>
                <w:lang w:val="en-CA" w:eastAsia="en-CA"/>
              </w:rPr>
            </w:pPr>
            <w:r w:rsidRPr="00421FDA">
              <w:rPr>
                <w:b/>
                <w:bCs/>
                <w:sz w:val="20"/>
                <w:szCs w:val="20"/>
                <w:lang w:val="en-CA" w:eastAsia="en-CA"/>
              </w:rPr>
              <w:t>2022</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6220EEC" w14:textId="77777777" w:rsidR="001F7CD5" w:rsidRPr="00421FDA" w:rsidRDefault="001F7CD5" w:rsidP="001F7CD5">
            <w:pPr>
              <w:jc w:val="center"/>
              <w:rPr>
                <w:b/>
                <w:bCs/>
                <w:sz w:val="20"/>
                <w:szCs w:val="20"/>
                <w:lang w:val="en-CA" w:eastAsia="en-CA"/>
              </w:rPr>
            </w:pPr>
            <w:r w:rsidRPr="00421FDA">
              <w:rPr>
                <w:b/>
                <w:bCs/>
                <w:sz w:val="20"/>
                <w:szCs w:val="20"/>
                <w:lang w:val="en-CA" w:eastAsia="en-CA"/>
              </w:rPr>
              <w:t>2023</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13A3724B" w14:textId="77777777" w:rsidR="001F7CD5" w:rsidRPr="00421FDA" w:rsidRDefault="001F7CD5" w:rsidP="001F7CD5">
            <w:pPr>
              <w:jc w:val="center"/>
              <w:rPr>
                <w:b/>
                <w:bCs/>
                <w:sz w:val="20"/>
                <w:szCs w:val="20"/>
                <w:lang w:val="en-CA" w:eastAsia="en-CA"/>
              </w:rPr>
            </w:pPr>
            <w:r w:rsidRPr="00421FDA">
              <w:rPr>
                <w:b/>
                <w:bCs/>
                <w:sz w:val="20"/>
                <w:szCs w:val="20"/>
                <w:lang w:val="en-CA" w:eastAsia="en-CA"/>
              </w:rPr>
              <w:t xml:space="preserve">Total </w:t>
            </w:r>
          </w:p>
          <w:p w14:paraId="006452C9" w14:textId="77777777" w:rsidR="001F7CD5" w:rsidRPr="00421FDA" w:rsidRDefault="001F7CD5" w:rsidP="001F7CD5">
            <w:pPr>
              <w:jc w:val="center"/>
              <w:rPr>
                <w:b/>
                <w:bCs/>
                <w:sz w:val="20"/>
                <w:szCs w:val="20"/>
                <w:lang w:val="en-CA" w:eastAsia="en-CA"/>
              </w:rPr>
            </w:pPr>
            <w:r w:rsidRPr="00421FDA">
              <w:rPr>
                <w:b/>
                <w:bCs/>
                <w:sz w:val="20"/>
                <w:szCs w:val="20"/>
                <w:lang w:val="en-CA" w:eastAsia="en-CA"/>
              </w:rPr>
              <w:t>(2021–2023)</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23C88A97" w14:textId="77777777" w:rsidR="001F7CD5" w:rsidRPr="00421FDA" w:rsidRDefault="005E472C" w:rsidP="001F7CD5">
            <w:pPr>
              <w:jc w:val="center"/>
              <w:rPr>
                <w:b/>
                <w:bCs/>
                <w:sz w:val="20"/>
                <w:szCs w:val="20"/>
                <w:lang w:val="en-CA" w:eastAsia="en-CA"/>
              </w:rPr>
            </w:pPr>
            <w:r w:rsidRPr="00421FDA">
              <w:rPr>
                <w:b/>
                <w:bCs/>
                <w:sz w:val="20"/>
                <w:szCs w:val="20"/>
                <w:lang w:val="en-CA" w:eastAsia="en-CA"/>
              </w:rPr>
              <w:t>Total after 20</w:t>
            </w:r>
            <w:r w:rsidR="001F7CD5" w:rsidRPr="00421FDA">
              <w:rPr>
                <w:b/>
                <w:bCs/>
                <w:sz w:val="20"/>
                <w:szCs w:val="20"/>
                <w:lang w:val="en-CA" w:eastAsia="en-CA"/>
              </w:rPr>
              <w:t>23</w:t>
            </w:r>
          </w:p>
        </w:tc>
      </w:tr>
      <w:tr w:rsidR="00421FDA" w:rsidRPr="00421FDA" w14:paraId="21F188CB" w14:textId="77777777" w:rsidTr="00CE546E">
        <w:trPr>
          <w:trHeight w:val="82"/>
        </w:trPr>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3E5621B" w14:textId="77777777" w:rsidR="001F7CD5" w:rsidRPr="00421FDA" w:rsidRDefault="001F7CD5" w:rsidP="001F7CD5">
            <w:pPr>
              <w:jc w:val="left"/>
              <w:rPr>
                <w:b/>
                <w:bCs/>
                <w:sz w:val="20"/>
                <w:szCs w:val="20"/>
                <w:lang w:val="en-CA" w:eastAsia="en-CA"/>
              </w:rPr>
            </w:pPr>
            <w:r w:rsidRPr="00421FDA">
              <w:rPr>
                <w:b/>
                <w:bCs/>
                <w:sz w:val="20"/>
                <w:szCs w:val="20"/>
                <w:lang w:val="en-CA" w:eastAsia="en-CA"/>
              </w:rPr>
              <w:t xml:space="preserve">HCFC activities </w:t>
            </w:r>
          </w:p>
        </w:tc>
      </w:tr>
      <w:tr w:rsidR="00421FDA" w:rsidRPr="00421FDA" w14:paraId="579C5424" w14:textId="77777777" w:rsidTr="00CE546E">
        <w:trPr>
          <w:trHeight w:val="268"/>
        </w:trPr>
        <w:tc>
          <w:tcPr>
            <w:tcW w:w="3751" w:type="dxa"/>
            <w:tcBorders>
              <w:top w:val="nil"/>
              <w:left w:val="single" w:sz="4" w:space="0" w:color="auto"/>
              <w:bottom w:val="single" w:sz="4" w:space="0" w:color="auto"/>
              <w:right w:val="single" w:sz="4" w:space="0" w:color="auto"/>
            </w:tcBorders>
            <w:shd w:val="clear" w:color="auto" w:fill="auto"/>
            <w:noWrap/>
            <w:hideMark/>
          </w:tcPr>
          <w:p w14:paraId="4A198533" w14:textId="77777777" w:rsidR="001F7CD5" w:rsidRPr="00421FDA" w:rsidRDefault="001F7CD5" w:rsidP="001F7CD5">
            <w:pPr>
              <w:jc w:val="left"/>
              <w:rPr>
                <w:sz w:val="20"/>
                <w:szCs w:val="20"/>
                <w:lang w:val="en-CA" w:eastAsia="en-CA"/>
              </w:rPr>
            </w:pPr>
            <w:r w:rsidRPr="00421FDA">
              <w:rPr>
                <w:sz w:val="20"/>
                <w:szCs w:val="20"/>
                <w:lang w:val="en-CA" w:eastAsia="en-CA"/>
              </w:rPr>
              <w:t>Approved HCFC phase-out management plans (HPMPs)</w:t>
            </w:r>
          </w:p>
        </w:tc>
        <w:tc>
          <w:tcPr>
            <w:tcW w:w="1111" w:type="dxa"/>
            <w:tcBorders>
              <w:top w:val="nil"/>
              <w:left w:val="nil"/>
              <w:bottom w:val="single" w:sz="4" w:space="0" w:color="auto"/>
              <w:right w:val="single" w:sz="4" w:space="0" w:color="auto"/>
            </w:tcBorders>
            <w:shd w:val="clear" w:color="auto" w:fill="auto"/>
            <w:noWrap/>
            <w:hideMark/>
          </w:tcPr>
          <w:p w14:paraId="5017CADF" w14:textId="77777777" w:rsidR="001F7CD5" w:rsidRPr="00421FDA" w:rsidRDefault="001F7CD5" w:rsidP="001F7CD5">
            <w:pPr>
              <w:jc w:val="right"/>
              <w:rPr>
                <w:sz w:val="20"/>
                <w:szCs w:val="20"/>
                <w:lang w:val="en-CA" w:eastAsia="en-CA"/>
              </w:rPr>
            </w:pPr>
            <w:r w:rsidRPr="00421FDA">
              <w:rPr>
                <w:sz w:val="20"/>
                <w:szCs w:val="20"/>
                <w:lang w:val="en-CA" w:eastAsia="en-CA"/>
              </w:rPr>
              <w:t>3,633</w:t>
            </w:r>
          </w:p>
        </w:tc>
        <w:tc>
          <w:tcPr>
            <w:tcW w:w="972" w:type="dxa"/>
            <w:tcBorders>
              <w:top w:val="nil"/>
              <w:left w:val="nil"/>
              <w:bottom w:val="single" w:sz="4" w:space="0" w:color="auto"/>
              <w:right w:val="single" w:sz="4" w:space="0" w:color="auto"/>
            </w:tcBorders>
            <w:shd w:val="clear" w:color="auto" w:fill="auto"/>
            <w:noWrap/>
            <w:hideMark/>
          </w:tcPr>
          <w:p w14:paraId="3BCEA295" w14:textId="77777777" w:rsidR="001F7CD5" w:rsidRPr="00421FDA" w:rsidRDefault="001F7CD5" w:rsidP="001F7CD5">
            <w:pPr>
              <w:jc w:val="right"/>
              <w:rPr>
                <w:sz w:val="20"/>
                <w:szCs w:val="20"/>
                <w:lang w:val="en-CA" w:eastAsia="en-CA"/>
              </w:rPr>
            </w:pPr>
            <w:r w:rsidRPr="00421FDA">
              <w:rPr>
                <w:sz w:val="20"/>
                <w:szCs w:val="20"/>
                <w:lang w:val="en-CA" w:eastAsia="en-CA"/>
              </w:rPr>
              <w:t>3,387</w:t>
            </w:r>
          </w:p>
        </w:tc>
        <w:tc>
          <w:tcPr>
            <w:tcW w:w="972" w:type="dxa"/>
            <w:tcBorders>
              <w:top w:val="nil"/>
              <w:left w:val="nil"/>
              <w:bottom w:val="single" w:sz="4" w:space="0" w:color="auto"/>
              <w:right w:val="single" w:sz="4" w:space="0" w:color="auto"/>
            </w:tcBorders>
            <w:shd w:val="clear" w:color="auto" w:fill="auto"/>
            <w:noWrap/>
            <w:hideMark/>
          </w:tcPr>
          <w:p w14:paraId="013FF23E" w14:textId="77777777" w:rsidR="001F7CD5" w:rsidRPr="00421FDA" w:rsidRDefault="001F7CD5" w:rsidP="001F7CD5">
            <w:pPr>
              <w:jc w:val="right"/>
              <w:rPr>
                <w:sz w:val="20"/>
                <w:szCs w:val="20"/>
                <w:lang w:val="en-CA" w:eastAsia="en-CA"/>
              </w:rPr>
            </w:pPr>
            <w:r w:rsidRPr="00421FDA">
              <w:rPr>
                <w:sz w:val="20"/>
                <w:szCs w:val="20"/>
                <w:lang w:val="en-CA" w:eastAsia="en-CA"/>
              </w:rPr>
              <w:t>4,032</w:t>
            </w:r>
          </w:p>
        </w:tc>
        <w:tc>
          <w:tcPr>
            <w:tcW w:w="1388" w:type="dxa"/>
            <w:tcBorders>
              <w:top w:val="nil"/>
              <w:left w:val="nil"/>
              <w:bottom w:val="single" w:sz="4" w:space="0" w:color="auto"/>
              <w:right w:val="single" w:sz="4" w:space="0" w:color="auto"/>
            </w:tcBorders>
            <w:shd w:val="clear" w:color="auto" w:fill="auto"/>
            <w:noWrap/>
            <w:hideMark/>
          </w:tcPr>
          <w:p w14:paraId="0D3CEC46" w14:textId="77777777" w:rsidR="001F7CD5" w:rsidRPr="00421FDA" w:rsidRDefault="001F7CD5" w:rsidP="001F7CD5">
            <w:pPr>
              <w:jc w:val="right"/>
              <w:rPr>
                <w:sz w:val="20"/>
                <w:szCs w:val="20"/>
                <w:lang w:val="en-CA" w:eastAsia="en-CA"/>
              </w:rPr>
            </w:pPr>
            <w:r w:rsidRPr="00421FDA">
              <w:rPr>
                <w:sz w:val="20"/>
                <w:szCs w:val="20"/>
                <w:lang w:val="en-CA" w:eastAsia="en-CA"/>
              </w:rPr>
              <w:t>11,052</w:t>
            </w:r>
          </w:p>
        </w:tc>
        <w:tc>
          <w:tcPr>
            <w:tcW w:w="1250" w:type="dxa"/>
            <w:tcBorders>
              <w:top w:val="nil"/>
              <w:left w:val="nil"/>
              <w:bottom w:val="single" w:sz="4" w:space="0" w:color="auto"/>
              <w:right w:val="single" w:sz="4" w:space="0" w:color="auto"/>
            </w:tcBorders>
            <w:shd w:val="clear" w:color="auto" w:fill="auto"/>
            <w:noWrap/>
            <w:hideMark/>
          </w:tcPr>
          <w:p w14:paraId="7540F24C" w14:textId="77777777" w:rsidR="001F7CD5" w:rsidRPr="00421FDA" w:rsidRDefault="001F7CD5" w:rsidP="001F7CD5">
            <w:pPr>
              <w:jc w:val="right"/>
              <w:rPr>
                <w:sz w:val="20"/>
                <w:szCs w:val="20"/>
                <w:lang w:val="en-CA" w:eastAsia="en-CA"/>
              </w:rPr>
            </w:pPr>
            <w:r w:rsidRPr="00421FDA">
              <w:rPr>
                <w:sz w:val="20"/>
                <w:szCs w:val="20"/>
                <w:lang w:val="en-CA" w:eastAsia="en-CA"/>
              </w:rPr>
              <w:t>14,836</w:t>
            </w:r>
          </w:p>
        </w:tc>
      </w:tr>
      <w:tr w:rsidR="00421FDA" w:rsidRPr="00421FDA" w14:paraId="41FCB38C" w14:textId="77777777" w:rsidTr="00CE546E">
        <w:trPr>
          <w:trHeight w:val="77"/>
        </w:trPr>
        <w:tc>
          <w:tcPr>
            <w:tcW w:w="3751" w:type="dxa"/>
            <w:tcBorders>
              <w:top w:val="nil"/>
              <w:left w:val="single" w:sz="4" w:space="0" w:color="auto"/>
              <w:bottom w:val="single" w:sz="4" w:space="0" w:color="auto"/>
              <w:right w:val="single" w:sz="4" w:space="0" w:color="auto"/>
            </w:tcBorders>
            <w:shd w:val="clear" w:color="auto" w:fill="auto"/>
            <w:noWrap/>
            <w:hideMark/>
          </w:tcPr>
          <w:p w14:paraId="2354DB59" w14:textId="77777777" w:rsidR="001F7CD5" w:rsidRPr="00421FDA" w:rsidRDefault="001F7CD5" w:rsidP="001F7CD5">
            <w:pPr>
              <w:jc w:val="left"/>
              <w:rPr>
                <w:sz w:val="20"/>
                <w:szCs w:val="20"/>
                <w:lang w:val="en-CA" w:eastAsia="en-CA"/>
              </w:rPr>
            </w:pPr>
            <w:r w:rsidRPr="00421FDA">
              <w:rPr>
                <w:sz w:val="20"/>
                <w:szCs w:val="20"/>
                <w:lang w:val="en-CA" w:eastAsia="en-CA"/>
              </w:rPr>
              <w:t>HPMP project preparation (PRP) – stage II</w:t>
            </w:r>
          </w:p>
        </w:tc>
        <w:tc>
          <w:tcPr>
            <w:tcW w:w="1111" w:type="dxa"/>
            <w:tcBorders>
              <w:top w:val="nil"/>
              <w:left w:val="nil"/>
              <w:bottom w:val="single" w:sz="4" w:space="0" w:color="auto"/>
              <w:right w:val="single" w:sz="4" w:space="0" w:color="auto"/>
            </w:tcBorders>
            <w:shd w:val="clear" w:color="auto" w:fill="auto"/>
            <w:noWrap/>
            <w:hideMark/>
          </w:tcPr>
          <w:p w14:paraId="096F98E3" w14:textId="77777777" w:rsidR="001F7CD5" w:rsidRPr="00421FDA" w:rsidRDefault="001F7CD5" w:rsidP="001F7CD5">
            <w:pPr>
              <w:jc w:val="right"/>
              <w:rPr>
                <w:sz w:val="20"/>
                <w:szCs w:val="20"/>
                <w:lang w:val="en-CA" w:eastAsia="en-CA"/>
              </w:rPr>
            </w:pPr>
            <w:r w:rsidRPr="00421FDA">
              <w:rPr>
                <w:sz w:val="20"/>
                <w:szCs w:val="20"/>
                <w:lang w:val="en-CA" w:eastAsia="en-CA"/>
              </w:rPr>
              <w:t>102</w:t>
            </w:r>
          </w:p>
        </w:tc>
        <w:tc>
          <w:tcPr>
            <w:tcW w:w="972" w:type="dxa"/>
            <w:tcBorders>
              <w:top w:val="nil"/>
              <w:left w:val="nil"/>
              <w:bottom w:val="single" w:sz="4" w:space="0" w:color="auto"/>
              <w:right w:val="single" w:sz="4" w:space="0" w:color="auto"/>
            </w:tcBorders>
            <w:shd w:val="clear" w:color="auto" w:fill="auto"/>
            <w:noWrap/>
            <w:hideMark/>
          </w:tcPr>
          <w:p w14:paraId="1948EEBF" w14:textId="77777777" w:rsidR="001F7CD5" w:rsidRPr="00421FDA" w:rsidRDefault="001F7CD5" w:rsidP="001F7CD5">
            <w:pPr>
              <w:jc w:val="right"/>
              <w:rPr>
                <w:sz w:val="20"/>
                <w:szCs w:val="20"/>
                <w:lang w:val="en-CA" w:eastAsia="en-CA"/>
              </w:rPr>
            </w:pPr>
            <w:r w:rsidRPr="00421FDA">
              <w:rPr>
                <w:sz w:val="20"/>
                <w:szCs w:val="20"/>
                <w:lang w:val="en-CA" w:eastAsia="en-CA"/>
              </w:rPr>
              <w:t>28</w:t>
            </w:r>
          </w:p>
        </w:tc>
        <w:tc>
          <w:tcPr>
            <w:tcW w:w="972" w:type="dxa"/>
            <w:tcBorders>
              <w:top w:val="nil"/>
              <w:left w:val="nil"/>
              <w:bottom w:val="single" w:sz="4" w:space="0" w:color="auto"/>
              <w:right w:val="single" w:sz="4" w:space="0" w:color="auto"/>
            </w:tcBorders>
            <w:shd w:val="clear" w:color="auto" w:fill="auto"/>
            <w:noWrap/>
            <w:hideMark/>
          </w:tcPr>
          <w:p w14:paraId="1DFBC44B"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5EA63FD8" w14:textId="77777777" w:rsidR="001F7CD5" w:rsidRPr="00421FDA" w:rsidRDefault="001F7CD5" w:rsidP="001F7CD5">
            <w:pPr>
              <w:jc w:val="right"/>
              <w:rPr>
                <w:sz w:val="20"/>
                <w:szCs w:val="20"/>
                <w:lang w:val="en-CA" w:eastAsia="en-CA"/>
              </w:rPr>
            </w:pPr>
            <w:r w:rsidRPr="00421FDA">
              <w:rPr>
                <w:sz w:val="20"/>
                <w:szCs w:val="20"/>
                <w:lang w:val="en-CA" w:eastAsia="en-CA"/>
              </w:rPr>
              <w:t>130</w:t>
            </w:r>
          </w:p>
        </w:tc>
        <w:tc>
          <w:tcPr>
            <w:tcW w:w="1250" w:type="dxa"/>
            <w:tcBorders>
              <w:top w:val="nil"/>
              <w:left w:val="nil"/>
              <w:bottom w:val="single" w:sz="4" w:space="0" w:color="auto"/>
              <w:right w:val="single" w:sz="4" w:space="0" w:color="auto"/>
            </w:tcBorders>
            <w:shd w:val="clear" w:color="auto" w:fill="auto"/>
            <w:noWrap/>
            <w:hideMark/>
          </w:tcPr>
          <w:p w14:paraId="2AEC3011" w14:textId="77777777" w:rsidR="001F7CD5" w:rsidRPr="00421FDA" w:rsidRDefault="001F7CD5" w:rsidP="001F7CD5">
            <w:pPr>
              <w:jc w:val="right"/>
              <w:rPr>
                <w:sz w:val="20"/>
                <w:szCs w:val="20"/>
                <w:lang w:val="en-CA" w:eastAsia="en-CA"/>
              </w:rPr>
            </w:pPr>
            <w:r w:rsidRPr="00421FDA">
              <w:rPr>
                <w:sz w:val="20"/>
                <w:szCs w:val="20"/>
                <w:lang w:val="en-CA" w:eastAsia="en-CA"/>
              </w:rPr>
              <w:t>34</w:t>
            </w:r>
          </w:p>
        </w:tc>
      </w:tr>
      <w:tr w:rsidR="00421FDA" w:rsidRPr="00421FDA" w14:paraId="0F93FEDA" w14:textId="77777777" w:rsidTr="00CE546E">
        <w:trPr>
          <w:trHeight w:val="137"/>
        </w:trPr>
        <w:tc>
          <w:tcPr>
            <w:tcW w:w="3751" w:type="dxa"/>
            <w:tcBorders>
              <w:top w:val="nil"/>
              <w:left w:val="single" w:sz="4" w:space="0" w:color="auto"/>
              <w:bottom w:val="single" w:sz="4" w:space="0" w:color="auto"/>
              <w:right w:val="single" w:sz="4" w:space="0" w:color="auto"/>
            </w:tcBorders>
            <w:shd w:val="clear" w:color="auto" w:fill="auto"/>
            <w:noWrap/>
            <w:hideMark/>
          </w:tcPr>
          <w:p w14:paraId="1680E49E" w14:textId="77777777" w:rsidR="001F7CD5" w:rsidRPr="00421FDA" w:rsidRDefault="001F7CD5" w:rsidP="001F7CD5">
            <w:pPr>
              <w:jc w:val="left"/>
              <w:rPr>
                <w:sz w:val="20"/>
                <w:szCs w:val="20"/>
                <w:lang w:val="en-CA" w:eastAsia="en-CA"/>
              </w:rPr>
            </w:pPr>
            <w:r w:rsidRPr="00421FDA">
              <w:rPr>
                <w:sz w:val="20"/>
                <w:szCs w:val="20"/>
                <w:lang w:val="en-CA" w:eastAsia="en-CA"/>
              </w:rPr>
              <w:t xml:space="preserve">HPMP stage II </w:t>
            </w:r>
          </w:p>
        </w:tc>
        <w:tc>
          <w:tcPr>
            <w:tcW w:w="1111" w:type="dxa"/>
            <w:tcBorders>
              <w:top w:val="nil"/>
              <w:left w:val="nil"/>
              <w:bottom w:val="single" w:sz="4" w:space="0" w:color="auto"/>
              <w:right w:val="single" w:sz="4" w:space="0" w:color="auto"/>
            </w:tcBorders>
            <w:shd w:val="clear" w:color="auto" w:fill="auto"/>
            <w:noWrap/>
            <w:hideMark/>
          </w:tcPr>
          <w:p w14:paraId="69CF444F" w14:textId="77777777" w:rsidR="001F7CD5" w:rsidRPr="00421FDA" w:rsidRDefault="001F7CD5" w:rsidP="001F7CD5">
            <w:pPr>
              <w:jc w:val="right"/>
              <w:rPr>
                <w:sz w:val="20"/>
                <w:szCs w:val="20"/>
                <w:lang w:val="en-CA" w:eastAsia="en-CA"/>
              </w:rPr>
            </w:pPr>
            <w:r w:rsidRPr="00421FDA">
              <w:rPr>
                <w:sz w:val="20"/>
                <w:szCs w:val="20"/>
                <w:lang w:val="en-CA" w:eastAsia="en-CA"/>
              </w:rPr>
              <w:t>3,646</w:t>
            </w:r>
          </w:p>
        </w:tc>
        <w:tc>
          <w:tcPr>
            <w:tcW w:w="972" w:type="dxa"/>
            <w:tcBorders>
              <w:top w:val="nil"/>
              <w:left w:val="nil"/>
              <w:bottom w:val="single" w:sz="4" w:space="0" w:color="auto"/>
              <w:right w:val="single" w:sz="4" w:space="0" w:color="auto"/>
            </w:tcBorders>
            <w:shd w:val="clear" w:color="auto" w:fill="auto"/>
            <w:noWrap/>
            <w:hideMark/>
          </w:tcPr>
          <w:p w14:paraId="4F7C6C68" w14:textId="77777777" w:rsidR="001F7CD5" w:rsidRPr="00421FDA" w:rsidRDefault="001F7CD5" w:rsidP="001F7CD5">
            <w:pPr>
              <w:jc w:val="right"/>
              <w:rPr>
                <w:sz w:val="20"/>
                <w:szCs w:val="20"/>
                <w:lang w:val="en-CA" w:eastAsia="en-CA"/>
              </w:rPr>
            </w:pPr>
            <w:r w:rsidRPr="00421FDA">
              <w:rPr>
                <w:sz w:val="20"/>
                <w:szCs w:val="20"/>
                <w:lang w:val="en-CA" w:eastAsia="en-CA"/>
              </w:rPr>
              <w:t>1,310</w:t>
            </w:r>
          </w:p>
        </w:tc>
        <w:tc>
          <w:tcPr>
            <w:tcW w:w="972" w:type="dxa"/>
            <w:tcBorders>
              <w:top w:val="nil"/>
              <w:left w:val="nil"/>
              <w:bottom w:val="single" w:sz="4" w:space="0" w:color="auto"/>
              <w:right w:val="single" w:sz="4" w:space="0" w:color="auto"/>
            </w:tcBorders>
            <w:shd w:val="clear" w:color="auto" w:fill="auto"/>
            <w:noWrap/>
            <w:hideMark/>
          </w:tcPr>
          <w:p w14:paraId="7357A639" w14:textId="77777777" w:rsidR="001F7CD5" w:rsidRPr="00421FDA" w:rsidRDefault="001F7CD5" w:rsidP="001F7CD5">
            <w:pPr>
              <w:jc w:val="right"/>
              <w:rPr>
                <w:sz w:val="20"/>
                <w:szCs w:val="20"/>
                <w:lang w:val="en-CA" w:eastAsia="en-CA"/>
              </w:rPr>
            </w:pPr>
            <w:r w:rsidRPr="00421FDA">
              <w:rPr>
                <w:sz w:val="20"/>
                <w:szCs w:val="20"/>
                <w:lang w:val="en-CA" w:eastAsia="en-CA"/>
              </w:rPr>
              <w:t>1,491</w:t>
            </w:r>
          </w:p>
        </w:tc>
        <w:tc>
          <w:tcPr>
            <w:tcW w:w="1388" w:type="dxa"/>
            <w:tcBorders>
              <w:top w:val="nil"/>
              <w:left w:val="nil"/>
              <w:bottom w:val="single" w:sz="4" w:space="0" w:color="auto"/>
              <w:right w:val="single" w:sz="4" w:space="0" w:color="auto"/>
            </w:tcBorders>
            <w:shd w:val="clear" w:color="auto" w:fill="auto"/>
            <w:noWrap/>
            <w:hideMark/>
          </w:tcPr>
          <w:p w14:paraId="0490CDC0" w14:textId="77777777" w:rsidR="001F7CD5" w:rsidRPr="00421FDA" w:rsidRDefault="001F7CD5" w:rsidP="001F7CD5">
            <w:pPr>
              <w:jc w:val="right"/>
              <w:rPr>
                <w:sz w:val="20"/>
                <w:szCs w:val="20"/>
                <w:lang w:val="en-CA" w:eastAsia="en-CA"/>
              </w:rPr>
            </w:pPr>
            <w:r w:rsidRPr="00421FDA">
              <w:rPr>
                <w:sz w:val="20"/>
                <w:szCs w:val="20"/>
                <w:lang w:val="en-CA" w:eastAsia="en-CA"/>
              </w:rPr>
              <w:t>6,447</w:t>
            </w:r>
          </w:p>
        </w:tc>
        <w:tc>
          <w:tcPr>
            <w:tcW w:w="1250" w:type="dxa"/>
            <w:tcBorders>
              <w:top w:val="nil"/>
              <w:left w:val="nil"/>
              <w:bottom w:val="single" w:sz="4" w:space="0" w:color="auto"/>
              <w:right w:val="single" w:sz="4" w:space="0" w:color="auto"/>
            </w:tcBorders>
            <w:shd w:val="clear" w:color="auto" w:fill="auto"/>
            <w:noWrap/>
            <w:hideMark/>
          </w:tcPr>
          <w:p w14:paraId="4231E7BC" w14:textId="77777777" w:rsidR="001F7CD5" w:rsidRPr="00421FDA" w:rsidRDefault="001F7CD5" w:rsidP="001F7CD5">
            <w:pPr>
              <w:jc w:val="right"/>
              <w:rPr>
                <w:sz w:val="20"/>
                <w:szCs w:val="20"/>
                <w:lang w:val="en-CA" w:eastAsia="en-CA"/>
              </w:rPr>
            </w:pPr>
            <w:r w:rsidRPr="00421FDA">
              <w:rPr>
                <w:sz w:val="20"/>
                <w:szCs w:val="20"/>
                <w:lang w:val="en-CA" w:eastAsia="en-CA"/>
              </w:rPr>
              <w:t>9,033</w:t>
            </w:r>
          </w:p>
        </w:tc>
      </w:tr>
      <w:tr w:rsidR="00421FDA" w:rsidRPr="00421FDA" w14:paraId="79BE3322" w14:textId="77777777" w:rsidTr="00CE546E">
        <w:trPr>
          <w:trHeight w:val="183"/>
        </w:trPr>
        <w:tc>
          <w:tcPr>
            <w:tcW w:w="3751" w:type="dxa"/>
            <w:tcBorders>
              <w:top w:val="nil"/>
              <w:left w:val="single" w:sz="4" w:space="0" w:color="auto"/>
              <w:bottom w:val="single" w:sz="4" w:space="0" w:color="auto"/>
              <w:right w:val="single" w:sz="4" w:space="0" w:color="auto"/>
            </w:tcBorders>
            <w:shd w:val="clear" w:color="auto" w:fill="auto"/>
            <w:noWrap/>
            <w:hideMark/>
          </w:tcPr>
          <w:p w14:paraId="3BA4A5B8" w14:textId="77777777" w:rsidR="001F7CD5" w:rsidRPr="00421FDA" w:rsidRDefault="001F7CD5" w:rsidP="001F7CD5">
            <w:pPr>
              <w:jc w:val="left"/>
              <w:rPr>
                <w:sz w:val="20"/>
                <w:szCs w:val="20"/>
                <w:lang w:val="en-CA" w:eastAsia="en-CA"/>
              </w:rPr>
            </w:pPr>
            <w:r w:rsidRPr="00421FDA">
              <w:rPr>
                <w:sz w:val="20"/>
                <w:szCs w:val="20"/>
                <w:lang w:val="en-CA" w:eastAsia="en-CA"/>
              </w:rPr>
              <w:t>HPMP PRP – stage III</w:t>
            </w:r>
          </w:p>
        </w:tc>
        <w:tc>
          <w:tcPr>
            <w:tcW w:w="1111" w:type="dxa"/>
            <w:tcBorders>
              <w:top w:val="nil"/>
              <w:left w:val="nil"/>
              <w:bottom w:val="single" w:sz="4" w:space="0" w:color="auto"/>
              <w:right w:val="single" w:sz="4" w:space="0" w:color="auto"/>
            </w:tcBorders>
            <w:shd w:val="clear" w:color="auto" w:fill="auto"/>
            <w:noWrap/>
            <w:hideMark/>
          </w:tcPr>
          <w:p w14:paraId="36766A59"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972" w:type="dxa"/>
            <w:tcBorders>
              <w:top w:val="nil"/>
              <w:left w:val="nil"/>
              <w:bottom w:val="single" w:sz="4" w:space="0" w:color="auto"/>
              <w:right w:val="single" w:sz="4" w:space="0" w:color="auto"/>
            </w:tcBorders>
            <w:shd w:val="clear" w:color="auto" w:fill="auto"/>
            <w:noWrap/>
            <w:hideMark/>
          </w:tcPr>
          <w:p w14:paraId="77DA9E63"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972" w:type="dxa"/>
            <w:tcBorders>
              <w:top w:val="nil"/>
              <w:left w:val="nil"/>
              <w:bottom w:val="single" w:sz="4" w:space="0" w:color="auto"/>
              <w:right w:val="single" w:sz="4" w:space="0" w:color="auto"/>
            </w:tcBorders>
            <w:shd w:val="clear" w:color="auto" w:fill="auto"/>
            <w:noWrap/>
            <w:hideMark/>
          </w:tcPr>
          <w:p w14:paraId="18FB35CD" w14:textId="77777777" w:rsidR="001F7CD5" w:rsidRPr="00421FDA" w:rsidRDefault="001F7CD5" w:rsidP="001F7CD5">
            <w:pPr>
              <w:jc w:val="right"/>
              <w:rPr>
                <w:sz w:val="20"/>
                <w:szCs w:val="20"/>
                <w:lang w:val="en-CA" w:eastAsia="en-CA"/>
              </w:rPr>
            </w:pPr>
            <w:r w:rsidRPr="00421FDA">
              <w:rPr>
                <w:sz w:val="20"/>
                <w:szCs w:val="20"/>
                <w:lang w:val="en-CA" w:eastAsia="en-CA"/>
              </w:rPr>
              <w:t>23</w:t>
            </w:r>
          </w:p>
        </w:tc>
        <w:tc>
          <w:tcPr>
            <w:tcW w:w="1388" w:type="dxa"/>
            <w:tcBorders>
              <w:top w:val="nil"/>
              <w:left w:val="nil"/>
              <w:bottom w:val="single" w:sz="4" w:space="0" w:color="auto"/>
              <w:right w:val="single" w:sz="4" w:space="0" w:color="auto"/>
            </w:tcBorders>
            <w:shd w:val="clear" w:color="auto" w:fill="auto"/>
            <w:noWrap/>
            <w:hideMark/>
          </w:tcPr>
          <w:p w14:paraId="784BBA6F" w14:textId="77777777" w:rsidR="001F7CD5" w:rsidRPr="00421FDA" w:rsidRDefault="001F7CD5" w:rsidP="001F7CD5">
            <w:pPr>
              <w:jc w:val="right"/>
              <w:rPr>
                <w:sz w:val="20"/>
                <w:szCs w:val="20"/>
                <w:lang w:val="en-CA" w:eastAsia="en-CA"/>
              </w:rPr>
            </w:pPr>
            <w:r w:rsidRPr="00421FDA">
              <w:rPr>
                <w:sz w:val="20"/>
                <w:szCs w:val="20"/>
                <w:lang w:val="en-CA" w:eastAsia="en-CA"/>
              </w:rPr>
              <w:t>23</w:t>
            </w:r>
          </w:p>
        </w:tc>
        <w:tc>
          <w:tcPr>
            <w:tcW w:w="1250" w:type="dxa"/>
            <w:tcBorders>
              <w:top w:val="nil"/>
              <w:left w:val="nil"/>
              <w:bottom w:val="single" w:sz="4" w:space="0" w:color="auto"/>
              <w:right w:val="single" w:sz="4" w:space="0" w:color="auto"/>
            </w:tcBorders>
            <w:shd w:val="clear" w:color="auto" w:fill="auto"/>
            <w:noWrap/>
            <w:hideMark/>
          </w:tcPr>
          <w:p w14:paraId="0C3C20AD" w14:textId="77777777" w:rsidR="001F7CD5" w:rsidRPr="00421FDA" w:rsidRDefault="001F7CD5" w:rsidP="001F7CD5">
            <w:pPr>
              <w:jc w:val="right"/>
              <w:rPr>
                <w:sz w:val="20"/>
                <w:szCs w:val="20"/>
                <w:lang w:val="en-CA" w:eastAsia="en-CA"/>
              </w:rPr>
            </w:pPr>
            <w:r w:rsidRPr="00421FDA">
              <w:rPr>
                <w:sz w:val="20"/>
                <w:szCs w:val="20"/>
                <w:lang w:val="en-CA" w:eastAsia="en-CA"/>
              </w:rPr>
              <w:t>0</w:t>
            </w:r>
          </w:p>
        </w:tc>
      </w:tr>
      <w:tr w:rsidR="00421FDA" w:rsidRPr="00421FDA" w14:paraId="65311E73" w14:textId="77777777" w:rsidTr="00CE546E">
        <w:trPr>
          <w:trHeight w:val="73"/>
        </w:trPr>
        <w:tc>
          <w:tcPr>
            <w:tcW w:w="3751" w:type="dxa"/>
            <w:tcBorders>
              <w:top w:val="nil"/>
              <w:left w:val="single" w:sz="4" w:space="0" w:color="auto"/>
              <w:bottom w:val="single" w:sz="4" w:space="0" w:color="auto"/>
              <w:right w:val="single" w:sz="4" w:space="0" w:color="auto"/>
            </w:tcBorders>
            <w:shd w:val="clear" w:color="auto" w:fill="auto"/>
            <w:noWrap/>
            <w:hideMark/>
          </w:tcPr>
          <w:p w14:paraId="10BC9897" w14:textId="77777777" w:rsidR="001F7CD5" w:rsidRPr="00421FDA" w:rsidRDefault="001F7CD5" w:rsidP="001F7CD5">
            <w:pPr>
              <w:jc w:val="left"/>
              <w:rPr>
                <w:sz w:val="20"/>
                <w:szCs w:val="20"/>
                <w:lang w:val="en-CA" w:eastAsia="en-CA"/>
              </w:rPr>
            </w:pPr>
            <w:r w:rsidRPr="00421FDA">
              <w:rPr>
                <w:sz w:val="20"/>
                <w:szCs w:val="20"/>
                <w:lang w:val="en-CA" w:eastAsia="en-CA"/>
              </w:rPr>
              <w:t>HPMP stage III</w:t>
            </w:r>
          </w:p>
        </w:tc>
        <w:tc>
          <w:tcPr>
            <w:tcW w:w="1111" w:type="dxa"/>
            <w:tcBorders>
              <w:top w:val="nil"/>
              <w:left w:val="nil"/>
              <w:bottom w:val="single" w:sz="4" w:space="0" w:color="auto"/>
              <w:right w:val="single" w:sz="4" w:space="0" w:color="auto"/>
            </w:tcBorders>
            <w:shd w:val="clear" w:color="auto" w:fill="auto"/>
            <w:noWrap/>
            <w:hideMark/>
          </w:tcPr>
          <w:p w14:paraId="2E368870" w14:textId="77777777" w:rsidR="001F7CD5" w:rsidRPr="00421FDA" w:rsidRDefault="001F7CD5" w:rsidP="001F7CD5">
            <w:pPr>
              <w:jc w:val="right"/>
              <w:rPr>
                <w:sz w:val="20"/>
                <w:szCs w:val="20"/>
                <w:lang w:val="en-CA" w:eastAsia="en-CA"/>
              </w:rPr>
            </w:pPr>
            <w:r w:rsidRPr="00421FDA">
              <w:rPr>
                <w:sz w:val="20"/>
                <w:szCs w:val="20"/>
                <w:lang w:val="en-CA" w:eastAsia="en-CA"/>
              </w:rPr>
              <w:t>97</w:t>
            </w:r>
          </w:p>
        </w:tc>
        <w:tc>
          <w:tcPr>
            <w:tcW w:w="972" w:type="dxa"/>
            <w:tcBorders>
              <w:top w:val="nil"/>
              <w:left w:val="nil"/>
              <w:bottom w:val="single" w:sz="4" w:space="0" w:color="auto"/>
              <w:right w:val="single" w:sz="4" w:space="0" w:color="auto"/>
            </w:tcBorders>
            <w:shd w:val="clear" w:color="auto" w:fill="auto"/>
            <w:noWrap/>
            <w:hideMark/>
          </w:tcPr>
          <w:p w14:paraId="7D1CF146" w14:textId="77777777" w:rsidR="001F7CD5" w:rsidRPr="00421FDA" w:rsidRDefault="001F7CD5" w:rsidP="001F7CD5">
            <w:pPr>
              <w:jc w:val="right"/>
              <w:rPr>
                <w:sz w:val="20"/>
                <w:szCs w:val="20"/>
                <w:lang w:val="en-CA" w:eastAsia="en-CA"/>
              </w:rPr>
            </w:pPr>
            <w:r w:rsidRPr="00421FDA">
              <w:rPr>
                <w:sz w:val="20"/>
                <w:szCs w:val="20"/>
                <w:lang w:val="en-CA" w:eastAsia="en-CA"/>
              </w:rPr>
              <w:t>624</w:t>
            </w:r>
          </w:p>
        </w:tc>
        <w:tc>
          <w:tcPr>
            <w:tcW w:w="972" w:type="dxa"/>
            <w:tcBorders>
              <w:top w:val="nil"/>
              <w:left w:val="nil"/>
              <w:bottom w:val="single" w:sz="4" w:space="0" w:color="auto"/>
              <w:right w:val="single" w:sz="4" w:space="0" w:color="auto"/>
            </w:tcBorders>
            <w:shd w:val="clear" w:color="auto" w:fill="auto"/>
            <w:noWrap/>
            <w:hideMark/>
          </w:tcPr>
          <w:p w14:paraId="5A60FA4C" w14:textId="77777777" w:rsidR="001F7CD5" w:rsidRPr="00421FDA" w:rsidRDefault="001F7CD5" w:rsidP="001F7CD5">
            <w:pPr>
              <w:jc w:val="right"/>
              <w:rPr>
                <w:sz w:val="20"/>
                <w:szCs w:val="20"/>
                <w:lang w:val="en-CA" w:eastAsia="en-CA"/>
              </w:rPr>
            </w:pPr>
            <w:r w:rsidRPr="00421FDA">
              <w:rPr>
                <w:sz w:val="20"/>
                <w:szCs w:val="20"/>
                <w:lang w:val="en-CA" w:eastAsia="en-CA"/>
              </w:rPr>
              <w:t>78</w:t>
            </w:r>
          </w:p>
        </w:tc>
        <w:tc>
          <w:tcPr>
            <w:tcW w:w="1388" w:type="dxa"/>
            <w:tcBorders>
              <w:top w:val="nil"/>
              <w:left w:val="nil"/>
              <w:bottom w:val="single" w:sz="4" w:space="0" w:color="auto"/>
              <w:right w:val="single" w:sz="4" w:space="0" w:color="auto"/>
            </w:tcBorders>
            <w:shd w:val="clear" w:color="auto" w:fill="auto"/>
            <w:noWrap/>
            <w:hideMark/>
          </w:tcPr>
          <w:p w14:paraId="556F16CA" w14:textId="77777777" w:rsidR="001F7CD5" w:rsidRPr="00421FDA" w:rsidRDefault="001F7CD5" w:rsidP="001F7CD5">
            <w:pPr>
              <w:jc w:val="right"/>
              <w:rPr>
                <w:sz w:val="20"/>
                <w:szCs w:val="20"/>
                <w:lang w:val="en-CA" w:eastAsia="en-CA"/>
              </w:rPr>
            </w:pPr>
            <w:r w:rsidRPr="00421FDA">
              <w:rPr>
                <w:sz w:val="20"/>
                <w:szCs w:val="20"/>
                <w:lang w:val="en-CA" w:eastAsia="en-CA"/>
              </w:rPr>
              <w:t>799</w:t>
            </w:r>
          </w:p>
        </w:tc>
        <w:tc>
          <w:tcPr>
            <w:tcW w:w="1250" w:type="dxa"/>
            <w:tcBorders>
              <w:top w:val="nil"/>
              <w:left w:val="nil"/>
              <w:bottom w:val="single" w:sz="4" w:space="0" w:color="auto"/>
              <w:right w:val="single" w:sz="4" w:space="0" w:color="auto"/>
            </w:tcBorders>
            <w:shd w:val="clear" w:color="auto" w:fill="auto"/>
            <w:noWrap/>
            <w:hideMark/>
          </w:tcPr>
          <w:p w14:paraId="21CA33C7" w14:textId="77777777" w:rsidR="001F7CD5" w:rsidRPr="00421FDA" w:rsidRDefault="001F7CD5" w:rsidP="001F7CD5">
            <w:pPr>
              <w:jc w:val="right"/>
              <w:rPr>
                <w:sz w:val="20"/>
                <w:szCs w:val="20"/>
                <w:lang w:val="en-CA" w:eastAsia="en-CA"/>
              </w:rPr>
            </w:pPr>
            <w:r w:rsidRPr="00421FDA">
              <w:rPr>
                <w:sz w:val="20"/>
                <w:szCs w:val="20"/>
                <w:lang w:val="en-CA" w:eastAsia="en-CA"/>
              </w:rPr>
              <w:t>1,630</w:t>
            </w:r>
          </w:p>
        </w:tc>
      </w:tr>
      <w:tr w:rsidR="00421FDA" w:rsidRPr="00421FDA" w14:paraId="5A20D84F" w14:textId="77777777" w:rsidTr="00CE546E">
        <w:trPr>
          <w:trHeight w:val="120"/>
        </w:trPr>
        <w:tc>
          <w:tcPr>
            <w:tcW w:w="3751" w:type="dxa"/>
            <w:tcBorders>
              <w:top w:val="nil"/>
              <w:left w:val="single" w:sz="4" w:space="0" w:color="auto"/>
              <w:bottom w:val="single" w:sz="4" w:space="0" w:color="auto"/>
              <w:right w:val="single" w:sz="4" w:space="0" w:color="auto"/>
            </w:tcBorders>
            <w:shd w:val="clear" w:color="auto" w:fill="auto"/>
            <w:noWrap/>
            <w:hideMark/>
          </w:tcPr>
          <w:p w14:paraId="286A14B8" w14:textId="77777777" w:rsidR="001F7CD5" w:rsidRPr="00421FDA" w:rsidRDefault="001F7CD5" w:rsidP="001F7CD5">
            <w:pPr>
              <w:jc w:val="left"/>
              <w:rPr>
                <w:sz w:val="20"/>
                <w:szCs w:val="20"/>
                <w:lang w:val="en-CA" w:eastAsia="en-CA"/>
              </w:rPr>
            </w:pPr>
            <w:r w:rsidRPr="00421FDA">
              <w:rPr>
                <w:sz w:val="20"/>
                <w:szCs w:val="20"/>
                <w:lang w:val="en-CA" w:eastAsia="en-CA"/>
              </w:rPr>
              <w:t>HCFC technical assistance</w:t>
            </w:r>
          </w:p>
        </w:tc>
        <w:tc>
          <w:tcPr>
            <w:tcW w:w="1111" w:type="dxa"/>
            <w:tcBorders>
              <w:top w:val="nil"/>
              <w:left w:val="nil"/>
              <w:bottom w:val="single" w:sz="4" w:space="0" w:color="auto"/>
              <w:right w:val="single" w:sz="4" w:space="0" w:color="auto"/>
            </w:tcBorders>
            <w:shd w:val="clear" w:color="auto" w:fill="auto"/>
            <w:noWrap/>
            <w:hideMark/>
          </w:tcPr>
          <w:p w14:paraId="08A9A2C0" w14:textId="77777777" w:rsidR="001F7CD5" w:rsidRPr="00421FDA" w:rsidRDefault="001F7CD5" w:rsidP="001F7CD5">
            <w:pPr>
              <w:jc w:val="right"/>
              <w:rPr>
                <w:sz w:val="20"/>
                <w:szCs w:val="20"/>
                <w:lang w:val="en-CA" w:eastAsia="en-CA"/>
              </w:rPr>
            </w:pPr>
            <w:r w:rsidRPr="00421FDA">
              <w:rPr>
                <w:sz w:val="20"/>
                <w:szCs w:val="20"/>
                <w:lang w:val="en-CA" w:eastAsia="en-CA"/>
              </w:rPr>
              <w:t>509</w:t>
            </w:r>
          </w:p>
        </w:tc>
        <w:tc>
          <w:tcPr>
            <w:tcW w:w="972" w:type="dxa"/>
            <w:tcBorders>
              <w:top w:val="nil"/>
              <w:left w:val="nil"/>
              <w:bottom w:val="single" w:sz="4" w:space="0" w:color="auto"/>
              <w:right w:val="single" w:sz="4" w:space="0" w:color="auto"/>
            </w:tcBorders>
            <w:shd w:val="clear" w:color="auto" w:fill="auto"/>
            <w:noWrap/>
            <w:hideMark/>
          </w:tcPr>
          <w:p w14:paraId="6ED5534C"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972" w:type="dxa"/>
            <w:tcBorders>
              <w:top w:val="nil"/>
              <w:left w:val="nil"/>
              <w:bottom w:val="single" w:sz="4" w:space="0" w:color="auto"/>
              <w:right w:val="single" w:sz="4" w:space="0" w:color="auto"/>
            </w:tcBorders>
            <w:shd w:val="clear" w:color="auto" w:fill="auto"/>
            <w:noWrap/>
            <w:hideMark/>
          </w:tcPr>
          <w:p w14:paraId="08E9899E"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02512162" w14:textId="77777777" w:rsidR="001F7CD5" w:rsidRPr="00421FDA" w:rsidRDefault="001F7CD5" w:rsidP="001F7CD5">
            <w:pPr>
              <w:jc w:val="right"/>
              <w:rPr>
                <w:sz w:val="20"/>
                <w:szCs w:val="20"/>
                <w:lang w:val="en-CA" w:eastAsia="en-CA"/>
              </w:rPr>
            </w:pPr>
            <w:r w:rsidRPr="00421FDA">
              <w:rPr>
                <w:sz w:val="20"/>
                <w:szCs w:val="20"/>
                <w:lang w:val="en-CA" w:eastAsia="en-CA"/>
              </w:rPr>
              <w:t>509</w:t>
            </w:r>
          </w:p>
        </w:tc>
        <w:tc>
          <w:tcPr>
            <w:tcW w:w="1250" w:type="dxa"/>
            <w:tcBorders>
              <w:top w:val="nil"/>
              <w:left w:val="nil"/>
              <w:bottom w:val="single" w:sz="4" w:space="0" w:color="auto"/>
              <w:right w:val="single" w:sz="4" w:space="0" w:color="auto"/>
            </w:tcBorders>
            <w:shd w:val="clear" w:color="auto" w:fill="auto"/>
            <w:noWrap/>
            <w:hideMark/>
          </w:tcPr>
          <w:p w14:paraId="7D7A5BCE" w14:textId="77777777" w:rsidR="001F7CD5" w:rsidRPr="00421FDA" w:rsidRDefault="001F7CD5" w:rsidP="001F7CD5">
            <w:pPr>
              <w:jc w:val="right"/>
              <w:rPr>
                <w:sz w:val="20"/>
                <w:szCs w:val="20"/>
                <w:lang w:val="en-CA" w:eastAsia="en-CA"/>
              </w:rPr>
            </w:pPr>
            <w:r w:rsidRPr="00421FDA">
              <w:rPr>
                <w:sz w:val="20"/>
                <w:szCs w:val="20"/>
                <w:lang w:val="en-CA" w:eastAsia="en-CA"/>
              </w:rPr>
              <w:t> 0</w:t>
            </w:r>
          </w:p>
        </w:tc>
      </w:tr>
      <w:tr w:rsidR="00421FDA" w:rsidRPr="00421FDA" w14:paraId="193955F2"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391743D0" w14:textId="5C4593CA" w:rsidR="001F7CD5" w:rsidRPr="00421FDA" w:rsidRDefault="007410B8" w:rsidP="001F7CD5">
            <w:pPr>
              <w:jc w:val="left"/>
              <w:rPr>
                <w:b/>
                <w:bCs/>
                <w:sz w:val="20"/>
                <w:szCs w:val="20"/>
                <w:lang w:val="en-CA" w:eastAsia="en-CA"/>
              </w:rPr>
            </w:pPr>
            <w:r w:rsidRPr="00421FDA">
              <w:rPr>
                <w:b/>
                <w:bCs/>
                <w:sz w:val="20"/>
                <w:szCs w:val="20"/>
                <w:lang w:val="en-CA" w:eastAsia="en-CA"/>
              </w:rPr>
              <w:t xml:space="preserve"> </w:t>
            </w:r>
            <w:r w:rsidR="001F7CD5" w:rsidRPr="00421FDA">
              <w:rPr>
                <w:b/>
                <w:bCs/>
                <w:sz w:val="20"/>
                <w:szCs w:val="20"/>
                <w:lang w:val="en-CA" w:eastAsia="en-CA"/>
              </w:rPr>
              <w:t>HCFC activities subtotal</w:t>
            </w:r>
          </w:p>
        </w:tc>
        <w:tc>
          <w:tcPr>
            <w:tcW w:w="1111" w:type="dxa"/>
            <w:tcBorders>
              <w:top w:val="nil"/>
              <w:left w:val="nil"/>
              <w:bottom w:val="single" w:sz="4" w:space="0" w:color="auto"/>
              <w:right w:val="single" w:sz="4" w:space="0" w:color="auto"/>
            </w:tcBorders>
            <w:shd w:val="clear" w:color="auto" w:fill="auto"/>
            <w:noWrap/>
            <w:hideMark/>
          </w:tcPr>
          <w:p w14:paraId="4C9158BB" w14:textId="77777777" w:rsidR="001F7CD5" w:rsidRPr="00421FDA" w:rsidRDefault="001F7CD5" w:rsidP="001F7CD5">
            <w:pPr>
              <w:jc w:val="right"/>
              <w:rPr>
                <w:b/>
                <w:bCs/>
                <w:sz w:val="20"/>
                <w:szCs w:val="20"/>
                <w:lang w:val="en-CA" w:eastAsia="en-CA"/>
              </w:rPr>
            </w:pPr>
            <w:r w:rsidRPr="00421FDA">
              <w:rPr>
                <w:b/>
                <w:bCs/>
                <w:sz w:val="20"/>
                <w:szCs w:val="20"/>
                <w:lang w:val="en-CA" w:eastAsia="en-CA"/>
              </w:rPr>
              <w:t>7,986</w:t>
            </w:r>
          </w:p>
        </w:tc>
        <w:tc>
          <w:tcPr>
            <w:tcW w:w="972" w:type="dxa"/>
            <w:tcBorders>
              <w:top w:val="nil"/>
              <w:left w:val="nil"/>
              <w:bottom w:val="single" w:sz="4" w:space="0" w:color="auto"/>
              <w:right w:val="single" w:sz="4" w:space="0" w:color="auto"/>
            </w:tcBorders>
            <w:shd w:val="clear" w:color="auto" w:fill="auto"/>
            <w:noWrap/>
            <w:hideMark/>
          </w:tcPr>
          <w:p w14:paraId="7F05D36C" w14:textId="77777777" w:rsidR="001F7CD5" w:rsidRPr="00421FDA" w:rsidRDefault="001F7CD5" w:rsidP="001F7CD5">
            <w:pPr>
              <w:jc w:val="right"/>
              <w:rPr>
                <w:b/>
                <w:bCs/>
                <w:sz w:val="20"/>
                <w:szCs w:val="20"/>
                <w:lang w:val="en-CA" w:eastAsia="en-CA"/>
              </w:rPr>
            </w:pPr>
            <w:r w:rsidRPr="00421FDA">
              <w:rPr>
                <w:b/>
                <w:bCs/>
                <w:sz w:val="20"/>
                <w:szCs w:val="20"/>
                <w:lang w:val="en-CA" w:eastAsia="en-CA"/>
              </w:rPr>
              <w:t>5,349</w:t>
            </w:r>
          </w:p>
        </w:tc>
        <w:tc>
          <w:tcPr>
            <w:tcW w:w="972" w:type="dxa"/>
            <w:tcBorders>
              <w:top w:val="nil"/>
              <w:left w:val="nil"/>
              <w:bottom w:val="single" w:sz="4" w:space="0" w:color="auto"/>
              <w:right w:val="single" w:sz="4" w:space="0" w:color="auto"/>
            </w:tcBorders>
            <w:shd w:val="clear" w:color="auto" w:fill="auto"/>
            <w:noWrap/>
            <w:hideMark/>
          </w:tcPr>
          <w:p w14:paraId="1D8CE01B" w14:textId="77777777" w:rsidR="001F7CD5" w:rsidRPr="00421FDA" w:rsidRDefault="001F7CD5" w:rsidP="001F7CD5">
            <w:pPr>
              <w:jc w:val="right"/>
              <w:rPr>
                <w:b/>
                <w:bCs/>
                <w:sz w:val="20"/>
                <w:szCs w:val="20"/>
                <w:lang w:val="en-CA" w:eastAsia="en-CA"/>
              </w:rPr>
            </w:pPr>
            <w:r w:rsidRPr="00421FDA">
              <w:rPr>
                <w:b/>
                <w:bCs/>
                <w:sz w:val="20"/>
                <w:szCs w:val="20"/>
                <w:lang w:val="en-CA" w:eastAsia="en-CA"/>
              </w:rPr>
              <w:t>5,623</w:t>
            </w:r>
          </w:p>
        </w:tc>
        <w:tc>
          <w:tcPr>
            <w:tcW w:w="1388" w:type="dxa"/>
            <w:tcBorders>
              <w:top w:val="nil"/>
              <w:left w:val="nil"/>
              <w:bottom w:val="single" w:sz="4" w:space="0" w:color="auto"/>
              <w:right w:val="single" w:sz="4" w:space="0" w:color="auto"/>
            </w:tcBorders>
            <w:shd w:val="clear" w:color="auto" w:fill="auto"/>
            <w:noWrap/>
            <w:hideMark/>
          </w:tcPr>
          <w:p w14:paraId="407E27AD" w14:textId="77777777" w:rsidR="001F7CD5" w:rsidRPr="00421FDA" w:rsidRDefault="001F7CD5" w:rsidP="001F7CD5">
            <w:pPr>
              <w:jc w:val="right"/>
              <w:rPr>
                <w:b/>
                <w:bCs/>
                <w:sz w:val="20"/>
                <w:szCs w:val="20"/>
                <w:lang w:val="en-CA" w:eastAsia="en-CA"/>
              </w:rPr>
            </w:pPr>
            <w:r w:rsidRPr="00421FDA">
              <w:rPr>
                <w:b/>
                <w:bCs/>
                <w:sz w:val="20"/>
                <w:szCs w:val="20"/>
                <w:lang w:val="en-CA" w:eastAsia="en-CA"/>
              </w:rPr>
              <w:t>18,959</w:t>
            </w:r>
          </w:p>
        </w:tc>
        <w:tc>
          <w:tcPr>
            <w:tcW w:w="1250" w:type="dxa"/>
            <w:tcBorders>
              <w:top w:val="nil"/>
              <w:left w:val="nil"/>
              <w:bottom w:val="single" w:sz="4" w:space="0" w:color="auto"/>
              <w:right w:val="single" w:sz="4" w:space="0" w:color="auto"/>
            </w:tcBorders>
            <w:shd w:val="clear" w:color="auto" w:fill="auto"/>
            <w:noWrap/>
            <w:hideMark/>
          </w:tcPr>
          <w:p w14:paraId="42C4F6B5" w14:textId="77777777" w:rsidR="001F7CD5" w:rsidRPr="00421FDA" w:rsidRDefault="001F7CD5" w:rsidP="001F7CD5">
            <w:pPr>
              <w:jc w:val="right"/>
              <w:rPr>
                <w:b/>
                <w:bCs/>
                <w:sz w:val="20"/>
                <w:szCs w:val="20"/>
                <w:lang w:val="en-CA" w:eastAsia="en-CA"/>
              </w:rPr>
            </w:pPr>
            <w:r w:rsidRPr="00421FDA">
              <w:rPr>
                <w:b/>
                <w:bCs/>
                <w:sz w:val="20"/>
                <w:szCs w:val="20"/>
                <w:lang w:val="en-CA" w:eastAsia="en-CA"/>
              </w:rPr>
              <w:t>25,532</w:t>
            </w:r>
          </w:p>
        </w:tc>
      </w:tr>
      <w:tr w:rsidR="00421FDA" w:rsidRPr="00421FDA" w14:paraId="51E0719F" w14:textId="77777777" w:rsidTr="00CE546E">
        <w:trPr>
          <w:trHeight w:val="70"/>
        </w:trPr>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7A2F6BC" w14:textId="77777777" w:rsidR="001F7CD5" w:rsidRPr="00421FDA" w:rsidRDefault="001F7CD5" w:rsidP="001F7CD5">
            <w:pPr>
              <w:jc w:val="left"/>
              <w:rPr>
                <w:b/>
                <w:bCs/>
                <w:sz w:val="20"/>
                <w:szCs w:val="20"/>
                <w:lang w:val="en-CA" w:eastAsia="en-CA"/>
              </w:rPr>
            </w:pPr>
            <w:r w:rsidRPr="00421FDA">
              <w:rPr>
                <w:b/>
                <w:bCs/>
                <w:sz w:val="20"/>
                <w:szCs w:val="20"/>
                <w:lang w:val="en-CA" w:eastAsia="en-CA"/>
              </w:rPr>
              <w:t>HFC activities</w:t>
            </w:r>
          </w:p>
        </w:tc>
      </w:tr>
      <w:tr w:rsidR="00421FDA" w:rsidRPr="00421FDA" w14:paraId="43C4C770"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2A73CD1C" w14:textId="428DFD26" w:rsidR="001F7CD5" w:rsidRPr="00421FDA" w:rsidRDefault="001F7CD5" w:rsidP="001F7CD5">
            <w:pPr>
              <w:jc w:val="left"/>
              <w:rPr>
                <w:sz w:val="20"/>
                <w:szCs w:val="20"/>
                <w:lang w:val="en-CA" w:eastAsia="en-CA"/>
              </w:rPr>
            </w:pPr>
            <w:r w:rsidRPr="00421FDA">
              <w:rPr>
                <w:sz w:val="20"/>
                <w:szCs w:val="20"/>
                <w:lang w:val="en-CA" w:eastAsia="en-CA"/>
              </w:rPr>
              <w:t xml:space="preserve">HFC </w:t>
            </w:r>
            <w:r w:rsidR="00077769" w:rsidRPr="00421FDA">
              <w:rPr>
                <w:sz w:val="20"/>
                <w:szCs w:val="20"/>
                <w:lang w:val="en-CA" w:eastAsia="en-CA"/>
              </w:rPr>
              <w:t>–</w:t>
            </w:r>
            <w:r w:rsidRPr="00421FDA">
              <w:rPr>
                <w:sz w:val="20"/>
                <w:szCs w:val="20"/>
                <w:lang w:val="en-CA" w:eastAsia="en-CA"/>
              </w:rPr>
              <w:t xml:space="preserve"> demonstration</w:t>
            </w:r>
          </w:p>
        </w:tc>
        <w:tc>
          <w:tcPr>
            <w:tcW w:w="1111" w:type="dxa"/>
            <w:tcBorders>
              <w:top w:val="nil"/>
              <w:left w:val="nil"/>
              <w:bottom w:val="single" w:sz="4" w:space="0" w:color="auto"/>
              <w:right w:val="single" w:sz="4" w:space="0" w:color="auto"/>
            </w:tcBorders>
            <w:shd w:val="clear" w:color="auto" w:fill="auto"/>
            <w:noWrap/>
            <w:hideMark/>
          </w:tcPr>
          <w:p w14:paraId="379077AD" w14:textId="77777777" w:rsidR="001F7CD5" w:rsidRPr="00421FDA" w:rsidRDefault="001F7CD5" w:rsidP="001F7CD5">
            <w:pPr>
              <w:jc w:val="right"/>
              <w:rPr>
                <w:sz w:val="20"/>
                <w:szCs w:val="20"/>
                <w:lang w:val="en-CA" w:eastAsia="en-CA"/>
              </w:rPr>
            </w:pPr>
            <w:r w:rsidRPr="00421FDA">
              <w:rPr>
                <w:sz w:val="20"/>
                <w:szCs w:val="20"/>
                <w:lang w:val="en-CA" w:eastAsia="en-CA"/>
              </w:rPr>
              <w:t>57</w:t>
            </w:r>
          </w:p>
        </w:tc>
        <w:tc>
          <w:tcPr>
            <w:tcW w:w="972" w:type="dxa"/>
            <w:tcBorders>
              <w:top w:val="nil"/>
              <w:left w:val="nil"/>
              <w:bottom w:val="single" w:sz="4" w:space="0" w:color="auto"/>
              <w:right w:val="single" w:sz="4" w:space="0" w:color="auto"/>
            </w:tcBorders>
            <w:shd w:val="clear" w:color="auto" w:fill="auto"/>
            <w:noWrap/>
            <w:hideMark/>
          </w:tcPr>
          <w:p w14:paraId="3C4BECC8"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972" w:type="dxa"/>
            <w:tcBorders>
              <w:top w:val="nil"/>
              <w:left w:val="nil"/>
              <w:bottom w:val="single" w:sz="4" w:space="0" w:color="auto"/>
              <w:right w:val="single" w:sz="4" w:space="0" w:color="auto"/>
            </w:tcBorders>
            <w:shd w:val="clear" w:color="auto" w:fill="auto"/>
            <w:noWrap/>
            <w:hideMark/>
          </w:tcPr>
          <w:p w14:paraId="47C792B1"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4E536891" w14:textId="77777777" w:rsidR="001F7CD5" w:rsidRPr="00421FDA" w:rsidRDefault="001F7CD5" w:rsidP="001F7CD5">
            <w:pPr>
              <w:jc w:val="right"/>
              <w:rPr>
                <w:sz w:val="20"/>
                <w:szCs w:val="20"/>
                <w:lang w:val="en-CA" w:eastAsia="en-CA"/>
              </w:rPr>
            </w:pPr>
            <w:r w:rsidRPr="00421FDA">
              <w:rPr>
                <w:sz w:val="20"/>
                <w:szCs w:val="20"/>
                <w:lang w:val="en-CA" w:eastAsia="en-CA"/>
              </w:rPr>
              <w:t>57</w:t>
            </w:r>
          </w:p>
        </w:tc>
        <w:tc>
          <w:tcPr>
            <w:tcW w:w="1250" w:type="dxa"/>
            <w:tcBorders>
              <w:top w:val="nil"/>
              <w:left w:val="nil"/>
              <w:bottom w:val="single" w:sz="4" w:space="0" w:color="auto"/>
              <w:right w:val="single" w:sz="4" w:space="0" w:color="auto"/>
            </w:tcBorders>
            <w:shd w:val="clear" w:color="auto" w:fill="auto"/>
            <w:noWrap/>
            <w:hideMark/>
          </w:tcPr>
          <w:p w14:paraId="70DF5B77" w14:textId="77777777" w:rsidR="001F7CD5" w:rsidRPr="00421FDA" w:rsidRDefault="001F7CD5" w:rsidP="001F7CD5">
            <w:pPr>
              <w:jc w:val="right"/>
              <w:rPr>
                <w:sz w:val="20"/>
                <w:szCs w:val="20"/>
                <w:lang w:val="en-CA" w:eastAsia="en-CA"/>
              </w:rPr>
            </w:pPr>
            <w:r w:rsidRPr="00421FDA">
              <w:rPr>
                <w:sz w:val="20"/>
                <w:szCs w:val="20"/>
                <w:lang w:val="en-CA" w:eastAsia="en-CA"/>
              </w:rPr>
              <w:t> 0</w:t>
            </w:r>
          </w:p>
        </w:tc>
      </w:tr>
      <w:tr w:rsidR="00421FDA" w:rsidRPr="00421FDA" w14:paraId="1B3144CB"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6F23DA0B" w14:textId="5C35613C" w:rsidR="001F7CD5" w:rsidRPr="00421FDA" w:rsidRDefault="001F7CD5" w:rsidP="001F7CD5">
            <w:pPr>
              <w:jc w:val="left"/>
              <w:rPr>
                <w:sz w:val="20"/>
                <w:szCs w:val="20"/>
                <w:lang w:val="en-CA" w:eastAsia="en-CA"/>
              </w:rPr>
            </w:pPr>
            <w:r w:rsidRPr="00421FDA">
              <w:rPr>
                <w:sz w:val="20"/>
                <w:szCs w:val="20"/>
                <w:lang w:val="en-CA" w:eastAsia="en-CA"/>
              </w:rPr>
              <w:t xml:space="preserve">HFC </w:t>
            </w:r>
            <w:r w:rsidR="00077769" w:rsidRPr="00421FDA">
              <w:rPr>
                <w:sz w:val="20"/>
                <w:szCs w:val="20"/>
                <w:lang w:val="en-CA" w:eastAsia="en-CA"/>
              </w:rPr>
              <w:t>–</w:t>
            </w:r>
            <w:r w:rsidRPr="00421FDA">
              <w:rPr>
                <w:sz w:val="20"/>
                <w:szCs w:val="20"/>
                <w:lang w:val="en-CA" w:eastAsia="en-CA"/>
              </w:rPr>
              <w:t xml:space="preserve"> enabling activities</w:t>
            </w:r>
          </w:p>
        </w:tc>
        <w:tc>
          <w:tcPr>
            <w:tcW w:w="1111" w:type="dxa"/>
            <w:tcBorders>
              <w:top w:val="nil"/>
              <w:left w:val="nil"/>
              <w:bottom w:val="single" w:sz="4" w:space="0" w:color="auto"/>
              <w:right w:val="single" w:sz="4" w:space="0" w:color="auto"/>
            </w:tcBorders>
            <w:shd w:val="clear" w:color="auto" w:fill="auto"/>
            <w:noWrap/>
            <w:hideMark/>
          </w:tcPr>
          <w:p w14:paraId="4D70C757" w14:textId="77777777" w:rsidR="001F7CD5" w:rsidRPr="00421FDA" w:rsidRDefault="001F7CD5" w:rsidP="001F7CD5">
            <w:pPr>
              <w:jc w:val="right"/>
              <w:rPr>
                <w:sz w:val="20"/>
                <w:szCs w:val="20"/>
                <w:lang w:val="en-CA" w:eastAsia="en-CA"/>
              </w:rPr>
            </w:pPr>
            <w:r w:rsidRPr="00421FDA">
              <w:rPr>
                <w:sz w:val="20"/>
                <w:szCs w:val="20"/>
                <w:lang w:val="en-CA" w:eastAsia="en-CA"/>
              </w:rPr>
              <w:t>268</w:t>
            </w:r>
          </w:p>
        </w:tc>
        <w:tc>
          <w:tcPr>
            <w:tcW w:w="972" w:type="dxa"/>
            <w:tcBorders>
              <w:top w:val="nil"/>
              <w:left w:val="nil"/>
              <w:bottom w:val="single" w:sz="4" w:space="0" w:color="auto"/>
              <w:right w:val="single" w:sz="4" w:space="0" w:color="auto"/>
            </w:tcBorders>
            <w:shd w:val="clear" w:color="auto" w:fill="auto"/>
            <w:noWrap/>
            <w:hideMark/>
          </w:tcPr>
          <w:p w14:paraId="7A9C2B72" w14:textId="77777777" w:rsidR="001F7CD5" w:rsidRPr="00421FDA" w:rsidRDefault="001F7CD5" w:rsidP="001F7CD5">
            <w:pPr>
              <w:jc w:val="right"/>
              <w:rPr>
                <w:sz w:val="20"/>
                <w:szCs w:val="20"/>
                <w:lang w:val="en-CA" w:eastAsia="en-CA"/>
              </w:rPr>
            </w:pPr>
            <w:r w:rsidRPr="00421FDA">
              <w:rPr>
                <w:sz w:val="20"/>
                <w:szCs w:val="20"/>
                <w:lang w:val="en-CA" w:eastAsia="en-CA"/>
              </w:rPr>
              <w:t>214</w:t>
            </w:r>
          </w:p>
        </w:tc>
        <w:tc>
          <w:tcPr>
            <w:tcW w:w="972" w:type="dxa"/>
            <w:tcBorders>
              <w:top w:val="nil"/>
              <w:left w:val="nil"/>
              <w:bottom w:val="single" w:sz="4" w:space="0" w:color="auto"/>
              <w:right w:val="single" w:sz="4" w:space="0" w:color="auto"/>
            </w:tcBorders>
            <w:shd w:val="clear" w:color="auto" w:fill="auto"/>
            <w:noWrap/>
            <w:hideMark/>
          </w:tcPr>
          <w:p w14:paraId="543BA242"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0ECCA2E9" w14:textId="77777777" w:rsidR="001F7CD5" w:rsidRPr="00421FDA" w:rsidRDefault="001F7CD5" w:rsidP="001F7CD5">
            <w:pPr>
              <w:jc w:val="right"/>
              <w:rPr>
                <w:sz w:val="20"/>
                <w:szCs w:val="20"/>
                <w:lang w:val="en-CA" w:eastAsia="en-CA"/>
              </w:rPr>
            </w:pPr>
            <w:r w:rsidRPr="00421FDA">
              <w:rPr>
                <w:sz w:val="20"/>
                <w:szCs w:val="20"/>
                <w:lang w:val="en-CA" w:eastAsia="en-CA"/>
              </w:rPr>
              <w:t>482</w:t>
            </w:r>
          </w:p>
        </w:tc>
        <w:tc>
          <w:tcPr>
            <w:tcW w:w="1250" w:type="dxa"/>
            <w:tcBorders>
              <w:top w:val="nil"/>
              <w:left w:val="nil"/>
              <w:bottom w:val="single" w:sz="4" w:space="0" w:color="auto"/>
              <w:right w:val="single" w:sz="4" w:space="0" w:color="auto"/>
            </w:tcBorders>
            <w:shd w:val="clear" w:color="auto" w:fill="auto"/>
            <w:noWrap/>
            <w:hideMark/>
          </w:tcPr>
          <w:p w14:paraId="5B926B75" w14:textId="77777777" w:rsidR="001F7CD5" w:rsidRPr="00421FDA" w:rsidRDefault="001F7CD5" w:rsidP="001F7CD5">
            <w:pPr>
              <w:jc w:val="right"/>
              <w:rPr>
                <w:sz w:val="20"/>
                <w:szCs w:val="20"/>
                <w:lang w:val="en-CA" w:eastAsia="en-CA"/>
              </w:rPr>
            </w:pPr>
            <w:r w:rsidRPr="00421FDA">
              <w:rPr>
                <w:sz w:val="20"/>
                <w:szCs w:val="20"/>
                <w:lang w:val="en-CA" w:eastAsia="en-CA"/>
              </w:rPr>
              <w:t> 0</w:t>
            </w:r>
          </w:p>
        </w:tc>
      </w:tr>
      <w:tr w:rsidR="00421FDA" w:rsidRPr="00421FDA" w14:paraId="773F0DEC" w14:textId="77777777" w:rsidTr="00CE546E">
        <w:trPr>
          <w:trHeight w:val="74"/>
        </w:trPr>
        <w:tc>
          <w:tcPr>
            <w:tcW w:w="3751" w:type="dxa"/>
            <w:tcBorders>
              <w:top w:val="nil"/>
              <w:left w:val="single" w:sz="4" w:space="0" w:color="auto"/>
              <w:bottom w:val="single" w:sz="4" w:space="0" w:color="auto"/>
              <w:right w:val="single" w:sz="4" w:space="0" w:color="auto"/>
            </w:tcBorders>
            <w:shd w:val="clear" w:color="auto" w:fill="auto"/>
            <w:noWrap/>
            <w:hideMark/>
          </w:tcPr>
          <w:p w14:paraId="4C28D8B1" w14:textId="32A01B63" w:rsidR="001F7CD5" w:rsidRPr="00421FDA" w:rsidRDefault="001F7CD5" w:rsidP="001F7CD5">
            <w:pPr>
              <w:jc w:val="left"/>
              <w:rPr>
                <w:sz w:val="20"/>
                <w:szCs w:val="20"/>
                <w:lang w:val="en-CA" w:eastAsia="en-CA"/>
              </w:rPr>
            </w:pPr>
            <w:r w:rsidRPr="00421FDA">
              <w:rPr>
                <w:sz w:val="20"/>
                <w:szCs w:val="20"/>
                <w:lang w:val="en-CA" w:eastAsia="en-CA"/>
              </w:rPr>
              <w:lastRenderedPageBreak/>
              <w:t xml:space="preserve">HFC phase-down </w:t>
            </w:r>
            <w:r w:rsidR="008A1EB8" w:rsidRPr="00421FDA">
              <w:rPr>
                <w:sz w:val="20"/>
                <w:szCs w:val="20"/>
                <w:lang w:val="en-CA" w:eastAsia="en-CA"/>
              </w:rPr>
              <w:t xml:space="preserve">plan </w:t>
            </w:r>
            <w:r w:rsidRPr="00421FDA">
              <w:rPr>
                <w:sz w:val="20"/>
                <w:szCs w:val="20"/>
                <w:lang w:val="en-CA" w:eastAsia="en-CA"/>
              </w:rPr>
              <w:t>– PRP</w:t>
            </w:r>
          </w:p>
        </w:tc>
        <w:tc>
          <w:tcPr>
            <w:tcW w:w="1111" w:type="dxa"/>
            <w:tcBorders>
              <w:top w:val="nil"/>
              <w:left w:val="nil"/>
              <w:bottom w:val="single" w:sz="4" w:space="0" w:color="auto"/>
              <w:right w:val="single" w:sz="4" w:space="0" w:color="auto"/>
            </w:tcBorders>
            <w:shd w:val="clear" w:color="auto" w:fill="auto"/>
            <w:noWrap/>
            <w:hideMark/>
          </w:tcPr>
          <w:p w14:paraId="560DD9F0" w14:textId="77777777" w:rsidR="001F7CD5" w:rsidRPr="00421FDA" w:rsidRDefault="001F7CD5" w:rsidP="001F7CD5">
            <w:pPr>
              <w:jc w:val="right"/>
              <w:rPr>
                <w:sz w:val="20"/>
                <w:szCs w:val="20"/>
                <w:lang w:val="en-CA" w:eastAsia="en-CA"/>
              </w:rPr>
            </w:pPr>
            <w:r w:rsidRPr="00421FDA">
              <w:rPr>
                <w:sz w:val="20"/>
                <w:szCs w:val="20"/>
                <w:lang w:val="en-CA" w:eastAsia="en-CA"/>
              </w:rPr>
              <w:t>2,737</w:t>
            </w:r>
          </w:p>
        </w:tc>
        <w:tc>
          <w:tcPr>
            <w:tcW w:w="972" w:type="dxa"/>
            <w:tcBorders>
              <w:top w:val="nil"/>
              <w:left w:val="nil"/>
              <w:bottom w:val="single" w:sz="4" w:space="0" w:color="auto"/>
              <w:right w:val="single" w:sz="4" w:space="0" w:color="auto"/>
            </w:tcBorders>
            <w:shd w:val="clear" w:color="auto" w:fill="auto"/>
            <w:noWrap/>
            <w:hideMark/>
          </w:tcPr>
          <w:p w14:paraId="6C6EABA5" w14:textId="77777777" w:rsidR="001F7CD5" w:rsidRPr="00421FDA" w:rsidRDefault="001F7CD5" w:rsidP="001F7CD5">
            <w:pPr>
              <w:jc w:val="right"/>
              <w:rPr>
                <w:sz w:val="20"/>
                <w:szCs w:val="20"/>
                <w:lang w:val="en-CA" w:eastAsia="en-CA"/>
              </w:rPr>
            </w:pPr>
            <w:r w:rsidRPr="00421FDA">
              <w:rPr>
                <w:sz w:val="20"/>
                <w:szCs w:val="20"/>
                <w:lang w:val="en-CA" w:eastAsia="en-CA"/>
              </w:rPr>
              <w:t>1,701</w:t>
            </w:r>
          </w:p>
        </w:tc>
        <w:tc>
          <w:tcPr>
            <w:tcW w:w="972" w:type="dxa"/>
            <w:tcBorders>
              <w:top w:val="nil"/>
              <w:left w:val="nil"/>
              <w:bottom w:val="single" w:sz="4" w:space="0" w:color="auto"/>
              <w:right w:val="single" w:sz="4" w:space="0" w:color="auto"/>
            </w:tcBorders>
            <w:shd w:val="clear" w:color="auto" w:fill="auto"/>
            <w:noWrap/>
            <w:hideMark/>
          </w:tcPr>
          <w:p w14:paraId="6CBBC283"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7A22193E" w14:textId="77777777" w:rsidR="001F7CD5" w:rsidRPr="00421FDA" w:rsidRDefault="001F7CD5" w:rsidP="001F7CD5">
            <w:pPr>
              <w:jc w:val="right"/>
              <w:rPr>
                <w:sz w:val="20"/>
                <w:szCs w:val="20"/>
                <w:lang w:val="en-CA" w:eastAsia="en-CA"/>
              </w:rPr>
            </w:pPr>
            <w:r w:rsidRPr="00421FDA">
              <w:rPr>
                <w:sz w:val="20"/>
                <w:szCs w:val="20"/>
                <w:lang w:val="en-CA" w:eastAsia="en-CA"/>
              </w:rPr>
              <w:t>4,438</w:t>
            </w:r>
          </w:p>
        </w:tc>
        <w:tc>
          <w:tcPr>
            <w:tcW w:w="1250" w:type="dxa"/>
            <w:tcBorders>
              <w:top w:val="nil"/>
              <w:left w:val="nil"/>
              <w:bottom w:val="single" w:sz="4" w:space="0" w:color="auto"/>
              <w:right w:val="single" w:sz="4" w:space="0" w:color="auto"/>
            </w:tcBorders>
            <w:shd w:val="clear" w:color="auto" w:fill="auto"/>
            <w:noWrap/>
            <w:hideMark/>
          </w:tcPr>
          <w:p w14:paraId="092F50E5" w14:textId="77777777" w:rsidR="001F7CD5" w:rsidRPr="00421FDA" w:rsidRDefault="001F7CD5" w:rsidP="001F7CD5">
            <w:pPr>
              <w:jc w:val="right"/>
              <w:rPr>
                <w:sz w:val="20"/>
                <w:szCs w:val="20"/>
                <w:lang w:val="en-CA" w:eastAsia="en-CA"/>
              </w:rPr>
            </w:pPr>
            <w:r w:rsidRPr="00421FDA">
              <w:rPr>
                <w:sz w:val="20"/>
                <w:szCs w:val="20"/>
                <w:lang w:val="en-CA" w:eastAsia="en-CA"/>
              </w:rPr>
              <w:t> 0</w:t>
            </w:r>
          </w:p>
        </w:tc>
      </w:tr>
      <w:tr w:rsidR="00421FDA" w:rsidRPr="00421FDA" w14:paraId="6E7AD95A" w14:textId="77777777" w:rsidTr="00CE546E">
        <w:trPr>
          <w:trHeight w:val="119"/>
        </w:trPr>
        <w:tc>
          <w:tcPr>
            <w:tcW w:w="3751" w:type="dxa"/>
            <w:tcBorders>
              <w:top w:val="nil"/>
              <w:left w:val="single" w:sz="4" w:space="0" w:color="auto"/>
              <w:bottom w:val="single" w:sz="4" w:space="0" w:color="auto"/>
              <w:right w:val="single" w:sz="4" w:space="0" w:color="auto"/>
            </w:tcBorders>
            <w:shd w:val="clear" w:color="auto" w:fill="auto"/>
            <w:noWrap/>
            <w:hideMark/>
          </w:tcPr>
          <w:p w14:paraId="4906016F" w14:textId="58229906" w:rsidR="001F7CD5" w:rsidRPr="00421FDA" w:rsidRDefault="001F7CD5" w:rsidP="00077769">
            <w:pPr>
              <w:jc w:val="left"/>
              <w:rPr>
                <w:sz w:val="20"/>
                <w:szCs w:val="20"/>
                <w:lang w:val="en-CA" w:eastAsia="en-CA"/>
              </w:rPr>
            </w:pPr>
            <w:r w:rsidRPr="00421FDA">
              <w:rPr>
                <w:sz w:val="20"/>
                <w:szCs w:val="20"/>
                <w:lang w:val="en-CA" w:eastAsia="en-CA"/>
              </w:rPr>
              <w:t xml:space="preserve">HFC </w:t>
            </w:r>
            <w:r w:rsidR="00077769" w:rsidRPr="00421FDA">
              <w:rPr>
                <w:sz w:val="20"/>
                <w:szCs w:val="20"/>
                <w:lang w:val="en-CA" w:eastAsia="en-CA"/>
              </w:rPr>
              <w:t>–</w:t>
            </w:r>
            <w:r w:rsidRPr="00421FDA">
              <w:rPr>
                <w:sz w:val="20"/>
                <w:szCs w:val="20"/>
                <w:lang w:val="en-CA" w:eastAsia="en-CA"/>
              </w:rPr>
              <w:t xml:space="preserve"> technical assistance</w:t>
            </w:r>
          </w:p>
        </w:tc>
        <w:tc>
          <w:tcPr>
            <w:tcW w:w="1111" w:type="dxa"/>
            <w:tcBorders>
              <w:top w:val="nil"/>
              <w:left w:val="nil"/>
              <w:bottom w:val="single" w:sz="4" w:space="0" w:color="auto"/>
              <w:right w:val="single" w:sz="4" w:space="0" w:color="auto"/>
            </w:tcBorders>
            <w:shd w:val="clear" w:color="auto" w:fill="auto"/>
            <w:noWrap/>
            <w:hideMark/>
          </w:tcPr>
          <w:p w14:paraId="0671CBFB" w14:textId="77777777" w:rsidR="001F7CD5" w:rsidRPr="00421FDA" w:rsidRDefault="004A04F0" w:rsidP="001F7CD5">
            <w:pPr>
              <w:jc w:val="right"/>
              <w:rPr>
                <w:sz w:val="20"/>
                <w:szCs w:val="20"/>
                <w:lang w:val="en-CA" w:eastAsia="en-CA"/>
              </w:rPr>
            </w:pPr>
            <w:r w:rsidRPr="00421FDA">
              <w:rPr>
                <w:sz w:val="20"/>
                <w:szCs w:val="20"/>
                <w:lang w:val="en-CA" w:eastAsia="en-CA"/>
              </w:rPr>
              <w:t>0</w:t>
            </w:r>
            <w:r w:rsidR="001F7CD5" w:rsidRPr="00421FDA">
              <w:rPr>
                <w:sz w:val="20"/>
                <w:szCs w:val="20"/>
                <w:lang w:val="en-CA" w:eastAsia="en-CA"/>
              </w:rPr>
              <w:t> </w:t>
            </w:r>
          </w:p>
        </w:tc>
        <w:tc>
          <w:tcPr>
            <w:tcW w:w="972" w:type="dxa"/>
            <w:tcBorders>
              <w:top w:val="nil"/>
              <w:left w:val="nil"/>
              <w:bottom w:val="single" w:sz="4" w:space="0" w:color="auto"/>
              <w:right w:val="single" w:sz="4" w:space="0" w:color="auto"/>
            </w:tcBorders>
            <w:shd w:val="clear" w:color="auto" w:fill="auto"/>
            <w:noWrap/>
            <w:hideMark/>
          </w:tcPr>
          <w:p w14:paraId="56AB08B1" w14:textId="77777777" w:rsidR="001F7CD5" w:rsidRPr="00421FDA" w:rsidRDefault="001F7CD5" w:rsidP="001F7CD5">
            <w:pPr>
              <w:jc w:val="right"/>
              <w:rPr>
                <w:sz w:val="20"/>
                <w:szCs w:val="20"/>
                <w:lang w:val="en-CA" w:eastAsia="en-CA"/>
              </w:rPr>
            </w:pPr>
            <w:r w:rsidRPr="00421FDA">
              <w:rPr>
                <w:sz w:val="20"/>
                <w:szCs w:val="20"/>
                <w:lang w:val="en-CA" w:eastAsia="en-CA"/>
              </w:rPr>
              <w:t>678</w:t>
            </w:r>
          </w:p>
        </w:tc>
        <w:tc>
          <w:tcPr>
            <w:tcW w:w="972" w:type="dxa"/>
            <w:tcBorders>
              <w:top w:val="nil"/>
              <w:left w:val="nil"/>
              <w:bottom w:val="single" w:sz="4" w:space="0" w:color="auto"/>
              <w:right w:val="single" w:sz="4" w:space="0" w:color="auto"/>
            </w:tcBorders>
            <w:shd w:val="clear" w:color="auto" w:fill="auto"/>
            <w:noWrap/>
            <w:hideMark/>
          </w:tcPr>
          <w:p w14:paraId="7A794417" w14:textId="77777777" w:rsidR="001F7CD5" w:rsidRPr="00421FDA" w:rsidRDefault="001F7CD5" w:rsidP="001F7CD5">
            <w:pPr>
              <w:jc w:val="right"/>
              <w:rPr>
                <w:sz w:val="20"/>
                <w:szCs w:val="20"/>
                <w:lang w:val="en-CA" w:eastAsia="en-CA"/>
              </w:rPr>
            </w:pPr>
            <w:r w:rsidRPr="00421FD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193625BC" w14:textId="77777777" w:rsidR="001F7CD5" w:rsidRPr="00421FDA" w:rsidRDefault="001F7CD5" w:rsidP="001F7CD5">
            <w:pPr>
              <w:jc w:val="right"/>
              <w:rPr>
                <w:sz w:val="20"/>
                <w:szCs w:val="20"/>
                <w:lang w:val="en-CA" w:eastAsia="en-CA"/>
              </w:rPr>
            </w:pPr>
            <w:r w:rsidRPr="00421FDA">
              <w:rPr>
                <w:sz w:val="20"/>
                <w:szCs w:val="20"/>
                <w:lang w:val="en-CA" w:eastAsia="en-CA"/>
              </w:rPr>
              <w:t>678</w:t>
            </w:r>
          </w:p>
        </w:tc>
        <w:tc>
          <w:tcPr>
            <w:tcW w:w="1250" w:type="dxa"/>
            <w:tcBorders>
              <w:top w:val="nil"/>
              <w:left w:val="nil"/>
              <w:bottom w:val="single" w:sz="4" w:space="0" w:color="auto"/>
              <w:right w:val="single" w:sz="4" w:space="0" w:color="auto"/>
            </w:tcBorders>
            <w:shd w:val="clear" w:color="auto" w:fill="auto"/>
            <w:noWrap/>
            <w:hideMark/>
          </w:tcPr>
          <w:p w14:paraId="4D526F0B" w14:textId="77777777" w:rsidR="001F7CD5" w:rsidRPr="00421FDA" w:rsidRDefault="001F7CD5" w:rsidP="001F7CD5">
            <w:pPr>
              <w:jc w:val="right"/>
              <w:rPr>
                <w:sz w:val="20"/>
                <w:szCs w:val="20"/>
                <w:lang w:val="en-CA" w:eastAsia="en-CA"/>
              </w:rPr>
            </w:pPr>
            <w:r w:rsidRPr="00421FDA">
              <w:rPr>
                <w:sz w:val="20"/>
                <w:szCs w:val="20"/>
                <w:lang w:val="en-CA" w:eastAsia="en-CA"/>
              </w:rPr>
              <w:t>678</w:t>
            </w:r>
          </w:p>
        </w:tc>
      </w:tr>
      <w:tr w:rsidR="00421FDA" w:rsidRPr="00421FDA" w14:paraId="536E618C"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79F14229" w14:textId="48B08B41" w:rsidR="001F7CD5" w:rsidRPr="00421FDA" w:rsidRDefault="007410B8" w:rsidP="001F7CD5">
            <w:pPr>
              <w:jc w:val="left"/>
              <w:rPr>
                <w:b/>
                <w:bCs/>
                <w:sz w:val="20"/>
                <w:szCs w:val="20"/>
                <w:lang w:val="en-CA" w:eastAsia="en-CA"/>
              </w:rPr>
            </w:pPr>
            <w:r w:rsidRPr="00421FDA">
              <w:rPr>
                <w:b/>
                <w:bCs/>
                <w:sz w:val="20"/>
                <w:szCs w:val="20"/>
                <w:lang w:val="en-CA" w:eastAsia="en-CA"/>
              </w:rPr>
              <w:t xml:space="preserve"> </w:t>
            </w:r>
            <w:r w:rsidR="001F7CD5" w:rsidRPr="00421FDA">
              <w:rPr>
                <w:b/>
                <w:bCs/>
                <w:sz w:val="20"/>
                <w:szCs w:val="20"/>
                <w:lang w:val="en-CA" w:eastAsia="en-CA"/>
              </w:rPr>
              <w:t>HFC activities subtotal</w:t>
            </w:r>
          </w:p>
        </w:tc>
        <w:tc>
          <w:tcPr>
            <w:tcW w:w="1111" w:type="dxa"/>
            <w:tcBorders>
              <w:top w:val="nil"/>
              <w:left w:val="nil"/>
              <w:bottom w:val="single" w:sz="4" w:space="0" w:color="auto"/>
              <w:right w:val="single" w:sz="4" w:space="0" w:color="auto"/>
            </w:tcBorders>
            <w:shd w:val="clear" w:color="auto" w:fill="auto"/>
            <w:noWrap/>
            <w:hideMark/>
          </w:tcPr>
          <w:p w14:paraId="37841176" w14:textId="77777777" w:rsidR="001F7CD5" w:rsidRPr="00421FDA" w:rsidRDefault="001F7CD5" w:rsidP="001F7CD5">
            <w:pPr>
              <w:jc w:val="right"/>
              <w:rPr>
                <w:b/>
                <w:bCs/>
                <w:sz w:val="20"/>
                <w:szCs w:val="20"/>
                <w:lang w:val="en-CA" w:eastAsia="en-CA"/>
              </w:rPr>
            </w:pPr>
            <w:r w:rsidRPr="00421FDA">
              <w:rPr>
                <w:b/>
                <w:bCs/>
                <w:sz w:val="20"/>
                <w:szCs w:val="20"/>
                <w:lang w:val="en-CA" w:eastAsia="en-CA"/>
              </w:rPr>
              <w:t>3,061</w:t>
            </w:r>
          </w:p>
        </w:tc>
        <w:tc>
          <w:tcPr>
            <w:tcW w:w="972" w:type="dxa"/>
            <w:tcBorders>
              <w:top w:val="nil"/>
              <w:left w:val="nil"/>
              <w:bottom w:val="single" w:sz="4" w:space="0" w:color="auto"/>
              <w:right w:val="single" w:sz="4" w:space="0" w:color="auto"/>
            </w:tcBorders>
            <w:shd w:val="clear" w:color="auto" w:fill="auto"/>
            <w:noWrap/>
            <w:hideMark/>
          </w:tcPr>
          <w:p w14:paraId="609EAB5D" w14:textId="77777777" w:rsidR="001F7CD5" w:rsidRPr="00421FDA" w:rsidRDefault="001F7CD5" w:rsidP="001F7CD5">
            <w:pPr>
              <w:jc w:val="right"/>
              <w:rPr>
                <w:b/>
                <w:bCs/>
                <w:sz w:val="20"/>
                <w:szCs w:val="20"/>
                <w:lang w:val="en-CA" w:eastAsia="en-CA"/>
              </w:rPr>
            </w:pPr>
            <w:r w:rsidRPr="00421FDA">
              <w:rPr>
                <w:b/>
                <w:bCs/>
                <w:sz w:val="20"/>
                <w:szCs w:val="20"/>
                <w:lang w:val="en-CA" w:eastAsia="en-CA"/>
              </w:rPr>
              <w:t>2,593</w:t>
            </w:r>
          </w:p>
        </w:tc>
        <w:tc>
          <w:tcPr>
            <w:tcW w:w="972" w:type="dxa"/>
            <w:tcBorders>
              <w:top w:val="nil"/>
              <w:left w:val="nil"/>
              <w:bottom w:val="single" w:sz="4" w:space="0" w:color="auto"/>
              <w:right w:val="single" w:sz="4" w:space="0" w:color="auto"/>
            </w:tcBorders>
            <w:shd w:val="clear" w:color="auto" w:fill="auto"/>
            <w:noWrap/>
            <w:hideMark/>
          </w:tcPr>
          <w:p w14:paraId="42210446" w14:textId="77777777" w:rsidR="001F7CD5" w:rsidRPr="00421FDA" w:rsidRDefault="001F7CD5" w:rsidP="001F7CD5">
            <w:pPr>
              <w:jc w:val="right"/>
              <w:rPr>
                <w:b/>
                <w:bCs/>
                <w:sz w:val="20"/>
                <w:szCs w:val="20"/>
                <w:lang w:val="en-CA" w:eastAsia="en-CA"/>
              </w:rPr>
            </w:pPr>
            <w:r w:rsidRPr="00421FDA">
              <w:rPr>
                <w:b/>
                <w:bCs/>
                <w:sz w:val="20"/>
                <w:szCs w:val="20"/>
                <w:lang w:val="en-CA" w:eastAsia="en-CA"/>
              </w:rPr>
              <w:t>0</w:t>
            </w:r>
          </w:p>
        </w:tc>
        <w:tc>
          <w:tcPr>
            <w:tcW w:w="1388" w:type="dxa"/>
            <w:tcBorders>
              <w:top w:val="nil"/>
              <w:left w:val="nil"/>
              <w:bottom w:val="single" w:sz="4" w:space="0" w:color="auto"/>
              <w:right w:val="single" w:sz="4" w:space="0" w:color="auto"/>
            </w:tcBorders>
            <w:shd w:val="clear" w:color="auto" w:fill="auto"/>
            <w:noWrap/>
            <w:hideMark/>
          </w:tcPr>
          <w:p w14:paraId="07ADC414" w14:textId="77777777" w:rsidR="001F7CD5" w:rsidRPr="00421FDA" w:rsidRDefault="001F7CD5" w:rsidP="001F7CD5">
            <w:pPr>
              <w:jc w:val="right"/>
              <w:rPr>
                <w:b/>
                <w:bCs/>
                <w:sz w:val="20"/>
                <w:szCs w:val="20"/>
                <w:lang w:val="en-CA" w:eastAsia="en-CA"/>
              </w:rPr>
            </w:pPr>
            <w:r w:rsidRPr="00421FDA">
              <w:rPr>
                <w:b/>
                <w:bCs/>
                <w:sz w:val="20"/>
                <w:szCs w:val="20"/>
                <w:lang w:val="en-CA" w:eastAsia="en-CA"/>
              </w:rPr>
              <w:t>5,654</w:t>
            </w:r>
          </w:p>
        </w:tc>
        <w:tc>
          <w:tcPr>
            <w:tcW w:w="1250" w:type="dxa"/>
            <w:tcBorders>
              <w:top w:val="nil"/>
              <w:left w:val="nil"/>
              <w:bottom w:val="single" w:sz="4" w:space="0" w:color="auto"/>
              <w:right w:val="single" w:sz="4" w:space="0" w:color="auto"/>
            </w:tcBorders>
            <w:shd w:val="clear" w:color="auto" w:fill="auto"/>
            <w:noWrap/>
            <w:hideMark/>
          </w:tcPr>
          <w:p w14:paraId="3047F428" w14:textId="77777777" w:rsidR="001F7CD5" w:rsidRPr="00421FDA" w:rsidRDefault="001F7CD5" w:rsidP="001F7CD5">
            <w:pPr>
              <w:jc w:val="right"/>
              <w:rPr>
                <w:b/>
                <w:bCs/>
                <w:sz w:val="20"/>
                <w:szCs w:val="20"/>
                <w:lang w:val="en-CA" w:eastAsia="en-CA"/>
              </w:rPr>
            </w:pPr>
            <w:r w:rsidRPr="00421FDA">
              <w:rPr>
                <w:b/>
                <w:bCs/>
                <w:sz w:val="20"/>
                <w:szCs w:val="20"/>
                <w:lang w:val="en-CA" w:eastAsia="en-CA"/>
              </w:rPr>
              <w:t>678</w:t>
            </w:r>
          </w:p>
        </w:tc>
      </w:tr>
      <w:tr w:rsidR="00421FDA" w:rsidRPr="00421FDA" w14:paraId="58CF419B" w14:textId="77777777" w:rsidTr="00CE546E">
        <w:trPr>
          <w:trHeight w:val="69"/>
        </w:trPr>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CA1087B" w14:textId="77777777" w:rsidR="001F7CD5" w:rsidRPr="00421FDA" w:rsidRDefault="001F7CD5" w:rsidP="001F7CD5">
            <w:pPr>
              <w:jc w:val="left"/>
              <w:rPr>
                <w:b/>
                <w:bCs/>
                <w:sz w:val="20"/>
                <w:szCs w:val="20"/>
                <w:lang w:val="en-CA" w:eastAsia="en-CA"/>
              </w:rPr>
            </w:pPr>
            <w:r w:rsidRPr="00421FDA">
              <w:rPr>
                <w:b/>
                <w:bCs/>
                <w:sz w:val="20"/>
                <w:szCs w:val="20"/>
                <w:lang w:val="en-CA" w:eastAsia="en-CA"/>
              </w:rPr>
              <w:t>Standard activities</w:t>
            </w:r>
          </w:p>
        </w:tc>
      </w:tr>
      <w:tr w:rsidR="00421FDA" w:rsidRPr="00421FDA" w14:paraId="25DE84DE" w14:textId="77777777" w:rsidTr="00CE546E">
        <w:trPr>
          <w:trHeight w:val="116"/>
        </w:trPr>
        <w:tc>
          <w:tcPr>
            <w:tcW w:w="3751" w:type="dxa"/>
            <w:tcBorders>
              <w:top w:val="nil"/>
              <w:left w:val="single" w:sz="4" w:space="0" w:color="auto"/>
              <w:bottom w:val="single" w:sz="4" w:space="0" w:color="auto"/>
              <w:right w:val="single" w:sz="4" w:space="0" w:color="auto"/>
            </w:tcBorders>
            <w:shd w:val="clear" w:color="auto" w:fill="auto"/>
            <w:noWrap/>
            <w:hideMark/>
          </w:tcPr>
          <w:p w14:paraId="2214B8DE" w14:textId="77777777" w:rsidR="001F7CD5" w:rsidRPr="00421FDA" w:rsidRDefault="001F7CD5" w:rsidP="001F7CD5">
            <w:pPr>
              <w:jc w:val="left"/>
              <w:rPr>
                <w:sz w:val="20"/>
                <w:szCs w:val="20"/>
                <w:lang w:val="en-CA" w:eastAsia="en-CA"/>
              </w:rPr>
            </w:pPr>
            <w:r w:rsidRPr="00421FDA">
              <w:rPr>
                <w:sz w:val="20"/>
                <w:szCs w:val="20"/>
                <w:lang w:val="en-CA" w:eastAsia="en-CA"/>
              </w:rPr>
              <w:t>Institutional strengthening (IS)</w:t>
            </w:r>
          </w:p>
        </w:tc>
        <w:tc>
          <w:tcPr>
            <w:tcW w:w="1111" w:type="dxa"/>
            <w:tcBorders>
              <w:top w:val="nil"/>
              <w:left w:val="nil"/>
              <w:bottom w:val="single" w:sz="4" w:space="0" w:color="auto"/>
              <w:right w:val="single" w:sz="4" w:space="0" w:color="auto"/>
            </w:tcBorders>
            <w:shd w:val="clear" w:color="auto" w:fill="auto"/>
            <w:noWrap/>
            <w:hideMark/>
          </w:tcPr>
          <w:p w14:paraId="1004E329" w14:textId="77777777" w:rsidR="001F7CD5" w:rsidRPr="00421FDA" w:rsidRDefault="001F7CD5" w:rsidP="001F7CD5">
            <w:pPr>
              <w:jc w:val="right"/>
              <w:rPr>
                <w:sz w:val="20"/>
                <w:szCs w:val="20"/>
                <w:lang w:val="en-CA" w:eastAsia="en-CA"/>
              </w:rPr>
            </w:pPr>
            <w:r w:rsidRPr="00421FDA">
              <w:rPr>
                <w:sz w:val="20"/>
                <w:szCs w:val="20"/>
                <w:lang w:val="en-CA" w:eastAsia="en-CA"/>
              </w:rPr>
              <w:t>8,522</w:t>
            </w:r>
          </w:p>
        </w:tc>
        <w:tc>
          <w:tcPr>
            <w:tcW w:w="972" w:type="dxa"/>
            <w:tcBorders>
              <w:top w:val="nil"/>
              <w:left w:val="nil"/>
              <w:bottom w:val="single" w:sz="4" w:space="0" w:color="auto"/>
              <w:right w:val="single" w:sz="4" w:space="0" w:color="auto"/>
            </w:tcBorders>
            <w:shd w:val="clear" w:color="auto" w:fill="auto"/>
            <w:noWrap/>
            <w:hideMark/>
          </w:tcPr>
          <w:p w14:paraId="268B4C73" w14:textId="77777777" w:rsidR="001F7CD5" w:rsidRPr="00421FDA" w:rsidRDefault="001F7CD5" w:rsidP="001F7CD5">
            <w:pPr>
              <w:jc w:val="right"/>
              <w:rPr>
                <w:sz w:val="20"/>
                <w:szCs w:val="20"/>
                <w:lang w:val="en-CA" w:eastAsia="en-CA"/>
              </w:rPr>
            </w:pPr>
            <w:r w:rsidRPr="00421FDA">
              <w:rPr>
                <w:sz w:val="20"/>
                <w:szCs w:val="20"/>
                <w:lang w:val="en-CA" w:eastAsia="en-CA"/>
              </w:rPr>
              <w:t>3,255</w:t>
            </w:r>
          </w:p>
        </w:tc>
        <w:tc>
          <w:tcPr>
            <w:tcW w:w="972" w:type="dxa"/>
            <w:tcBorders>
              <w:top w:val="nil"/>
              <w:left w:val="nil"/>
              <w:bottom w:val="single" w:sz="4" w:space="0" w:color="auto"/>
              <w:right w:val="single" w:sz="4" w:space="0" w:color="auto"/>
            </w:tcBorders>
            <w:shd w:val="clear" w:color="auto" w:fill="auto"/>
            <w:noWrap/>
            <w:hideMark/>
          </w:tcPr>
          <w:p w14:paraId="4900A63A" w14:textId="77777777" w:rsidR="001F7CD5" w:rsidRPr="00421FDA" w:rsidRDefault="001F7CD5" w:rsidP="001F7CD5">
            <w:pPr>
              <w:jc w:val="right"/>
              <w:rPr>
                <w:sz w:val="20"/>
                <w:szCs w:val="20"/>
                <w:lang w:val="en-CA" w:eastAsia="en-CA"/>
              </w:rPr>
            </w:pPr>
            <w:r w:rsidRPr="00421FDA">
              <w:rPr>
                <w:sz w:val="20"/>
                <w:szCs w:val="20"/>
                <w:lang w:val="en-CA" w:eastAsia="en-CA"/>
              </w:rPr>
              <w:t>8,522</w:t>
            </w:r>
          </w:p>
        </w:tc>
        <w:tc>
          <w:tcPr>
            <w:tcW w:w="1388" w:type="dxa"/>
            <w:tcBorders>
              <w:top w:val="nil"/>
              <w:left w:val="nil"/>
              <w:bottom w:val="single" w:sz="4" w:space="0" w:color="auto"/>
              <w:right w:val="single" w:sz="4" w:space="0" w:color="auto"/>
            </w:tcBorders>
            <w:shd w:val="clear" w:color="auto" w:fill="auto"/>
            <w:noWrap/>
            <w:hideMark/>
          </w:tcPr>
          <w:p w14:paraId="38F5DFBB" w14:textId="77777777" w:rsidR="001F7CD5" w:rsidRPr="00421FDA" w:rsidRDefault="001F7CD5" w:rsidP="001F7CD5">
            <w:pPr>
              <w:jc w:val="right"/>
              <w:rPr>
                <w:sz w:val="20"/>
                <w:szCs w:val="20"/>
                <w:lang w:val="en-CA" w:eastAsia="en-CA"/>
              </w:rPr>
            </w:pPr>
            <w:r w:rsidRPr="00421FDA">
              <w:rPr>
                <w:sz w:val="20"/>
                <w:szCs w:val="20"/>
                <w:lang w:val="en-CA" w:eastAsia="en-CA"/>
              </w:rPr>
              <w:t>20,298</w:t>
            </w:r>
          </w:p>
        </w:tc>
        <w:tc>
          <w:tcPr>
            <w:tcW w:w="1250" w:type="dxa"/>
            <w:tcBorders>
              <w:top w:val="nil"/>
              <w:left w:val="nil"/>
              <w:bottom w:val="single" w:sz="4" w:space="0" w:color="auto"/>
              <w:right w:val="single" w:sz="4" w:space="0" w:color="auto"/>
            </w:tcBorders>
            <w:shd w:val="clear" w:color="auto" w:fill="auto"/>
            <w:noWrap/>
            <w:hideMark/>
          </w:tcPr>
          <w:p w14:paraId="4B94C88C" w14:textId="77777777" w:rsidR="001F7CD5" w:rsidRPr="00421FDA" w:rsidRDefault="001F7CD5" w:rsidP="001F7CD5">
            <w:pPr>
              <w:jc w:val="right"/>
              <w:rPr>
                <w:sz w:val="20"/>
                <w:szCs w:val="20"/>
                <w:lang w:val="en-CA" w:eastAsia="en-CA"/>
              </w:rPr>
            </w:pPr>
            <w:r w:rsidRPr="00421FDA">
              <w:rPr>
                <w:sz w:val="20"/>
                <w:szCs w:val="20"/>
                <w:lang w:val="en-CA" w:eastAsia="en-CA"/>
              </w:rPr>
              <w:t> 0</w:t>
            </w:r>
          </w:p>
        </w:tc>
      </w:tr>
      <w:tr w:rsidR="00421FDA" w:rsidRPr="00421FDA" w14:paraId="17D845B6"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649C029A" w14:textId="77777777" w:rsidR="001F7CD5" w:rsidRPr="00421FDA" w:rsidRDefault="001F7CD5" w:rsidP="001F7CD5">
            <w:pPr>
              <w:jc w:val="left"/>
              <w:rPr>
                <w:sz w:val="20"/>
                <w:szCs w:val="20"/>
                <w:lang w:val="en-CA" w:eastAsia="en-CA"/>
              </w:rPr>
            </w:pPr>
            <w:r w:rsidRPr="00421FDA">
              <w:rPr>
                <w:sz w:val="20"/>
                <w:szCs w:val="20"/>
                <w:lang w:val="en-CA" w:eastAsia="en-CA"/>
              </w:rPr>
              <w:t>Compliance Assistance Programme (CAP)</w:t>
            </w:r>
          </w:p>
        </w:tc>
        <w:tc>
          <w:tcPr>
            <w:tcW w:w="1111" w:type="dxa"/>
            <w:tcBorders>
              <w:top w:val="nil"/>
              <w:left w:val="nil"/>
              <w:bottom w:val="single" w:sz="4" w:space="0" w:color="auto"/>
              <w:right w:val="single" w:sz="4" w:space="0" w:color="auto"/>
            </w:tcBorders>
            <w:shd w:val="clear" w:color="auto" w:fill="auto"/>
            <w:noWrap/>
            <w:hideMark/>
          </w:tcPr>
          <w:p w14:paraId="501CB280" w14:textId="77777777" w:rsidR="001F7CD5" w:rsidRPr="00421FDA" w:rsidRDefault="001F7CD5" w:rsidP="001F7CD5">
            <w:pPr>
              <w:jc w:val="right"/>
              <w:rPr>
                <w:sz w:val="20"/>
                <w:szCs w:val="20"/>
                <w:lang w:val="en-CA" w:eastAsia="en-CA"/>
              </w:rPr>
            </w:pPr>
            <w:r w:rsidRPr="00421FDA">
              <w:rPr>
                <w:sz w:val="20"/>
                <w:szCs w:val="20"/>
                <w:lang w:val="en-CA" w:eastAsia="en-CA"/>
              </w:rPr>
              <w:t>11,095</w:t>
            </w:r>
          </w:p>
        </w:tc>
        <w:tc>
          <w:tcPr>
            <w:tcW w:w="972" w:type="dxa"/>
            <w:tcBorders>
              <w:top w:val="nil"/>
              <w:left w:val="nil"/>
              <w:bottom w:val="single" w:sz="4" w:space="0" w:color="auto"/>
              <w:right w:val="single" w:sz="4" w:space="0" w:color="auto"/>
            </w:tcBorders>
            <w:shd w:val="clear" w:color="auto" w:fill="auto"/>
            <w:noWrap/>
            <w:hideMark/>
          </w:tcPr>
          <w:p w14:paraId="77F8A932" w14:textId="77777777" w:rsidR="001F7CD5" w:rsidRPr="00421FDA" w:rsidRDefault="001F7CD5" w:rsidP="001F7CD5">
            <w:pPr>
              <w:jc w:val="right"/>
              <w:rPr>
                <w:sz w:val="20"/>
                <w:szCs w:val="20"/>
                <w:lang w:val="en-CA" w:eastAsia="en-CA"/>
              </w:rPr>
            </w:pPr>
            <w:r w:rsidRPr="00421FDA">
              <w:rPr>
                <w:sz w:val="20"/>
                <w:szCs w:val="20"/>
                <w:lang w:val="en-CA" w:eastAsia="en-CA"/>
              </w:rPr>
              <w:t>11,428</w:t>
            </w:r>
          </w:p>
        </w:tc>
        <w:tc>
          <w:tcPr>
            <w:tcW w:w="972" w:type="dxa"/>
            <w:tcBorders>
              <w:top w:val="nil"/>
              <w:left w:val="nil"/>
              <w:bottom w:val="single" w:sz="4" w:space="0" w:color="auto"/>
              <w:right w:val="single" w:sz="4" w:space="0" w:color="auto"/>
            </w:tcBorders>
            <w:shd w:val="clear" w:color="auto" w:fill="auto"/>
            <w:noWrap/>
            <w:hideMark/>
          </w:tcPr>
          <w:p w14:paraId="197FD50F" w14:textId="77777777" w:rsidR="001F7CD5" w:rsidRPr="00421FDA" w:rsidRDefault="001F7CD5" w:rsidP="001F7CD5">
            <w:pPr>
              <w:jc w:val="right"/>
              <w:rPr>
                <w:sz w:val="20"/>
                <w:szCs w:val="20"/>
                <w:lang w:val="en-CA" w:eastAsia="en-CA"/>
              </w:rPr>
            </w:pPr>
            <w:r w:rsidRPr="00421FDA">
              <w:rPr>
                <w:sz w:val="20"/>
                <w:szCs w:val="20"/>
                <w:lang w:val="en-CA" w:eastAsia="en-CA"/>
              </w:rPr>
              <w:t>11,771</w:t>
            </w:r>
          </w:p>
        </w:tc>
        <w:tc>
          <w:tcPr>
            <w:tcW w:w="1388" w:type="dxa"/>
            <w:tcBorders>
              <w:top w:val="nil"/>
              <w:left w:val="nil"/>
              <w:bottom w:val="single" w:sz="4" w:space="0" w:color="auto"/>
              <w:right w:val="single" w:sz="4" w:space="0" w:color="auto"/>
            </w:tcBorders>
            <w:shd w:val="clear" w:color="auto" w:fill="auto"/>
            <w:noWrap/>
            <w:hideMark/>
          </w:tcPr>
          <w:p w14:paraId="581D5785" w14:textId="77777777" w:rsidR="001F7CD5" w:rsidRPr="00421FDA" w:rsidRDefault="001F7CD5" w:rsidP="001F7CD5">
            <w:pPr>
              <w:jc w:val="right"/>
              <w:rPr>
                <w:sz w:val="20"/>
                <w:szCs w:val="20"/>
                <w:lang w:val="en-CA" w:eastAsia="en-CA"/>
              </w:rPr>
            </w:pPr>
            <w:r w:rsidRPr="00421FDA">
              <w:rPr>
                <w:sz w:val="20"/>
                <w:szCs w:val="20"/>
                <w:lang w:val="en-CA" w:eastAsia="en-CA"/>
              </w:rPr>
              <w:t>34,294</w:t>
            </w:r>
          </w:p>
        </w:tc>
        <w:tc>
          <w:tcPr>
            <w:tcW w:w="1250" w:type="dxa"/>
            <w:tcBorders>
              <w:top w:val="nil"/>
              <w:left w:val="nil"/>
              <w:bottom w:val="single" w:sz="4" w:space="0" w:color="auto"/>
              <w:right w:val="single" w:sz="4" w:space="0" w:color="auto"/>
            </w:tcBorders>
            <w:shd w:val="clear" w:color="auto" w:fill="auto"/>
            <w:noWrap/>
            <w:hideMark/>
          </w:tcPr>
          <w:p w14:paraId="78B3768F" w14:textId="77777777" w:rsidR="001F7CD5" w:rsidRPr="00421FDA" w:rsidRDefault="001F7CD5" w:rsidP="001F7CD5">
            <w:pPr>
              <w:jc w:val="right"/>
              <w:rPr>
                <w:sz w:val="20"/>
                <w:szCs w:val="20"/>
                <w:lang w:val="en-CA" w:eastAsia="en-CA"/>
              </w:rPr>
            </w:pPr>
            <w:r w:rsidRPr="00421FDA">
              <w:rPr>
                <w:sz w:val="20"/>
                <w:szCs w:val="20"/>
                <w:lang w:val="en-CA" w:eastAsia="en-CA"/>
              </w:rPr>
              <w:t> 0</w:t>
            </w:r>
          </w:p>
        </w:tc>
      </w:tr>
      <w:tr w:rsidR="00421FDA" w:rsidRPr="00421FDA" w14:paraId="247F1E60"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5EF71109" w14:textId="5A62F92E" w:rsidR="001F7CD5" w:rsidRPr="00421FDA" w:rsidRDefault="007410B8" w:rsidP="001F7CD5">
            <w:pPr>
              <w:jc w:val="left"/>
              <w:rPr>
                <w:b/>
                <w:bCs/>
                <w:sz w:val="20"/>
                <w:szCs w:val="20"/>
                <w:lang w:val="en-CA" w:eastAsia="en-CA"/>
              </w:rPr>
            </w:pPr>
            <w:r w:rsidRPr="00421FDA">
              <w:rPr>
                <w:b/>
                <w:bCs/>
                <w:sz w:val="20"/>
                <w:szCs w:val="20"/>
                <w:lang w:val="en-CA" w:eastAsia="en-CA"/>
              </w:rPr>
              <w:t xml:space="preserve"> </w:t>
            </w:r>
            <w:r w:rsidR="001F7CD5" w:rsidRPr="00421FDA">
              <w:rPr>
                <w:b/>
                <w:bCs/>
                <w:sz w:val="20"/>
                <w:szCs w:val="20"/>
                <w:lang w:val="en-CA" w:eastAsia="en-CA"/>
              </w:rPr>
              <w:t>Standard activities subtotal</w:t>
            </w:r>
          </w:p>
        </w:tc>
        <w:tc>
          <w:tcPr>
            <w:tcW w:w="1111" w:type="dxa"/>
            <w:tcBorders>
              <w:top w:val="nil"/>
              <w:left w:val="nil"/>
              <w:bottom w:val="single" w:sz="4" w:space="0" w:color="auto"/>
              <w:right w:val="single" w:sz="4" w:space="0" w:color="auto"/>
            </w:tcBorders>
            <w:shd w:val="clear" w:color="auto" w:fill="auto"/>
            <w:noWrap/>
            <w:hideMark/>
          </w:tcPr>
          <w:p w14:paraId="47556FC5" w14:textId="77777777" w:rsidR="001F7CD5" w:rsidRPr="00421FDA" w:rsidRDefault="001F7CD5" w:rsidP="001F7CD5">
            <w:pPr>
              <w:jc w:val="right"/>
              <w:rPr>
                <w:b/>
                <w:bCs/>
                <w:sz w:val="20"/>
                <w:szCs w:val="20"/>
                <w:lang w:val="en-CA" w:eastAsia="en-CA"/>
              </w:rPr>
            </w:pPr>
            <w:r w:rsidRPr="00421FDA">
              <w:rPr>
                <w:b/>
                <w:bCs/>
                <w:sz w:val="20"/>
                <w:szCs w:val="20"/>
                <w:lang w:val="en-CA" w:eastAsia="en-CA"/>
              </w:rPr>
              <w:t>19,617</w:t>
            </w:r>
          </w:p>
        </w:tc>
        <w:tc>
          <w:tcPr>
            <w:tcW w:w="972" w:type="dxa"/>
            <w:tcBorders>
              <w:top w:val="nil"/>
              <w:left w:val="nil"/>
              <w:bottom w:val="single" w:sz="4" w:space="0" w:color="auto"/>
              <w:right w:val="single" w:sz="4" w:space="0" w:color="auto"/>
            </w:tcBorders>
            <w:shd w:val="clear" w:color="auto" w:fill="auto"/>
            <w:noWrap/>
            <w:hideMark/>
          </w:tcPr>
          <w:p w14:paraId="33ADA8D1" w14:textId="77777777" w:rsidR="001F7CD5" w:rsidRPr="00421FDA" w:rsidRDefault="001F7CD5" w:rsidP="001F7CD5">
            <w:pPr>
              <w:jc w:val="right"/>
              <w:rPr>
                <w:b/>
                <w:bCs/>
                <w:sz w:val="20"/>
                <w:szCs w:val="20"/>
                <w:lang w:val="en-CA" w:eastAsia="en-CA"/>
              </w:rPr>
            </w:pPr>
            <w:r w:rsidRPr="00421FDA">
              <w:rPr>
                <w:b/>
                <w:bCs/>
                <w:sz w:val="20"/>
                <w:szCs w:val="20"/>
                <w:lang w:val="en-CA" w:eastAsia="en-CA"/>
              </w:rPr>
              <w:t>14,683</w:t>
            </w:r>
          </w:p>
        </w:tc>
        <w:tc>
          <w:tcPr>
            <w:tcW w:w="972" w:type="dxa"/>
            <w:tcBorders>
              <w:top w:val="nil"/>
              <w:left w:val="nil"/>
              <w:bottom w:val="single" w:sz="4" w:space="0" w:color="auto"/>
              <w:right w:val="single" w:sz="4" w:space="0" w:color="auto"/>
            </w:tcBorders>
            <w:shd w:val="clear" w:color="auto" w:fill="auto"/>
            <w:noWrap/>
            <w:hideMark/>
          </w:tcPr>
          <w:p w14:paraId="28322202" w14:textId="77777777" w:rsidR="001F7CD5" w:rsidRPr="00421FDA" w:rsidRDefault="001F7CD5" w:rsidP="001F7CD5">
            <w:pPr>
              <w:jc w:val="right"/>
              <w:rPr>
                <w:b/>
                <w:bCs/>
                <w:sz w:val="20"/>
                <w:szCs w:val="20"/>
                <w:lang w:val="en-CA" w:eastAsia="en-CA"/>
              </w:rPr>
            </w:pPr>
            <w:r w:rsidRPr="00421FDA">
              <w:rPr>
                <w:b/>
                <w:bCs/>
                <w:sz w:val="20"/>
                <w:szCs w:val="20"/>
                <w:lang w:val="en-CA" w:eastAsia="en-CA"/>
              </w:rPr>
              <w:t>20,292</w:t>
            </w:r>
          </w:p>
        </w:tc>
        <w:tc>
          <w:tcPr>
            <w:tcW w:w="1388" w:type="dxa"/>
            <w:tcBorders>
              <w:top w:val="nil"/>
              <w:left w:val="nil"/>
              <w:bottom w:val="single" w:sz="4" w:space="0" w:color="auto"/>
              <w:right w:val="single" w:sz="4" w:space="0" w:color="auto"/>
            </w:tcBorders>
            <w:shd w:val="clear" w:color="auto" w:fill="auto"/>
            <w:noWrap/>
            <w:hideMark/>
          </w:tcPr>
          <w:p w14:paraId="264F7687" w14:textId="77777777" w:rsidR="001F7CD5" w:rsidRPr="00421FDA" w:rsidRDefault="001F7CD5" w:rsidP="001F7CD5">
            <w:pPr>
              <w:jc w:val="right"/>
              <w:rPr>
                <w:b/>
                <w:bCs/>
                <w:sz w:val="20"/>
                <w:szCs w:val="20"/>
                <w:lang w:val="en-CA" w:eastAsia="en-CA"/>
              </w:rPr>
            </w:pPr>
            <w:r w:rsidRPr="00421FDA">
              <w:rPr>
                <w:b/>
                <w:bCs/>
                <w:sz w:val="20"/>
                <w:szCs w:val="20"/>
                <w:lang w:val="en-CA" w:eastAsia="en-CA"/>
              </w:rPr>
              <w:t>54,592</w:t>
            </w:r>
          </w:p>
        </w:tc>
        <w:tc>
          <w:tcPr>
            <w:tcW w:w="1250" w:type="dxa"/>
            <w:tcBorders>
              <w:top w:val="nil"/>
              <w:left w:val="nil"/>
              <w:bottom w:val="single" w:sz="4" w:space="0" w:color="auto"/>
              <w:right w:val="single" w:sz="4" w:space="0" w:color="auto"/>
            </w:tcBorders>
            <w:shd w:val="clear" w:color="auto" w:fill="auto"/>
            <w:noWrap/>
            <w:hideMark/>
          </w:tcPr>
          <w:p w14:paraId="5182DDAD" w14:textId="77777777" w:rsidR="001F7CD5" w:rsidRPr="00421FDA" w:rsidRDefault="001F7CD5" w:rsidP="001F7CD5">
            <w:pPr>
              <w:jc w:val="right"/>
              <w:rPr>
                <w:b/>
                <w:bCs/>
                <w:sz w:val="20"/>
                <w:szCs w:val="20"/>
                <w:lang w:val="en-CA" w:eastAsia="en-CA"/>
              </w:rPr>
            </w:pPr>
            <w:r w:rsidRPr="00421FDA">
              <w:rPr>
                <w:b/>
                <w:bCs/>
                <w:sz w:val="20"/>
                <w:szCs w:val="20"/>
                <w:lang w:val="en-CA" w:eastAsia="en-CA"/>
              </w:rPr>
              <w:t>0</w:t>
            </w:r>
          </w:p>
        </w:tc>
      </w:tr>
      <w:tr w:rsidR="00421FDA" w:rsidRPr="00421FDA" w14:paraId="0E39EB84"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3BBD0B43" w14:textId="77777777" w:rsidR="001F7CD5" w:rsidRPr="00421FDA" w:rsidRDefault="00A47005" w:rsidP="00A47005">
            <w:pPr>
              <w:jc w:val="left"/>
              <w:rPr>
                <w:b/>
                <w:bCs/>
                <w:sz w:val="20"/>
                <w:szCs w:val="20"/>
                <w:lang w:val="en-CA" w:eastAsia="en-CA"/>
              </w:rPr>
            </w:pPr>
            <w:r w:rsidRPr="00421FDA">
              <w:rPr>
                <w:b/>
                <w:bCs/>
                <w:sz w:val="20"/>
                <w:szCs w:val="20"/>
                <w:lang w:val="en-CA" w:eastAsia="en-CA"/>
              </w:rPr>
              <w:t>T</w:t>
            </w:r>
            <w:r w:rsidR="001F7CD5" w:rsidRPr="00421FDA">
              <w:rPr>
                <w:b/>
                <w:bCs/>
                <w:sz w:val="20"/>
                <w:szCs w:val="20"/>
                <w:lang w:val="en-CA" w:eastAsia="en-CA"/>
              </w:rPr>
              <w:t>otal</w:t>
            </w:r>
          </w:p>
        </w:tc>
        <w:tc>
          <w:tcPr>
            <w:tcW w:w="1111" w:type="dxa"/>
            <w:tcBorders>
              <w:top w:val="nil"/>
              <w:left w:val="nil"/>
              <w:bottom w:val="single" w:sz="4" w:space="0" w:color="auto"/>
              <w:right w:val="single" w:sz="4" w:space="0" w:color="auto"/>
            </w:tcBorders>
            <w:shd w:val="clear" w:color="auto" w:fill="auto"/>
            <w:noWrap/>
            <w:hideMark/>
          </w:tcPr>
          <w:p w14:paraId="5E65E0A1" w14:textId="77777777" w:rsidR="001F7CD5" w:rsidRPr="00421FDA" w:rsidRDefault="001F7CD5" w:rsidP="001F7CD5">
            <w:pPr>
              <w:jc w:val="right"/>
              <w:rPr>
                <w:b/>
                <w:bCs/>
                <w:sz w:val="20"/>
                <w:szCs w:val="20"/>
                <w:lang w:val="en-CA" w:eastAsia="en-CA"/>
              </w:rPr>
            </w:pPr>
            <w:r w:rsidRPr="00421FDA">
              <w:rPr>
                <w:b/>
                <w:bCs/>
                <w:sz w:val="20"/>
                <w:szCs w:val="20"/>
                <w:lang w:val="en-CA" w:eastAsia="en-CA"/>
              </w:rPr>
              <w:t>30,664</w:t>
            </w:r>
          </w:p>
        </w:tc>
        <w:tc>
          <w:tcPr>
            <w:tcW w:w="972" w:type="dxa"/>
            <w:tcBorders>
              <w:top w:val="nil"/>
              <w:left w:val="nil"/>
              <w:bottom w:val="single" w:sz="4" w:space="0" w:color="auto"/>
              <w:right w:val="single" w:sz="4" w:space="0" w:color="auto"/>
            </w:tcBorders>
            <w:shd w:val="clear" w:color="auto" w:fill="auto"/>
            <w:noWrap/>
            <w:hideMark/>
          </w:tcPr>
          <w:p w14:paraId="056771C9" w14:textId="77777777" w:rsidR="001F7CD5" w:rsidRPr="00421FDA" w:rsidRDefault="001F7CD5" w:rsidP="001F7CD5">
            <w:pPr>
              <w:jc w:val="right"/>
              <w:rPr>
                <w:b/>
                <w:bCs/>
                <w:sz w:val="20"/>
                <w:szCs w:val="20"/>
                <w:lang w:val="en-CA" w:eastAsia="en-CA"/>
              </w:rPr>
            </w:pPr>
            <w:r w:rsidRPr="00421FDA">
              <w:rPr>
                <w:b/>
                <w:bCs/>
                <w:sz w:val="20"/>
                <w:szCs w:val="20"/>
                <w:lang w:val="en-CA" w:eastAsia="en-CA"/>
              </w:rPr>
              <w:t>22,625</w:t>
            </w:r>
          </w:p>
        </w:tc>
        <w:tc>
          <w:tcPr>
            <w:tcW w:w="972" w:type="dxa"/>
            <w:tcBorders>
              <w:top w:val="nil"/>
              <w:left w:val="nil"/>
              <w:bottom w:val="single" w:sz="4" w:space="0" w:color="auto"/>
              <w:right w:val="single" w:sz="4" w:space="0" w:color="auto"/>
            </w:tcBorders>
            <w:shd w:val="clear" w:color="auto" w:fill="auto"/>
            <w:noWrap/>
            <w:hideMark/>
          </w:tcPr>
          <w:p w14:paraId="6C84D1B5" w14:textId="77777777" w:rsidR="001F7CD5" w:rsidRPr="00421FDA" w:rsidRDefault="001F7CD5" w:rsidP="001F7CD5">
            <w:pPr>
              <w:jc w:val="right"/>
              <w:rPr>
                <w:b/>
                <w:bCs/>
                <w:sz w:val="20"/>
                <w:szCs w:val="20"/>
                <w:lang w:val="en-CA" w:eastAsia="en-CA"/>
              </w:rPr>
            </w:pPr>
            <w:r w:rsidRPr="00421FDA">
              <w:rPr>
                <w:b/>
                <w:bCs/>
                <w:sz w:val="20"/>
                <w:szCs w:val="20"/>
                <w:lang w:val="en-CA" w:eastAsia="en-CA"/>
              </w:rPr>
              <w:t>25,916</w:t>
            </w:r>
          </w:p>
        </w:tc>
        <w:tc>
          <w:tcPr>
            <w:tcW w:w="1388" w:type="dxa"/>
            <w:tcBorders>
              <w:top w:val="nil"/>
              <w:left w:val="nil"/>
              <w:bottom w:val="single" w:sz="4" w:space="0" w:color="auto"/>
              <w:right w:val="single" w:sz="4" w:space="0" w:color="auto"/>
            </w:tcBorders>
            <w:shd w:val="clear" w:color="auto" w:fill="auto"/>
            <w:noWrap/>
            <w:hideMark/>
          </w:tcPr>
          <w:p w14:paraId="3E6DF49B" w14:textId="77777777" w:rsidR="001F7CD5" w:rsidRPr="00421FDA" w:rsidRDefault="001F7CD5" w:rsidP="001F7CD5">
            <w:pPr>
              <w:jc w:val="right"/>
              <w:rPr>
                <w:b/>
                <w:bCs/>
                <w:sz w:val="20"/>
                <w:szCs w:val="20"/>
                <w:lang w:val="en-CA" w:eastAsia="en-CA"/>
              </w:rPr>
            </w:pPr>
            <w:r w:rsidRPr="00421FDA">
              <w:rPr>
                <w:b/>
                <w:bCs/>
                <w:sz w:val="20"/>
                <w:szCs w:val="20"/>
                <w:lang w:val="en-CA" w:eastAsia="en-CA"/>
              </w:rPr>
              <w:t>79,205</w:t>
            </w:r>
          </w:p>
        </w:tc>
        <w:tc>
          <w:tcPr>
            <w:tcW w:w="1250" w:type="dxa"/>
            <w:tcBorders>
              <w:top w:val="nil"/>
              <w:left w:val="nil"/>
              <w:bottom w:val="single" w:sz="4" w:space="0" w:color="auto"/>
              <w:right w:val="single" w:sz="4" w:space="0" w:color="auto"/>
            </w:tcBorders>
            <w:shd w:val="clear" w:color="auto" w:fill="auto"/>
            <w:noWrap/>
            <w:hideMark/>
          </w:tcPr>
          <w:p w14:paraId="1B4DAEDC" w14:textId="77777777" w:rsidR="001F7CD5" w:rsidRPr="00421FDA" w:rsidRDefault="001F7CD5" w:rsidP="001F7CD5">
            <w:pPr>
              <w:jc w:val="right"/>
              <w:rPr>
                <w:b/>
                <w:bCs/>
                <w:sz w:val="20"/>
                <w:szCs w:val="20"/>
                <w:lang w:val="en-CA" w:eastAsia="en-CA"/>
              </w:rPr>
            </w:pPr>
            <w:r w:rsidRPr="00421FDA">
              <w:rPr>
                <w:b/>
                <w:bCs/>
                <w:sz w:val="20"/>
                <w:szCs w:val="20"/>
                <w:lang w:val="en-CA" w:eastAsia="en-CA"/>
              </w:rPr>
              <w:t>26,210</w:t>
            </w:r>
          </w:p>
        </w:tc>
      </w:tr>
    </w:tbl>
    <w:p w14:paraId="5F0CE644" w14:textId="255C1422" w:rsidR="006A5A90" w:rsidRPr="00421FDA" w:rsidRDefault="006A5A90" w:rsidP="006A5A90">
      <w:pPr>
        <w:rPr>
          <w:sz w:val="18"/>
          <w:szCs w:val="18"/>
        </w:rPr>
      </w:pPr>
      <w:r w:rsidRPr="00421FDA">
        <w:rPr>
          <w:sz w:val="18"/>
          <w:szCs w:val="18"/>
        </w:rPr>
        <w:t>* Including agency support costs where applicable.</w:t>
      </w:r>
      <w:r w:rsidR="00607D07" w:rsidRPr="00421FDA">
        <w:rPr>
          <w:sz w:val="18"/>
          <w:szCs w:val="18"/>
        </w:rPr>
        <w:t xml:space="preserve"> </w:t>
      </w:r>
    </w:p>
    <w:p w14:paraId="0CEAAB34" w14:textId="77777777" w:rsidR="006A5A90" w:rsidRPr="00421FDA" w:rsidRDefault="006A5A90" w:rsidP="006A5A90">
      <w:pPr>
        <w:pStyle w:val="Heading1"/>
        <w:keepNext/>
        <w:numPr>
          <w:ilvl w:val="0"/>
          <w:numId w:val="0"/>
        </w:numPr>
        <w:spacing w:after="0"/>
        <w:rPr>
          <w:b/>
        </w:rPr>
      </w:pPr>
    </w:p>
    <w:p w14:paraId="21B69DF8" w14:textId="77777777" w:rsidR="006A5A90" w:rsidRPr="00421FDA" w:rsidRDefault="006A5A90" w:rsidP="006A5A90">
      <w:pPr>
        <w:pStyle w:val="Heading1"/>
        <w:keepNext/>
        <w:numPr>
          <w:ilvl w:val="0"/>
          <w:numId w:val="0"/>
        </w:numPr>
        <w:rPr>
          <w:b/>
        </w:rPr>
      </w:pPr>
      <w:r w:rsidRPr="00421FDA">
        <w:rPr>
          <w:b/>
        </w:rPr>
        <w:t xml:space="preserve">Secretariat’s comments </w:t>
      </w:r>
    </w:p>
    <w:p w14:paraId="75D6EFC8" w14:textId="77777777" w:rsidR="006A5A90" w:rsidRPr="00421FDA" w:rsidRDefault="006A5A90" w:rsidP="006A5A90">
      <w:pPr>
        <w:rPr>
          <w:u w:val="single"/>
        </w:rPr>
      </w:pPr>
      <w:r w:rsidRPr="00421FDA">
        <w:rPr>
          <w:u w:val="single"/>
        </w:rPr>
        <w:t>Stage II of HPMPs</w:t>
      </w:r>
    </w:p>
    <w:p w14:paraId="51B9D0CE" w14:textId="77777777" w:rsidR="006A5A90" w:rsidRPr="00421FDA" w:rsidRDefault="006A5A90" w:rsidP="006A5A90">
      <w:pPr>
        <w:rPr>
          <w:u w:val="single"/>
        </w:rPr>
      </w:pPr>
    </w:p>
    <w:p w14:paraId="608C4022" w14:textId="340446F1" w:rsidR="006A5A90" w:rsidRPr="00421FDA" w:rsidRDefault="006A5A90" w:rsidP="00AA5622">
      <w:pPr>
        <w:pStyle w:val="Heading1"/>
      </w:pPr>
      <w:r w:rsidRPr="00421FDA">
        <w:t xml:space="preserve">The total levels of funding for stage II of HPMPs </w:t>
      </w:r>
      <w:r w:rsidR="00607D07" w:rsidRPr="00421FDA">
        <w:t xml:space="preserve">for </w:t>
      </w:r>
      <w:r w:rsidRPr="00421FDA">
        <w:rPr>
          <w:lang w:val="en-CA"/>
        </w:rPr>
        <w:t xml:space="preserve">low-volume-consuming (LVC) </w:t>
      </w:r>
      <w:r w:rsidRPr="00421FDA">
        <w:t xml:space="preserve">countries to meet the 67.5 per cent reduction of the HCFC baseline amount to </w:t>
      </w:r>
      <w:r w:rsidR="00607D07" w:rsidRPr="00421FDA">
        <w:t>US $</w:t>
      </w:r>
      <w:r w:rsidR="00F853C6" w:rsidRPr="00421FDA">
        <w:t xml:space="preserve">6.38 </w:t>
      </w:r>
      <w:r w:rsidRPr="00421FDA">
        <w:t xml:space="preserve">million (including </w:t>
      </w:r>
      <w:r w:rsidR="00607D07" w:rsidRPr="00421FDA">
        <w:t>US $</w:t>
      </w:r>
      <w:r w:rsidR="00F853C6" w:rsidRPr="00421FDA">
        <w:t>2.29</w:t>
      </w:r>
      <w:r w:rsidRPr="00421FDA">
        <w:t> million for 202</w:t>
      </w:r>
      <w:r w:rsidR="00F853C6" w:rsidRPr="00421FDA">
        <w:t>1</w:t>
      </w:r>
      <w:r w:rsidRPr="00421FDA">
        <w:t>–202</w:t>
      </w:r>
      <w:r w:rsidR="00F853C6" w:rsidRPr="00421FDA">
        <w:t>3</w:t>
      </w:r>
      <w:r w:rsidRPr="00421FDA">
        <w:t xml:space="preserve">), and to meet 100 per cent reduction amount to </w:t>
      </w:r>
      <w:r w:rsidR="00607D07" w:rsidRPr="00421FDA">
        <w:t>US $</w:t>
      </w:r>
      <w:r w:rsidR="00F853C6" w:rsidRPr="00421FDA">
        <w:t>1.06</w:t>
      </w:r>
      <w:r w:rsidRPr="00421FDA">
        <w:t xml:space="preserve"> million (including </w:t>
      </w:r>
      <w:r w:rsidR="00607D07" w:rsidRPr="00421FDA">
        <w:t>US $</w:t>
      </w:r>
      <w:r w:rsidR="00F853C6" w:rsidRPr="00421FDA">
        <w:t>514,149</w:t>
      </w:r>
      <w:r w:rsidRPr="00421FDA">
        <w:t xml:space="preserve"> for 202</w:t>
      </w:r>
      <w:r w:rsidR="00F853C6" w:rsidRPr="00421FDA">
        <w:t>1</w:t>
      </w:r>
      <w:r w:rsidRPr="00421FDA">
        <w:t>–202</w:t>
      </w:r>
      <w:r w:rsidR="00F853C6" w:rsidRPr="00421FDA">
        <w:t>3</w:t>
      </w:r>
      <w:r w:rsidRPr="00421FDA">
        <w:t xml:space="preserve">). </w:t>
      </w:r>
    </w:p>
    <w:p w14:paraId="7F853542" w14:textId="79E94D6E" w:rsidR="006A5A90" w:rsidRPr="00421FDA" w:rsidRDefault="006A5A90" w:rsidP="00AA5622">
      <w:pPr>
        <w:pStyle w:val="Heading1"/>
      </w:pPr>
      <w:r w:rsidRPr="00421FDA">
        <w:t xml:space="preserve">The total levels of funding for stage II of HPMPs </w:t>
      </w:r>
      <w:r w:rsidR="00607D07" w:rsidRPr="00421FDA">
        <w:t xml:space="preserve">for </w:t>
      </w:r>
      <w:r w:rsidRPr="00421FDA">
        <w:t xml:space="preserve">non-LVC countries amount to </w:t>
      </w:r>
      <w:r w:rsidR="00607D07" w:rsidRPr="00421FDA">
        <w:t>US $</w:t>
      </w:r>
      <w:r w:rsidR="00E435A1" w:rsidRPr="00421FDA">
        <w:t>8.04</w:t>
      </w:r>
      <w:r w:rsidR="00DA2EF2" w:rsidRPr="00421FDA">
        <w:t> </w:t>
      </w:r>
      <w:r w:rsidRPr="00421FDA">
        <w:t xml:space="preserve">million </w:t>
      </w:r>
      <w:r w:rsidR="00607D07" w:rsidRPr="00421FDA">
        <w:t>(</w:t>
      </w:r>
      <w:r w:rsidRPr="00421FDA">
        <w:t xml:space="preserve">including </w:t>
      </w:r>
      <w:r w:rsidR="00607D07" w:rsidRPr="00421FDA">
        <w:t>US $</w:t>
      </w:r>
      <w:r w:rsidR="00E435A1" w:rsidRPr="00421FDA">
        <w:t>3.65</w:t>
      </w:r>
      <w:r w:rsidRPr="00421FDA">
        <w:t xml:space="preserve"> million for 202</w:t>
      </w:r>
      <w:r w:rsidR="00E435A1" w:rsidRPr="00421FDA">
        <w:t>1</w:t>
      </w:r>
      <w:r w:rsidRPr="00421FDA">
        <w:t>–202</w:t>
      </w:r>
      <w:r w:rsidR="00E435A1" w:rsidRPr="00421FDA">
        <w:t>3</w:t>
      </w:r>
      <w:r w:rsidR="00607D07" w:rsidRPr="00421FDA">
        <w:t>)</w:t>
      </w:r>
      <w:r w:rsidRPr="00421FDA">
        <w:t xml:space="preserve">. </w:t>
      </w:r>
    </w:p>
    <w:p w14:paraId="34592E2C" w14:textId="77777777" w:rsidR="006A5A90" w:rsidRPr="00421FDA" w:rsidRDefault="006A5A90" w:rsidP="006A5A90">
      <w:pPr>
        <w:pStyle w:val="Heading1"/>
        <w:numPr>
          <w:ilvl w:val="0"/>
          <w:numId w:val="0"/>
        </w:numPr>
        <w:rPr>
          <w:u w:val="single"/>
          <w:lang w:val="en-CA"/>
        </w:rPr>
      </w:pPr>
      <w:r w:rsidRPr="00421FDA">
        <w:rPr>
          <w:u w:val="single"/>
          <w:lang w:val="en-CA"/>
        </w:rPr>
        <w:t xml:space="preserve">Stage III of HPMPs </w:t>
      </w:r>
    </w:p>
    <w:p w14:paraId="5C4D17F0" w14:textId="35D83F60" w:rsidR="006A5A90" w:rsidRPr="00421FDA" w:rsidRDefault="006A5A90" w:rsidP="00AA5622">
      <w:pPr>
        <w:pStyle w:val="Heading1"/>
        <w:rPr>
          <w:u w:val="single"/>
        </w:rPr>
      </w:pPr>
      <w:r w:rsidRPr="00421FDA">
        <w:t xml:space="preserve">A total of </w:t>
      </w:r>
      <w:r w:rsidR="00607D07" w:rsidRPr="00421FDA">
        <w:t>US $</w:t>
      </w:r>
      <w:r w:rsidR="00DD5D19" w:rsidRPr="00421FDA">
        <w:t>2.43 million</w:t>
      </w:r>
      <w:r w:rsidRPr="00421FDA">
        <w:t xml:space="preserve"> is included in the business plan for stage III of HPMPs for </w:t>
      </w:r>
      <w:r w:rsidR="00DD5D19" w:rsidRPr="00421FDA">
        <w:t>four</w:t>
      </w:r>
      <w:r w:rsidRPr="00421FDA">
        <w:t xml:space="preserve"> countries (Armenia, </w:t>
      </w:r>
      <w:r w:rsidR="00DD5D19" w:rsidRPr="00421FDA">
        <w:t xml:space="preserve">Oman, Pakistan </w:t>
      </w:r>
      <w:r w:rsidRPr="00421FDA">
        <w:t xml:space="preserve">and the Republic of Moldova) (including </w:t>
      </w:r>
      <w:r w:rsidR="00607D07" w:rsidRPr="00421FDA">
        <w:t>US $</w:t>
      </w:r>
      <w:r w:rsidR="00DD5D19" w:rsidRPr="00421FDA">
        <w:t>799,033</w:t>
      </w:r>
      <w:r w:rsidRPr="00421FDA">
        <w:t xml:space="preserve"> for 202</w:t>
      </w:r>
      <w:r w:rsidR="00DD5D19" w:rsidRPr="00421FDA">
        <w:t>1</w:t>
      </w:r>
      <w:r w:rsidRPr="00421FDA">
        <w:t>–202</w:t>
      </w:r>
      <w:r w:rsidR="00DD5D19" w:rsidRPr="00421FDA">
        <w:t>3</w:t>
      </w:r>
      <w:r w:rsidRPr="00421FDA">
        <w:t>)</w:t>
      </w:r>
      <w:r w:rsidR="00561626" w:rsidRPr="00421FDA">
        <w:t>.</w:t>
      </w:r>
      <w:r w:rsidRPr="00421FDA">
        <w:t xml:space="preserve"> </w:t>
      </w:r>
      <w:r w:rsidR="00FB4450" w:rsidRPr="00421FDA">
        <w:rPr>
          <w:lang w:val="en-CA"/>
        </w:rPr>
        <w:t>Inclusion of stage III of HPMPs in the business plan is allowed only for those countries with an approved stage II of HPMPs with reduction targets below the 2025 compliance targets (decision 84/46(e)).</w:t>
      </w:r>
    </w:p>
    <w:p w14:paraId="149C36BF" w14:textId="77777777" w:rsidR="006A5A90" w:rsidRPr="00421FDA" w:rsidRDefault="006A5A90" w:rsidP="006A5A90">
      <w:pPr>
        <w:pStyle w:val="Heading1"/>
        <w:numPr>
          <w:ilvl w:val="0"/>
          <w:numId w:val="0"/>
        </w:numPr>
        <w:rPr>
          <w:u w:val="single"/>
        </w:rPr>
      </w:pPr>
      <w:r w:rsidRPr="00421FDA">
        <w:rPr>
          <w:u w:val="single"/>
        </w:rPr>
        <w:t>HCFC technical assistance regional project</w:t>
      </w:r>
    </w:p>
    <w:p w14:paraId="47ECE7B9" w14:textId="73F5D964" w:rsidR="006A5A90" w:rsidRPr="00421FDA" w:rsidRDefault="006A5A90" w:rsidP="00AA5622">
      <w:pPr>
        <w:pStyle w:val="Heading1"/>
        <w:rPr>
          <w:lang w:val="en-CA"/>
        </w:rPr>
      </w:pPr>
      <w:r w:rsidRPr="00421FDA">
        <w:t>UNEP has included one HCFC technical assistance regional project for “promoting low-global warming potential refrigerants for air-conditioning sectors in high ambient temperature countries (PRAHA</w:t>
      </w:r>
      <w:r w:rsidRPr="00421FDA">
        <w:noBreakHyphen/>
        <w:t xml:space="preserve">III),” amounting to </w:t>
      </w:r>
      <w:r w:rsidR="00607D07" w:rsidRPr="00421FDA">
        <w:t>US $</w:t>
      </w:r>
      <w:r w:rsidRPr="00421FDA">
        <w:t>508,500 in 202</w:t>
      </w:r>
      <w:r w:rsidR="00736299" w:rsidRPr="00421FDA">
        <w:t>1</w:t>
      </w:r>
      <w:r w:rsidRPr="00421FDA">
        <w:t>.</w:t>
      </w:r>
      <w:r w:rsidRPr="00421FDA">
        <w:rPr>
          <w:lang w:val="en-CA"/>
        </w:rPr>
        <w:t xml:space="preserve"> No funding window for such demonstration project is available. </w:t>
      </w:r>
    </w:p>
    <w:p w14:paraId="66826FBC" w14:textId="77777777" w:rsidR="006A5A90" w:rsidRPr="00421FDA" w:rsidRDefault="006A5A90" w:rsidP="006A5A90">
      <w:pPr>
        <w:rPr>
          <w:u w:val="single"/>
        </w:rPr>
      </w:pPr>
      <w:r w:rsidRPr="00421FDA">
        <w:rPr>
          <w:u w:val="single"/>
        </w:rPr>
        <w:t>HFC-related activities</w:t>
      </w:r>
    </w:p>
    <w:p w14:paraId="35055CBC" w14:textId="77777777" w:rsidR="006A5A90" w:rsidRPr="00421FDA" w:rsidRDefault="006A5A90" w:rsidP="006A5A90">
      <w:pPr>
        <w:rPr>
          <w:b/>
        </w:rPr>
      </w:pPr>
    </w:p>
    <w:p w14:paraId="29C35F2E" w14:textId="391012F6" w:rsidR="006A5A90" w:rsidRPr="00421FDA" w:rsidRDefault="006A5A90" w:rsidP="00AA5622">
      <w:pPr>
        <w:pStyle w:val="Heading1"/>
      </w:pPr>
      <w:r w:rsidRPr="00421FDA">
        <w:t>HFC activities include</w:t>
      </w:r>
      <w:r w:rsidR="00267A6C" w:rsidRPr="00421FDA">
        <w:t xml:space="preserve"> one demonstration activi</w:t>
      </w:r>
      <w:r w:rsidR="00DC7C00" w:rsidRPr="00421FDA">
        <w:t xml:space="preserve">ty in Egypt amounting to </w:t>
      </w:r>
      <w:r w:rsidR="00607D07" w:rsidRPr="00421FDA">
        <w:t>US $</w:t>
      </w:r>
      <w:r w:rsidR="00DC7C00" w:rsidRPr="00421FDA">
        <w:t>56,</w:t>
      </w:r>
      <w:r w:rsidR="00267A6C" w:rsidRPr="00421FDA">
        <w:t xml:space="preserve">500 in 2021, </w:t>
      </w:r>
      <w:r w:rsidRPr="00421FDA">
        <w:t xml:space="preserve">enabling activities amounting to </w:t>
      </w:r>
      <w:r w:rsidR="00607D07" w:rsidRPr="00421FDA">
        <w:t>US $</w:t>
      </w:r>
      <w:r w:rsidR="00267A6C" w:rsidRPr="00421FDA">
        <w:t>481,500</w:t>
      </w:r>
      <w:r w:rsidRPr="00421FDA">
        <w:t xml:space="preserve"> in 202</w:t>
      </w:r>
      <w:r w:rsidR="00267A6C" w:rsidRPr="00421FDA">
        <w:t>1 and 2022</w:t>
      </w:r>
      <w:r w:rsidRPr="00421FDA">
        <w:t xml:space="preserve"> for </w:t>
      </w:r>
      <w:r w:rsidR="00267A6C" w:rsidRPr="00421FDA">
        <w:t>three</w:t>
      </w:r>
      <w:r w:rsidRPr="00421FDA">
        <w:t xml:space="preserve"> countries (Antigua and Barbuda</w:t>
      </w:r>
      <w:r w:rsidR="00267A6C" w:rsidRPr="00421FDA">
        <w:t xml:space="preserve">, the Central African Republic </w:t>
      </w:r>
      <w:r w:rsidRPr="00421FDA">
        <w:t xml:space="preserve">and </w:t>
      </w:r>
      <w:r w:rsidR="00267A6C" w:rsidRPr="00421FDA">
        <w:t>India</w:t>
      </w:r>
      <w:r w:rsidRPr="00421FDA">
        <w:t>)</w:t>
      </w:r>
      <w:r w:rsidR="00267A6C" w:rsidRPr="00421FDA">
        <w:t xml:space="preserve">, one technical assistance activity amounting to </w:t>
      </w:r>
      <w:r w:rsidR="00607D07" w:rsidRPr="00421FDA">
        <w:t>US $</w:t>
      </w:r>
      <w:r w:rsidR="00267A6C" w:rsidRPr="00421FDA">
        <w:t>1.36 million (</w:t>
      </w:r>
      <w:r w:rsidR="00607D07" w:rsidRPr="00421FDA">
        <w:t>US $</w:t>
      </w:r>
      <w:r w:rsidR="00267A6C" w:rsidRPr="00421FDA">
        <w:t>678,000 for 2021–2023)</w:t>
      </w:r>
      <w:r w:rsidRPr="00421FDA">
        <w:t xml:space="preserve"> and HFC phase-down </w:t>
      </w:r>
      <w:r w:rsidR="007A5EC5" w:rsidRPr="00421FDA">
        <w:t xml:space="preserve">plan </w:t>
      </w:r>
      <w:r w:rsidRPr="00421FDA">
        <w:t>preparation</w:t>
      </w:r>
      <w:r w:rsidR="00DC7C00" w:rsidRPr="00421FDA">
        <w:rPr>
          <w:rStyle w:val="FootnoteReference"/>
        </w:rPr>
        <w:footnoteReference w:id="3"/>
      </w:r>
      <w:r w:rsidRPr="00421FDA">
        <w:t xml:space="preserve"> for </w:t>
      </w:r>
      <w:r w:rsidR="00CE1ACC" w:rsidRPr="00421FDA">
        <w:t>48</w:t>
      </w:r>
      <w:r w:rsidRPr="00421FDA">
        <w:t xml:space="preserve"> countries amounting to </w:t>
      </w:r>
      <w:r w:rsidR="00607D07" w:rsidRPr="00421FDA">
        <w:t>US $</w:t>
      </w:r>
      <w:r w:rsidR="00CE1ACC" w:rsidRPr="00421FDA">
        <w:t>4.4</w:t>
      </w:r>
      <w:r w:rsidR="00594314" w:rsidRPr="00421FDA">
        <w:t>4</w:t>
      </w:r>
      <w:r w:rsidRPr="00421FDA">
        <w:t xml:space="preserve"> million in 202</w:t>
      </w:r>
      <w:r w:rsidR="00CE1ACC" w:rsidRPr="00421FDA">
        <w:t>1</w:t>
      </w:r>
      <w:r w:rsidRPr="00421FDA">
        <w:t xml:space="preserve"> and 202</w:t>
      </w:r>
      <w:r w:rsidR="00CE1ACC" w:rsidRPr="00421FDA">
        <w:t>2</w:t>
      </w:r>
      <w:r w:rsidRPr="00421FDA">
        <w:t xml:space="preserve">. </w:t>
      </w:r>
    </w:p>
    <w:p w14:paraId="19A89F7C" w14:textId="08D61A24" w:rsidR="00B43CC9" w:rsidRPr="00421FDA" w:rsidRDefault="00B43CC9" w:rsidP="00AA5622">
      <w:pPr>
        <w:pStyle w:val="Heading1"/>
      </w:pPr>
      <w:r w:rsidRPr="00421FDA">
        <w:t>UNIDO has included in its business plan for 2021</w:t>
      </w:r>
      <w:r w:rsidR="00DB5F57" w:rsidRPr="00421FDA">
        <w:t>–</w:t>
      </w:r>
      <w:r w:rsidRPr="00421FDA">
        <w:t>2023, a</w:t>
      </w:r>
      <w:r w:rsidR="00FB4450" w:rsidRPr="00421FDA">
        <w:t xml:space="preserve">n </w:t>
      </w:r>
      <w:r w:rsidR="00B65604" w:rsidRPr="00421FDA">
        <w:t>investment project</w:t>
      </w:r>
      <w:r w:rsidRPr="00421FDA">
        <w:t xml:space="preserve"> for the conversion of one production line of a compressor manufacturing company (ZMC)</w:t>
      </w:r>
      <w:bookmarkStart w:id="0" w:name="_GoBack"/>
      <w:bookmarkEnd w:id="0"/>
      <w:r w:rsidRPr="00421FDA">
        <w:t xml:space="preserve"> in Egypt, and UNEP has included </w:t>
      </w:r>
      <w:r w:rsidRPr="00421FDA">
        <w:lastRenderedPageBreak/>
        <w:t xml:space="preserve">a non-investment component related to policy preparation and market readiness assessment; </w:t>
      </w:r>
      <w:r w:rsidR="00F024D4" w:rsidRPr="00421FDA">
        <w:t>the non</w:t>
      </w:r>
      <w:r w:rsidR="00F024D4" w:rsidRPr="00421FDA">
        <w:noBreakHyphen/>
      </w:r>
      <w:r w:rsidRPr="00421FDA">
        <w:t xml:space="preserve">investment component is not eligible under decision 78/3(g). </w:t>
      </w:r>
    </w:p>
    <w:p w14:paraId="47135B04" w14:textId="2CF69C77" w:rsidR="006A5A90" w:rsidRPr="00421FDA" w:rsidRDefault="00B43CC9" w:rsidP="00AA5622">
      <w:pPr>
        <w:pStyle w:val="Heading1"/>
      </w:pPr>
      <w:r w:rsidRPr="00421FDA">
        <w:t xml:space="preserve">All </w:t>
      </w:r>
      <w:r w:rsidR="00E00D07" w:rsidRPr="00421FDA">
        <w:t xml:space="preserve">three countries </w:t>
      </w:r>
      <w:r w:rsidR="007410B8" w:rsidRPr="00421FDA">
        <w:t xml:space="preserve">for which enabling activities have been included, </w:t>
      </w:r>
      <w:r w:rsidR="00E00D07" w:rsidRPr="00421FDA">
        <w:t xml:space="preserve">submitted the required letter from their Government indicating their intent to make best efforts to ratify the Kigali Amendment as early as </w:t>
      </w:r>
      <w:r w:rsidR="00B65604" w:rsidRPr="00421FDA">
        <w:t>possible, in</w:t>
      </w:r>
      <w:r w:rsidR="00E00D07" w:rsidRPr="00421FDA">
        <w:t xml:space="preserve"> line with decision 79/46(d)(i).</w:t>
      </w:r>
    </w:p>
    <w:p w14:paraId="6CBBB9EA" w14:textId="748D396F" w:rsidR="006A5A90" w:rsidRPr="00421FDA" w:rsidRDefault="007410B8" w:rsidP="00AA5622">
      <w:pPr>
        <w:pStyle w:val="Heading1"/>
      </w:pPr>
      <w:r w:rsidRPr="00421FDA">
        <w:t xml:space="preserve">Fifteen of the 48 countries for which </w:t>
      </w:r>
      <w:r w:rsidR="006A5A90" w:rsidRPr="00421FDA">
        <w:t>preparation activities</w:t>
      </w:r>
      <w:r w:rsidRPr="00421FDA">
        <w:t xml:space="preserve"> for HFC phase-down have been included</w:t>
      </w:r>
      <w:r w:rsidR="006A5A90" w:rsidRPr="00421FDA">
        <w:t xml:space="preserve"> have not ratified the Kigali Amendment, but have submitted the required letter</w:t>
      </w:r>
      <w:r w:rsidR="00887DEA" w:rsidRPr="00421FDA">
        <w:t xml:space="preserve"> from their Government</w:t>
      </w:r>
      <w:r w:rsidR="006A5A90" w:rsidRPr="00421FDA">
        <w:t xml:space="preserve"> indicating their intent to make best efforts to ratify the Amendment. </w:t>
      </w:r>
    </w:p>
    <w:p w14:paraId="2574F18E" w14:textId="77777777" w:rsidR="007A5EC5" w:rsidRPr="00421FDA" w:rsidRDefault="007A5EC5" w:rsidP="00AA5622">
      <w:pPr>
        <w:pStyle w:val="Heading1"/>
        <w:rPr>
          <w:lang w:val="en-CA"/>
        </w:rPr>
      </w:pPr>
      <w:r w:rsidRPr="00421FDA">
        <w:rPr>
          <w:lang w:val="en-CA"/>
        </w:rPr>
        <w:t>UNEP has included one HFC technical assistance global project for “Twinning of Ozone Officers and National Energy Policymakers to support Kigali Amendment Objectives” which is not eligible for funding.</w:t>
      </w:r>
    </w:p>
    <w:p w14:paraId="78D83413" w14:textId="77777777" w:rsidR="006A5A90" w:rsidRPr="00421FDA" w:rsidRDefault="006A5A90" w:rsidP="006A5A90">
      <w:pPr>
        <w:rPr>
          <w:u w:val="single"/>
        </w:rPr>
      </w:pPr>
      <w:r w:rsidRPr="00421FDA">
        <w:rPr>
          <w:u w:val="single"/>
        </w:rPr>
        <w:t>CAP</w:t>
      </w:r>
    </w:p>
    <w:p w14:paraId="1952B6AA" w14:textId="77777777" w:rsidR="006A5A90" w:rsidRPr="00421FDA" w:rsidRDefault="006A5A90" w:rsidP="006A5A90"/>
    <w:p w14:paraId="153651AE" w14:textId="7A9F7570" w:rsidR="006A5A90" w:rsidRPr="00421FDA" w:rsidRDefault="006A5A90" w:rsidP="00AA5622">
      <w:pPr>
        <w:pStyle w:val="Heading1"/>
      </w:pPr>
      <w:r w:rsidRPr="00421FDA">
        <w:t>The cost for CAP is expected to increase at an annual rate of 3 per cent as agreed</w:t>
      </w:r>
      <w:r w:rsidR="007410B8" w:rsidRPr="00421FDA">
        <w:t xml:space="preserve"> by the Executive Committee</w:t>
      </w:r>
      <w:r w:rsidRPr="00421FDA">
        <w:t xml:space="preserve">. The total level of funding for CAP is </w:t>
      </w:r>
      <w:r w:rsidR="00607D07" w:rsidRPr="00421FDA">
        <w:t>US $</w:t>
      </w:r>
      <w:r w:rsidR="007838C3" w:rsidRPr="00421FDA">
        <w:t xml:space="preserve">34.29 </w:t>
      </w:r>
      <w:r w:rsidRPr="00421FDA">
        <w:t>million for 202</w:t>
      </w:r>
      <w:r w:rsidR="007838C3" w:rsidRPr="00421FDA">
        <w:t>1</w:t>
      </w:r>
      <w:r w:rsidRPr="00421FDA">
        <w:t>–202</w:t>
      </w:r>
      <w:r w:rsidR="007838C3" w:rsidRPr="00421FDA">
        <w:t>3</w:t>
      </w:r>
      <w:r w:rsidRPr="00421FDA">
        <w:t>. CAP</w:t>
      </w:r>
      <w:r w:rsidR="00057581" w:rsidRPr="00421FDA">
        <w:t xml:space="preserve"> budget </w:t>
      </w:r>
      <w:r w:rsidR="007838C3" w:rsidRPr="00421FDA">
        <w:t>for 2021 was approved at the IAP for the 86</w:t>
      </w:r>
      <w:r w:rsidR="007838C3" w:rsidRPr="00421FDA">
        <w:rPr>
          <w:vertAlign w:val="superscript"/>
        </w:rPr>
        <w:t>th</w:t>
      </w:r>
      <w:r w:rsidR="007838C3" w:rsidRPr="00421FDA">
        <w:t xml:space="preserve"> meeting</w:t>
      </w:r>
      <w:r w:rsidRPr="00421FDA">
        <w:t>.</w:t>
      </w:r>
      <w:r w:rsidRPr="00421FDA">
        <w:rPr>
          <w:vertAlign w:val="superscript"/>
        </w:rPr>
        <w:footnoteReference w:id="4"/>
      </w:r>
      <w:r w:rsidRPr="00421FDA">
        <w:t xml:space="preserve"> </w:t>
      </w:r>
    </w:p>
    <w:p w14:paraId="5FE84358" w14:textId="77777777" w:rsidR="006A5A90" w:rsidRPr="00421FDA" w:rsidRDefault="006A5A90" w:rsidP="006A5A90">
      <w:pPr>
        <w:rPr>
          <w:b/>
          <w:bCs/>
        </w:rPr>
      </w:pPr>
      <w:r w:rsidRPr="00421FDA">
        <w:rPr>
          <w:b/>
          <w:bCs/>
        </w:rPr>
        <w:t>Proposed adjustments by the Secretariat</w:t>
      </w:r>
    </w:p>
    <w:p w14:paraId="6C6C7D94" w14:textId="77777777" w:rsidR="006A5A90" w:rsidRPr="00421FDA" w:rsidRDefault="006A5A90" w:rsidP="006A5A90">
      <w:pPr>
        <w:rPr>
          <w:b/>
          <w:bCs/>
          <w:caps/>
        </w:rPr>
      </w:pPr>
    </w:p>
    <w:p w14:paraId="54202321" w14:textId="77777777" w:rsidR="007410B8" w:rsidRPr="00421FDA" w:rsidRDefault="00F60EF9" w:rsidP="00AA5622">
      <w:pPr>
        <w:pStyle w:val="Heading1"/>
        <w:rPr>
          <w:lang w:val="en-CA"/>
        </w:rPr>
      </w:pPr>
      <w:r w:rsidRPr="00421FDA">
        <w:rPr>
          <w:lang w:val="en-CA"/>
        </w:rPr>
        <w:t xml:space="preserve">The adjustments to </w:t>
      </w:r>
      <w:r w:rsidR="00610C74" w:rsidRPr="00421FDA">
        <w:rPr>
          <w:lang w:val="en-CA"/>
        </w:rPr>
        <w:t xml:space="preserve">the </w:t>
      </w:r>
      <w:r w:rsidRPr="00421FDA">
        <w:rPr>
          <w:lang w:val="en-CA"/>
        </w:rPr>
        <w:t>UNEP business plan for 2021</w:t>
      </w:r>
      <w:r w:rsidR="00566810" w:rsidRPr="00421FDA">
        <w:rPr>
          <w:lang w:val="en-CA"/>
        </w:rPr>
        <w:t>–</w:t>
      </w:r>
      <w:r w:rsidRPr="00421FDA">
        <w:rPr>
          <w:lang w:val="en-CA"/>
        </w:rPr>
        <w:t xml:space="preserve">2023 </w:t>
      </w:r>
      <w:r w:rsidR="00566810" w:rsidRPr="00421FDA">
        <w:rPr>
          <w:lang w:val="en-CA"/>
        </w:rPr>
        <w:t>were</w:t>
      </w:r>
      <w:r w:rsidRPr="00421FDA">
        <w:rPr>
          <w:lang w:val="en-CA"/>
        </w:rPr>
        <w:t xml:space="preserve"> based on relevant decisions of the Executive Committee. Further adjustments may be required pending </w:t>
      </w:r>
      <w:r w:rsidRPr="00421FDA">
        <w:t>a decision by the Parties on the level of the replenishment of the Multilateral Fund for the 2021</w:t>
      </w:r>
      <w:r w:rsidR="00566810" w:rsidRPr="00421FDA">
        <w:t>–</w:t>
      </w:r>
      <w:r w:rsidRPr="00421FDA">
        <w:t>2023 triennium.</w:t>
      </w:r>
      <w:r w:rsidRPr="00421FDA">
        <w:rPr>
          <w:rStyle w:val="FootnoteReference"/>
        </w:rPr>
        <w:footnoteReference w:id="5"/>
      </w:r>
      <w:r w:rsidRPr="00421FDA">
        <w:t xml:space="preserve"> </w:t>
      </w:r>
    </w:p>
    <w:p w14:paraId="191A8536" w14:textId="1CC5321C" w:rsidR="006A5A90" w:rsidRPr="00421FDA" w:rsidRDefault="006A5A90" w:rsidP="00AA5622">
      <w:pPr>
        <w:pStyle w:val="Heading1"/>
        <w:rPr>
          <w:lang w:val="en-CA"/>
        </w:rPr>
      </w:pPr>
      <w:r w:rsidRPr="00421FDA">
        <w:rPr>
          <w:lang w:val="en-CA"/>
        </w:rPr>
        <w:t>In reviewing the revised UNEP business plan for 202</w:t>
      </w:r>
      <w:r w:rsidR="00577A96" w:rsidRPr="00421FDA">
        <w:rPr>
          <w:lang w:val="en-CA"/>
        </w:rPr>
        <w:t>1</w:t>
      </w:r>
      <w:r w:rsidRPr="00421FDA">
        <w:rPr>
          <w:lang w:val="en-CA"/>
        </w:rPr>
        <w:t>–202</w:t>
      </w:r>
      <w:r w:rsidR="00577A96" w:rsidRPr="00421FDA">
        <w:rPr>
          <w:lang w:val="en-CA"/>
        </w:rPr>
        <w:t>3</w:t>
      </w:r>
      <w:r w:rsidRPr="00421FDA">
        <w:rPr>
          <w:lang w:val="en-CA"/>
        </w:rPr>
        <w:t xml:space="preserve">, the Secretariat noted that the following adjustments were not included: </w:t>
      </w:r>
    </w:p>
    <w:p w14:paraId="29753891" w14:textId="2FA031A6" w:rsidR="006A5A90" w:rsidRPr="00421FDA" w:rsidRDefault="006A5A90" w:rsidP="006A5A90">
      <w:pPr>
        <w:rPr>
          <w:b/>
          <w:bCs/>
          <w:lang w:val="en-CA"/>
        </w:rPr>
      </w:pPr>
      <w:r w:rsidRPr="00421FDA">
        <w:rPr>
          <w:b/>
          <w:lang w:val="en-CA"/>
        </w:rPr>
        <w:t xml:space="preserve">Table 2. </w:t>
      </w:r>
      <w:r w:rsidRPr="00421FDA">
        <w:rPr>
          <w:b/>
          <w:bCs/>
        </w:rPr>
        <w:t>Adjustments to the UNEP business plan for 2021–2023 (</w:t>
      </w:r>
      <w:r w:rsidR="00607D07" w:rsidRPr="00421FDA">
        <w:rPr>
          <w:b/>
          <w:bCs/>
        </w:rPr>
        <w:t>US $</w:t>
      </w:r>
      <w:r w:rsidRPr="00421FDA">
        <w:rPr>
          <w:b/>
          <w:bCs/>
        </w:rPr>
        <w:t>000)</w:t>
      </w:r>
    </w:p>
    <w:tbl>
      <w:tblPr>
        <w:tblStyle w:val="TableGrid"/>
        <w:tblW w:w="9493" w:type="dxa"/>
        <w:tblLook w:val="04A0" w:firstRow="1" w:lastRow="0" w:firstColumn="1" w:lastColumn="0" w:noHBand="0" w:noVBand="1"/>
      </w:tblPr>
      <w:tblGrid>
        <w:gridCol w:w="6722"/>
        <w:gridCol w:w="1385"/>
        <w:gridCol w:w="1386"/>
      </w:tblGrid>
      <w:tr w:rsidR="00421FDA" w:rsidRPr="00421FDA" w14:paraId="3CFD9683" w14:textId="77777777" w:rsidTr="00FC16C9">
        <w:trPr>
          <w:trHeight w:val="86"/>
        </w:trPr>
        <w:tc>
          <w:tcPr>
            <w:tcW w:w="6722" w:type="dxa"/>
          </w:tcPr>
          <w:p w14:paraId="1107E540" w14:textId="77777777" w:rsidR="006A5A90" w:rsidRPr="00421FDA" w:rsidRDefault="006A5A90" w:rsidP="00FC16C9">
            <w:pPr>
              <w:rPr>
                <w:b/>
                <w:lang w:val="en-CA"/>
              </w:rPr>
            </w:pPr>
            <w:r w:rsidRPr="00421FDA">
              <w:rPr>
                <w:b/>
                <w:lang w:val="en-CA"/>
              </w:rPr>
              <w:t>Adjustment</w:t>
            </w:r>
          </w:p>
        </w:tc>
        <w:tc>
          <w:tcPr>
            <w:tcW w:w="1385" w:type="dxa"/>
          </w:tcPr>
          <w:p w14:paraId="76F2822B" w14:textId="77777777" w:rsidR="006A5A90" w:rsidRPr="00421FDA" w:rsidRDefault="006A5A90" w:rsidP="001973FD">
            <w:pPr>
              <w:jc w:val="center"/>
              <w:rPr>
                <w:b/>
                <w:lang w:val="en-CA"/>
              </w:rPr>
            </w:pPr>
            <w:r w:rsidRPr="00421FDA">
              <w:rPr>
                <w:b/>
                <w:lang w:val="en-CA"/>
              </w:rPr>
              <w:t>202</w:t>
            </w:r>
            <w:r w:rsidR="001973FD" w:rsidRPr="00421FDA">
              <w:rPr>
                <w:b/>
                <w:lang w:val="en-CA"/>
              </w:rPr>
              <w:t>1</w:t>
            </w:r>
            <w:r w:rsidRPr="00421FDA">
              <w:rPr>
                <w:b/>
              </w:rPr>
              <w:t>–</w:t>
            </w:r>
            <w:r w:rsidRPr="00421FDA">
              <w:rPr>
                <w:b/>
                <w:lang w:val="en-CA"/>
              </w:rPr>
              <w:t>202</w:t>
            </w:r>
            <w:r w:rsidR="001973FD" w:rsidRPr="00421FDA">
              <w:rPr>
                <w:b/>
                <w:lang w:val="en-CA"/>
              </w:rPr>
              <w:t>3</w:t>
            </w:r>
          </w:p>
        </w:tc>
        <w:tc>
          <w:tcPr>
            <w:tcW w:w="1386" w:type="dxa"/>
          </w:tcPr>
          <w:p w14:paraId="5078951F" w14:textId="77777777" w:rsidR="006A5A90" w:rsidRPr="00421FDA" w:rsidRDefault="006A5A90" w:rsidP="001973FD">
            <w:pPr>
              <w:jc w:val="center"/>
              <w:rPr>
                <w:b/>
                <w:lang w:val="en-CA"/>
              </w:rPr>
            </w:pPr>
            <w:r w:rsidRPr="00421FDA">
              <w:rPr>
                <w:b/>
                <w:lang w:val="en-CA"/>
              </w:rPr>
              <w:t>After 202</w:t>
            </w:r>
            <w:r w:rsidR="001973FD" w:rsidRPr="00421FDA">
              <w:rPr>
                <w:b/>
                <w:lang w:val="en-CA"/>
              </w:rPr>
              <w:t>3</w:t>
            </w:r>
          </w:p>
        </w:tc>
      </w:tr>
      <w:tr w:rsidR="00421FDA" w:rsidRPr="00421FDA" w14:paraId="26A2CAB2" w14:textId="77777777" w:rsidTr="00FC16C9">
        <w:tc>
          <w:tcPr>
            <w:tcW w:w="6722" w:type="dxa"/>
          </w:tcPr>
          <w:p w14:paraId="6783E7AB" w14:textId="77777777" w:rsidR="001973FD" w:rsidRPr="00421FDA" w:rsidRDefault="001973FD" w:rsidP="001973FD">
            <w:pPr>
              <w:rPr>
                <w:lang w:val="en-CA"/>
              </w:rPr>
            </w:pPr>
            <w:r w:rsidRPr="00421FDA">
              <w:rPr>
                <w:lang w:val="en-CA"/>
              </w:rPr>
              <w:t xml:space="preserve">HPMP values to reflect the actual amounts approved under the Agreements </w:t>
            </w:r>
          </w:p>
        </w:tc>
        <w:tc>
          <w:tcPr>
            <w:tcW w:w="1385" w:type="dxa"/>
          </w:tcPr>
          <w:p w14:paraId="4A5B8148" w14:textId="77777777" w:rsidR="001973FD" w:rsidRPr="00421FDA" w:rsidRDefault="001973FD" w:rsidP="001973FD">
            <w:pPr>
              <w:jc w:val="right"/>
            </w:pPr>
            <w:r w:rsidRPr="00421FDA">
              <w:t>0</w:t>
            </w:r>
          </w:p>
        </w:tc>
        <w:tc>
          <w:tcPr>
            <w:tcW w:w="1386" w:type="dxa"/>
          </w:tcPr>
          <w:p w14:paraId="337B9228" w14:textId="77777777" w:rsidR="001973FD" w:rsidRPr="00421FDA" w:rsidRDefault="001973FD" w:rsidP="001973FD">
            <w:pPr>
              <w:jc w:val="right"/>
            </w:pPr>
            <w:r w:rsidRPr="00421FDA">
              <w:t>(0.004)</w:t>
            </w:r>
          </w:p>
        </w:tc>
      </w:tr>
      <w:tr w:rsidR="00421FDA" w:rsidRPr="00421FDA" w14:paraId="69397EA7" w14:textId="77777777" w:rsidTr="00FC16C9">
        <w:tc>
          <w:tcPr>
            <w:tcW w:w="6722" w:type="dxa"/>
          </w:tcPr>
          <w:p w14:paraId="4E46D10D" w14:textId="752AB854" w:rsidR="006A5A90" w:rsidRPr="00421FDA" w:rsidRDefault="006A5A90" w:rsidP="007410B8">
            <w:pPr>
              <w:rPr>
                <w:lang w:val="en-CA"/>
              </w:rPr>
            </w:pPr>
            <w:r w:rsidRPr="00421FDA">
              <w:rPr>
                <w:lang w:val="en-CA"/>
              </w:rPr>
              <w:t xml:space="preserve">Stage II of HPMPs </w:t>
            </w:r>
            <w:r w:rsidR="007410B8" w:rsidRPr="00421FDA">
              <w:rPr>
                <w:lang w:val="en-CA"/>
              </w:rPr>
              <w:t xml:space="preserve">for </w:t>
            </w:r>
            <w:r w:rsidRPr="00421FDA">
              <w:rPr>
                <w:lang w:val="en-CA"/>
              </w:rPr>
              <w:t>LVC countries to the maximum allowable value to meet the 67.5 or 100 per cent reduction in the HCFC baseline based on decision 74/50(c)(xii)</w:t>
            </w:r>
          </w:p>
        </w:tc>
        <w:tc>
          <w:tcPr>
            <w:tcW w:w="1385" w:type="dxa"/>
          </w:tcPr>
          <w:p w14:paraId="0DCEB704" w14:textId="77777777" w:rsidR="006A5A90" w:rsidRPr="00421FDA" w:rsidRDefault="0007651D" w:rsidP="00FC16C9">
            <w:pPr>
              <w:jc w:val="right"/>
              <w:rPr>
                <w:lang w:val="en-CA"/>
              </w:rPr>
            </w:pPr>
            <w:r w:rsidRPr="00421FDA">
              <w:rPr>
                <w:lang w:val="en-CA"/>
              </w:rPr>
              <w:t>(5)</w:t>
            </w:r>
          </w:p>
        </w:tc>
        <w:tc>
          <w:tcPr>
            <w:tcW w:w="1386" w:type="dxa"/>
          </w:tcPr>
          <w:p w14:paraId="4E4FDF62" w14:textId="77777777" w:rsidR="006A5A90" w:rsidRPr="00421FDA" w:rsidRDefault="0007651D" w:rsidP="0007651D">
            <w:pPr>
              <w:jc w:val="right"/>
              <w:rPr>
                <w:lang w:val="en-CA"/>
              </w:rPr>
            </w:pPr>
            <w:r w:rsidRPr="00421FDA">
              <w:rPr>
                <w:lang w:val="en-CA"/>
              </w:rPr>
              <w:t>(13)</w:t>
            </w:r>
          </w:p>
        </w:tc>
      </w:tr>
      <w:tr w:rsidR="00421FDA" w:rsidRPr="00421FDA" w14:paraId="4AD6A20E" w14:textId="77777777" w:rsidTr="00FC16C9">
        <w:tc>
          <w:tcPr>
            <w:tcW w:w="6722" w:type="dxa"/>
          </w:tcPr>
          <w:p w14:paraId="5DBCB484" w14:textId="77777777" w:rsidR="00D17BF7" w:rsidRPr="00421FDA" w:rsidRDefault="00D17BF7" w:rsidP="00D17BF7">
            <w:pPr>
              <w:rPr>
                <w:lang w:val="en-CA"/>
              </w:rPr>
            </w:pPr>
            <w:r w:rsidRPr="00421FDA">
              <w:rPr>
                <w:lang w:val="en-CA"/>
              </w:rPr>
              <w:t>PRP for stage III of HPMPs pursuant to decision 84/46(e)</w:t>
            </w:r>
          </w:p>
        </w:tc>
        <w:tc>
          <w:tcPr>
            <w:tcW w:w="1385" w:type="dxa"/>
          </w:tcPr>
          <w:p w14:paraId="2B6622B7" w14:textId="77777777" w:rsidR="00D17BF7" w:rsidRPr="00421FDA" w:rsidRDefault="00D17BF7" w:rsidP="00D17BF7">
            <w:pPr>
              <w:jc w:val="right"/>
            </w:pPr>
            <w:r w:rsidRPr="00421FDA">
              <w:t>(11)</w:t>
            </w:r>
          </w:p>
        </w:tc>
        <w:tc>
          <w:tcPr>
            <w:tcW w:w="1386" w:type="dxa"/>
          </w:tcPr>
          <w:p w14:paraId="084E9C80" w14:textId="77777777" w:rsidR="00D17BF7" w:rsidRPr="00421FDA" w:rsidRDefault="00D17BF7" w:rsidP="00D17BF7">
            <w:pPr>
              <w:jc w:val="right"/>
            </w:pPr>
            <w:r w:rsidRPr="00421FDA">
              <w:t>0</w:t>
            </w:r>
          </w:p>
        </w:tc>
      </w:tr>
      <w:tr w:rsidR="00421FDA" w:rsidRPr="00421FDA" w14:paraId="293F44B1" w14:textId="77777777" w:rsidTr="00FC16C9">
        <w:tc>
          <w:tcPr>
            <w:tcW w:w="6722" w:type="dxa"/>
          </w:tcPr>
          <w:p w14:paraId="2713DED6" w14:textId="77777777" w:rsidR="005F1EF6" w:rsidRPr="00421FDA" w:rsidRDefault="005F1EF6" w:rsidP="005F1EF6">
            <w:pPr>
              <w:rPr>
                <w:lang w:val="en-CA"/>
              </w:rPr>
            </w:pPr>
            <w:r w:rsidRPr="00421FDA">
              <w:rPr>
                <w:lang w:val="en-CA"/>
              </w:rPr>
              <w:t xml:space="preserve">HCFC technical assistance </w:t>
            </w:r>
          </w:p>
        </w:tc>
        <w:tc>
          <w:tcPr>
            <w:tcW w:w="1385" w:type="dxa"/>
          </w:tcPr>
          <w:p w14:paraId="405872DC" w14:textId="77777777" w:rsidR="005F1EF6" w:rsidRPr="00421FDA" w:rsidRDefault="005F1EF6" w:rsidP="005F1EF6">
            <w:pPr>
              <w:jc w:val="right"/>
            </w:pPr>
            <w:r w:rsidRPr="00421FDA">
              <w:t>(509)</w:t>
            </w:r>
          </w:p>
        </w:tc>
        <w:tc>
          <w:tcPr>
            <w:tcW w:w="1386" w:type="dxa"/>
          </w:tcPr>
          <w:p w14:paraId="1C3B47D4" w14:textId="77777777" w:rsidR="005F1EF6" w:rsidRPr="00421FDA" w:rsidRDefault="005F1EF6" w:rsidP="005F1EF6">
            <w:pPr>
              <w:jc w:val="right"/>
            </w:pPr>
            <w:r w:rsidRPr="00421FDA">
              <w:t>0</w:t>
            </w:r>
          </w:p>
        </w:tc>
      </w:tr>
      <w:tr w:rsidR="00421FDA" w:rsidRPr="00421FDA" w14:paraId="29F27057" w14:textId="77777777" w:rsidTr="00FC16C9">
        <w:tc>
          <w:tcPr>
            <w:tcW w:w="6722" w:type="dxa"/>
          </w:tcPr>
          <w:p w14:paraId="7B3B085F" w14:textId="77777777" w:rsidR="005F1EF6" w:rsidRPr="00421FDA" w:rsidRDefault="005F1EF6" w:rsidP="005F1EF6">
            <w:pPr>
              <w:rPr>
                <w:lang w:val="en-CA"/>
              </w:rPr>
            </w:pPr>
            <w:r w:rsidRPr="00421FDA">
              <w:rPr>
                <w:lang w:val="en-CA"/>
              </w:rPr>
              <w:t xml:space="preserve">HFC demonstration </w:t>
            </w:r>
          </w:p>
        </w:tc>
        <w:tc>
          <w:tcPr>
            <w:tcW w:w="1385" w:type="dxa"/>
          </w:tcPr>
          <w:p w14:paraId="22BD2F0E" w14:textId="77777777" w:rsidR="005F1EF6" w:rsidRPr="00421FDA" w:rsidRDefault="005F1EF6" w:rsidP="005F1EF6">
            <w:pPr>
              <w:jc w:val="right"/>
            </w:pPr>
            <w:r w:rsidRPr="00421FDA">
              <w:t>(57)</w:t>
            </w:r>
          </w:p>
        </w:tc>
        <w:tc>
          <w:tcPr>
            <w:tcW w:w="1386" w:type="dxa"/>
          </w:tcPr>
          <w:p w14:paraId="4EC30061" w14:textId="77777777" w:rsidR="005F1EF6" w:rsidRPr="00421FDA" w:rsidRDefault="005F1EF6" w:rsidP="005F1EF6">
            <w:pPr>
              <w:jc w:val="right"/>
            </w:pPr>
            <w:r w:rsidRPr="00421FDA">
              <w:t>0</w:t>
            </w:r>
          </w:p>
        </w:tc>
      </w:tr>
      <w:tr w:rsidR="00421FDA" w:rsidRPr="00421FDA" w14:paraId="0942D639" w14:textId="77777777" w:rsidTr="00FC16C9">
        <w:tc>
          <w:tcPr>
            <w:tcW w:w="6722" w:type="dxa"/>
          </w:tcPr>
          <w:p w14:paraId="2DD0A0F6" w14:textId="7ED1DB3A" w:rsidR="006A5A90" w:rsidRPr="00421FDA" w:rsidRDefault="006A5A90" w:rsidP="00CD658D">
            <w:pPr>
              <w:rPr>
                <w:lang w:val="en-CA"/>
              </w:rPr>
            </w:pPr>
            <w:r w:rsidRPr="00421FDA">
              <w:rPr>
                <w:lang w:val="en-CA"/>
              </w:rPr>
              <w:t xml:space="preserve">PRP for HFC phase-down </w:t>
            </w:r>
            <w:r w:rsidR="00077769" w:rsidRPr="00421FDA">
              <w:rPr>
                <w:lang w:val="en-CA"/>
              </w:rPr>
              <w:t xml:space="preserve">plans </w:t>
            </w:r>
            <w:r w:rsidRPr="00421FDA">
              <w:rPr>
                <w:lang w:val="en-CA"/>
              </w:rPr>
              <w:t xml:space="preserve">pursuant to decision </w:t>
            </w:r>
            <w:r w:rsidRPr="00421FDA">
              <w:t xml:space="preserve">56/16(c) </w:t>
            </w:r>
          </w:p>
        </w:tc>
        <w:tc>
          <w:tcPr>
            <w:tcW w:w="1385" w:type="dxa"/>
          </w:tcPr>
          <w:p w14:paraId="37BBD08A" w14:textId="77777777" w:rsidR="006A5A90" w:rsidRPr="00421FDA" w:rsidRDefault="00E67654" w:rsidP="002E0A57">
            <w:pPr>
              <w:jc w:val="right"/>
              <w:rPr>
                <w:lang w:val="en-CA"/>
              </w:rPr>
            </w:pPr>
            <w:r w:rsidRPr="00421FDA">
              <w:rPr>
                <w:lang w:val="en-CA"/>
              </w:rPr>
              <w:t>(</w:t>
            </w:r>
            <w:r w:rsidR="002E0A57" w:rsidRPr="00421FDA">
              <w:rPr>
                <w:lang w:val="en-CA"/>
              </w:rPr>
              <w:t>404</w:t>
            </w:r>
            <w:r w:rsidRPr="00421FDA">
              <w:rPr>
                <w:lang w:val="en-CA"/>
              </w:rPr>
              <w:t>)</w:t>
            </w:r>
          </w:p>
        </w:tc>
        <w:tc>
          <w:tcPr>
            <w:tcW w:w="1386" w:type="dxa"/>
          </w:tcPr>
          <w:p w14:paraId="3B3C0970" w14:textId="77777777" w:rsidR="006A5A90" w:rsidRPr="00421FDA" w:rsidRDefault="006A5A90" w:rsidP="00FC16C9">
            <w:pPr>
              <w:jc w:val="right"/>
              <w:rPr>
                <w:lang w:val="en-CA"/>
              </w:rPr>
            </w:pPr>
            <w:r w:rsidRPr="00421FDA">
              <w:rPr>
                <w:lang w:val="en-CA"/>
              </w:rPr>
              <w:t>0</w:t>
            </w:r>
          </w:p>
        </w:tc>
      </w:tr>
      <w:tr w:rsidR="00421FDA" w:rsidRPr="00421FDA" w14:paraId="7C584EAC" w14:textId="77777777" w:rsidTr="00B43CC9">
        <w:tc>
          <w:tcPr>
            <w:tcW w:w="6722" w:type="dxa"/>
          </w:tcPr>
          <w:p w14:paraId="6420F596" w14:textId="77777777" w:rsidR="00AE77CA" w:rsidRPr="00421FDA" w:rsidRDefault="00AE77CA" w:rsidP="00B43CC9">
            <w:pPr>
              <w:rPr>
                <w:lang w:val="en-CA"/>
              </w:rPr>
            </w:pPr>
            <w:r w:rsidRPr="00421FDA">
              <w:rPr>
                <w:lang w:val="en-CA"/>
              </w:rPr>
              <w:t>HFC technical assistance</w:t>
            </w:r>
          </w:p>
        </w:tc>
        <w:tc>
          <w:tcPr>
            <w:tcW w:w="1385" w:type="dxa"/>
          </w:tcPr>
          <w:p w14:paraId="5F7A7420" w14:textId="77777777" w:rsidR="00AE77CA" w:rsidRPr="00421FDA" w:rsidRDefault="00AE77CA" w:rsidP="00B43CC9">
            <w:pPr>
              <w:jc w:val="right"/>
            </w:pPr>
            <w:r w:rsidRPr="00421FDA">
              <w:t>(678)</w:t>
            </w:r>
          </w:p>
        </w:tc>
        <w:tc>
          <w:tcPr>
            <w:tcW w:w="1386" w:type="dxa"/>
          </w:tcPr>
          <w:p w14:paraId="77C5DA65" w14:textId="77777777" w:rsidR="00AE77CA" w:rsidRPr="00421FDA" w:rsidRDefault="00AE77CA" w:rsidP="00B43CC9">
            <w:pPr>
              <w:jc w:val="right"/>
            </w:pPr>
            <w:r w:rsidRPr="00421FDA">
              <w:t>(678)</w:t>
            </w:r>
          </w:p>
        </w:tc>
      </w:tr>
      <w:tr w:rsidR="0007651D" w:rsidRPr="00421FDA" w14:paraId="7DDA56EA" w14:textId="77777777" w:rsidTr="00FC16C9">
        <w:tc>
          <w:tcPr>
            <w:tcW w:w="6722" w:type="dxa"/>
          </w:tcPr>
          <w:p w14:paraId="62CF1198" w14:textId="77777777" w:rsidR="0007651D" w:rsidRPr="00421FDA" w:rsidRDefault="0007651D" w:rsidP="0007651D">
            <w:pPr>
              <w:rPr>
                <w:lang w:val="en-CA"/>
              </w:rPr>
            </w:pPr>
            <w:r w:rsidRPr="00421FDA">
              <w:rPr>
                <w:lang w:val="en-CA"/>
              </w:rPr>
              <w:t xml:space="preserve">IS project for the Democratic People’s Republic of Korea pursuant to decision 80/34(c)(iii)b. </w:t>
            </w:r>
          </w:p>
        </w:tc>
        <w:tc>
          <w:tcPr>
            <w:tcW w:w="1385" w:type="dxa"/>
          </w:tcPr>
          <w:p w14:paraId="3CE2F0D3" w14:textId="77777777" w:rsidR="0007651D" w:rsidRPr="00421FDA" w:rsidRDefault="0007651D" w:rsidP="0007651D">
            <w:pPr>
              <w:jc w:val="right"/>
            </w:pPr>
            <w:r w:rsidRPr="00421FDA">
              <w:t>(333)</w:t>
            </w:r>
          </w:p>
        </w:tc>
        <w:tc>
          <w:tcPr>
            <w:tcW w:w="1386" w:type="dxa"/>
          </w:tcPr>
          <w:p w14:paraId="693DAB1D" w14:textId="77777777" w:rsidR="0007651D" w:rsidRPr="00421FDA" w:rsidRDefault="0007651D" w:rsidP="0007651D">
            <w:pPr>
              <w:jc w:val="right"/>
            </w:pPr>
            <w:r w:rsidRPr="00421FDA">
              <w:t>0</w:t>
            </w:r>
          </w:p>
        </w:tc>
      </w:tr>
    </w:tbl>
    <w:p w14:paraId="3C4557FA" w14:textId="77777777" w:rsidR="006A5A90" w:rsidRPr="00421FDA" w:rsidRDefault="006A5A90" w:rsidP="006A5A90">
      <w:pPr>
        <w:pStyle w:val="Heading1"/>
        <w:numPr>
          <w:ilvl w:val="0"/>
          <w:numId w:val="0"/>
        </w:numPr>
        <w:spacing w:after="0"/>
      </w:pPr>
    </w:p>
    <w:p w14:paraId="31852A29" w14:textId="77777777" w:rsidR="0097696F" w:rsidRPr="00421FDA" w:rsidRDefault="0097696F" w:rsidP="0097696F">
      <w:pPr>
        <w:pStyle w:val="Heading1"/>
        <w:numPr>
          <w:ilvl w:val="0"/>
          <w:numId w:val="0"/>
        </w:numPr>
      </w:pPr>
    </w:p>
    <w:p w14:paraId="0252839A" w14:textId="7E2EFDC5" w:rsidR="0097696F" w:rsidRPr="00421FDA" w:rsidRDefault="0097696F" w:rsidP="0097696F">
      <w:pPr>
        <w:pStyle w:val="Heading1"/>
        <w:numPr>
          <w:ilvl w:val="0"/>
          <w:numId w:val="0"/>
        </w:numPr>
        <w:spacing w:after="0"/>
      </w:pPr>
    </w:p>
    <w:p w14:paraId="6BCA5F1B" w14:textId="77777777" w:rsidR="0097696F" w:rsidRPr="00421FDA" w:rsidRDefault="0097696F" w:rsidP="0097696F"/>
    <w:p w14:paraId="4B4CED28" w14:textId="6B38EFC0" w:rsidR="006A5A90" w:rsidRPr="00421FDA" w:rsidRDefault="006A5A90" w:rsidP="00AA5622">
      <w:pPr>
        <w:pStyle w:val="Heading1"/>
      </w:pPr>
      <w:r w:rsidRPr="00421FDA">
        <w:t>Table 3 presents the results of the Secretariat’s proposed adjustments to the UNEP business plan for 202</w:t>
      </w:r>
      <w:r w:rsidR="007E6173" w:rsidRPr="00421FDA">
        <w:t>1</w:t>
      </w:r>
      <w:r w:rsidRPr="00421FDA">
        <w:t>–202</w:t>
      </w:r>
      <w:r w:rsidR="007E6173" w:rsidRPr="00421FDA">
        <w:t>3</w:t>
      </w:r>
      <w:r w:rsidRPr="00421FDA">
        <w:t xml:space="preserve">, which are also addressed in the context of the </w:t>
      </w:r>
      <w:r w:rsidRPr="00421FDA">
        <w:rPr>
          <w:lang w:val="en-CA"/>
        </w:rPr>
        <w:t xml:space="preserve">Consolidated business plan of the Multilateral Fund for </w:t>
      </w:r>
      <w:r w:rsidRPr="00421FDA">
        <w:t>2021–2023.</w:t>
      </w:r>
      <w:r w:rsidRPr="00421FDA">
        <w:rPr>
          <w:rStyle w:val="FootnoteReference"/>
        </w:rPr>
        <w:footnoteReference w:id="6"/>
      </w:r>
      <w:r w:rsidRPr="00421FDA">
        <w:t xml:space="preserve"> </w:t>
      </w:r>
    </w:p>
    <w:p w14:paraId="6133017A" w14:textId="481D1636" w:rsidR="006A5A90" w:rsidRPr="00421FDA" w:rsidRDefault="006A5A90" w:rsidP="00350EB2">
      <w:pPr>
        <w:jc w:val="left"/>
        <w:rPr>
          <w:b/>
        </w:rPr>
      </w:pPr>
      <w:r w:rsidRPr="00421FDA">
        <w:rPr>
          <w:b/>
        </w:rPr>
        <w:t>Table</w:t>
      </w:r>
      <w:r w:rsidRPr="00421FDA">
        <w:t xml:space="preserve"> </w:t>
      </w:r>
      <w:r w:rsidRPr="00421FDA">
        <w:rPr>
          <w:b/>
        </w:rPr>
        <w:t xml:space="preserve">3. </w:t>
      </w:r>
      <w:r w:rsidRPr="00421FDA">
        <w:rPr>
          <w:b/>
          <w:lang w:val="en-CA"/>
        </w:rPr>
        <w:t xml:space="preserve">Resource allocation in UNEP’s adjusted business plan for </w:t>
      </w:r>
      <w:r w:rsidRPr="00421FDA">
        <w:rPr>
          <w:b/>
          <w:bCs/>
        </w:rPr>
        <w:t xml:space="preserve">2021–2023 </w:t>
      </w:r>
      <w:r w:rsidRPr="00421FDA">
        <w:rPr>
          <w:b/>
        </w:rPr>
        <w:t>(</w:t>
      </w:r>
      <w:r w:rsidR="00607D07" w:rsidRPr="00421FDA">
        <w:rPr>
          <w:b/>
        </w:rPr>
        <w:t>US $</w:t>
      </w:r>
      <w:r w:rsidRPr="00421FDA">
        <w:rPr>
          <w:b/>
        </w:rPr>
        <w:t>000s)*</w:t>
      </w:r>
    </w:p>
    <w:tbl>
      <w:tblPr>
        <w:tblW w:w="9437" w:type="dxa"/>
        <w:tblLook w:val="04A0" w:firstRow="1" w:lastRow="0" w:firstColumn="1" w:lastColumn="0" w:noHBand="0" w:noVBand="1"/>
      </w:tblPr>
      <w:tblGrid>
        <w:gridCol w:w="3518"/>
        <w:gridCol w:w="1127"/>
        <w:gridCol w:w="1127"/>
        <w:gridCol w:w="1127"/>
        <w:gridCol w:w="1268"/>
        <w:gridCol w:w="1270"/>
      </w:tblGrid>
      <w:tr w:rsidR="00421FDA" w:rsidRPr="00421FDA" w14:paraId="7C4485AA" w14:textId="77777777" w:rsidTr="0097696F">
        <w:trPr>
          <w:trHeight w:val="239"/>
        </w:trPr>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C9F60" w14:textId="77777777" w:rsidR="000A3A5B" w:rsidRPr="00421FDA" w:rsidRDefault="000A3A5B" w:rsidP="00350EB2">
            <w:pPr>
              <w:jc w:val="left"/>
              <w:rPr>
                <w:b/>
                <w:bCs/>
                <w:sz w:val="20"/>
                <w:szCs w:val="20"/>
                <w:lang w:val="en-CA" w:eastAsia="en-CA"/>
              </w:rPr>
            </w:pPr>
            <w:r w:rsidRPr="00421FDA">
              <w:rPr>
                <w:b/>
                <w:bCs/>
                <w:sz w:val="20"/>
                <w:szCs w:val="20"/>
                <w:lang w:val="en-CA" w:eastAsia="en-CA"/>
              </w:rPr>
              <w:t> Description</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10B21F5" w14:textId="77777777" w:rsidR="000A3A5B" w:rsidRPr="00421FDA" w:rsidRDefault="000A3A5B" w:rsidP="00350EB2">
            <w:pPr>
              <w:jc w:val="center"/>
              <w:rPr>
                <w:b/>
                <w:bCs/>
                <w:sz w:val="20"/>
                <w:szCs w:val="20"/>
                <w:lang w:val="en-CA" w:eastAsia="en-CA"/>
              </w:rPr>
            </w:pPr>
            <w:r w:rsidRPr="00421FDA">
              <w:rPr>
                <w:b/>
                <w:bCs/>
                <w:sz w:val="20"/>
                <w:szCs w:val="20"/>
                <w:lang w:val="en-CA" w:eastAsia="en-CA"/>
              </w:rPr>
              <w:t>2021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322860D" w14:textId="77777777" w:rsidR="000A3A5B" w:rsidRPr="00421FDA" w:rsidRDefault="000A3A5B" w:rsidP="00350EB2">
            <w:pPr>
              <w:jc w:val="center"/>
              <w:rPr>
                <w:b/>
                <w:bCs/>
                <w:sz w:val="20"/>
                <w:szCs w:val="20"/>
                <w:lang w:val="en-CA" w:eastAsia="en-CA"/>
              </w:rPr>
            </w:pPr>
            <w:r w:rsidRPr="00421FDA">
              <w:rPr>
                <w:b/>
                <w:bCs/>
                <w:sz w:val="20"/>
                <w:szCs w:val="20"/>
                <w:lang w:val="en-CA" w:eastAsia="en-CA"/>
              </w:rPr>
              <w:t>2022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E7D7697" w14:textId="77777777" w:rsidR="000A3A5B" w:rsidRPr="00421FDA" w:rsidRDefault="000A3A5B" w:rsidP="00350EB2">
            <w:pPr>
              <w:jc w:val="center"/>
              <w:rPr>
                <w:b/>
                <w:bCs/>
                <w:sz w:val="20"/>
                <w:szCs w:val="20"/>
                <w:lang w:val="en-CA" w:eastAsia="en-CA"/>
              </w:rPr>
            </w:pPr>
            <w:r w:rsidRPr="00421FDA">
              <w:rPr>
                <w:b/>
                <w:bCs/>
                <w:sz w:val="20"/>
                <w:szCs w:val="20"/>
                <w:lang w:val="en-CA" w:eastAsia="en-CA"/>
              </w:rPr>
              <w:t>2023</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3E3B5ED7" w14:textId="77777777" w:rsidR="000A3A5B" w:rsidRPr="00421FDA" w:rsidRDefault="000A3A5B" w:rsidP="00350EB2">
            <w:pPr>
              <w:jc w:val="center"/>
              <w:rPr>
                <w:b/>
                <w:bCs/>
                <w:sz w:val="20"/>
                <w:szCs w:val="20"/>
                <w:lang w:val="en-CA" w:eastAsia="en-CA"/>
              </w:rPr>
            </w:pPr>
            <w:r w:rsidRPr="00421FDA">
              <w:rPr>
                <w:b/>
                <w:bCs/>
                <w:sz w:val="20"/>
                <w:szCs w:val="20"/>
                <w:lang w:val="en-CA" w:eastAsia="en-CA"/>
              </w:rPr>
              <w:t>Total (2021–2023)</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06B22BBC" w14:textId="77777777" w:rsidR="000A3A5B" w:rsidRPr="00421FDA" w:rsidRDefault="000A3A5B" w:rsidP="00350EB2">
            <w:pPr>
              <w:jc w:val="center"/>
              <w:rPr>
                <w:b/>
                <w:bCs/>
                <w:sz w:val="20"/>
                <w:szCs w:val="20"/>
                <w:lang w:val="en-CA" w:eastAsia="en-CA"/>
              </w:rPr>
            </w:pPr>
            <w:r w:rsidRPr="00421FDA">
              <w:rPr>
                <w:b/>
                <w:bCs/>
                <w:sz w:val="20"/>
                <w:szCs w:val="20"/>
                <w:lang w:val="en-CA" w:eastAsia="en-CA"/>
              </w:rPr>
              <w:t>Total after 2023</w:t>
            </w:r>
          </w:p>
        </w:tc>
      </w:tr>
      <w:tr w:rsidR="00421FDA" w:rsidRPr="00421FDA" w14:paraId="0E3C526E" w14:textId="77777777" w:rsidTr="0097696F">
        <w:trPr>
          <w:trHeight w:val="265"/>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B7B4" w14:textId="77777777" w:rsidR="000A3A5B" w:rsidRPr="00421FDA" w:rsidRDefault="000A3A5B" w:rsidP="000A3A5B">
            <w:pPr>
              <w:jc w:val="left"/>
              <w:rPr>
                <w:b/>
                <w:bCs/>
                <w:sz w:val="20"/>
                <w:szCs w:val="20"/>
                <w:lang w:val="en-CA" w:eastAsia="en-CA"/>
              </w:rPr>
            </w:pPr>
            <w:r w:rsidRPr="00421FDA">
              <w:rPr>
                <w:b/>
                <w:bCs/>
                <w:sz w:val="20"/>
                <w:szCs w:val="20"/>
                <w:lang w:val="en-CA" w:eastAsia="en-CA"/>
              </w:rPr>
              <w:t xml:space="preserve">HCFC activities </w:t>
            </w:r>
          </w:p>
        </w:tc>
      </w:tr>
      <w:tr w:rsidR="00421FDA" w:rsidRPr="00421FDA" w14:paraId="18096119" w14:textId="77777777" w:rsidTr="0097696F">
        <w:trPr>
          <w:trHeight w:val="58"/>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3B32F7F0" w14:textId="77777777" w:rsidR="000A3A5B" w:rsidRPr="00421FDA" w:rsidRDefault="000A3A5B" w:rsidP="000A3A5B">
            <w:pPr>
              <w:jc w:val="left"/>
              <w:rPr>
                <w:sz w:val="20"/>
                <w:szCs w:val="20"/>
                <w:lang w:val="en-CA" w:eastAsia="en-CA"/>
              </w:rPr>
            </w:pPr>
            <w:r w:rsidRPr="00421FDA">
              <w:rPr>
                <w:sz w:val="20"/>
                <w:szCs w:val="20"/>
                <w:lang w:val="en-CA" w:eastAsia="en-CA"/>
              </w:rPr>
              <w:t>Approved HPMPs</w:t>
            </w:r>
          </w:p>
        </w:tc>
        <w:tc>
          <w:tcPr>
            <w:tcW w:w="1127" w:type="dxa"/>
            <w:tcBorders>
              <w:top w:val="nil"/>
              <w:left w:val="nil"/>
              <w:bottom w:val="single" w:sz="4" w:space="0" w:color="auto"/>
              <w:right w:val="single" w:sz="4" w:space="0" w:color="auto"/>
            </w:tcBorders>
            <w:shd w:val="clear" w:color="auto" w:fill="auto"/>
            <w:noWrap/>
            <w:vAlign w:val="center"/>
            <w:hideMark/>
          </w:tcPr>
          <w:p w14:paraId="2D5E91F3" w14:textId="77777777" w:rsidR="000A3A5B" w:rsidRPr="00421FDA" w:rsidRDefault="000A3A5B" w:rsidP="000A3A5B">
            <w:pPr>
              <w:jc w:val="right"/>
              <w:rPr>
                <w:sz w:val="20"/>
                <w:szCs w:val="20"/>
                <w:lang w:val="en-CA" w:eastAsia="en-CA"/>
              </w:rPr>
            </w:pPr>
            <w:r w:rsidRPr="00421FDA">
              <w:rPr>
                <w:sz w:val="20"/>
                <w:szCs w:val="20"/>
                <w:lang w:val="en-CA" w:eastAsia="en-CA"/>
              </w:rPr>
              <w:t>3,633</w:t>
            </w:r>
          </w:p>
        </w:tc>
        <w:tc>
          <w:tcPr>
            <w:tcW w:w="1127" w:type="dxa"/>
            <w:tcBorders>
              <w:top w:val="nil"/>
              <w:left w:val="nil"/>
              <w:bottom w:val="single" w:sz="4" w:space="0" w:color="auto"/>
              <w:right w:val="single" w:sz="4" w:space="0" w:color="auto"/>
            </w:tcBorders>
            <w:shd w:val="clear" w:color="auto" w:fill="auto"/>
            <w:noWrap/>
            <w:vAlign w:val="center"/>
            <w:hideMark/>
          </w:tcPr>
          <w:p w14:paraId="2011D000" w14:textId="77777777" w:rsidR="000A3A5B" w:rsidRPr="00421FDA" w:rsidRDefault="000A3A5B" w:rsidP="000A3A5B">
            <w:pPr>
              <w:jc w:val="right"/>
              <w:rPr>
                <w:sz w:val="20"/>
                <w:szCs w:val="20"/>
                <w:lang w:val="en-CA" w:eastAsia="en-CA"/>
              </w:rPr>
            </w:pPr>
            <w:r w:rsidRPr="00421FDA">
              <w:rPr>
                <w:sz w:val="20"/>
                <w:szCs w:val="20"/>
                <w:lang w:val="en-CA" w:eastAsia="en-CA"/>
              </w:rPr>
              <w:t>3,387</w:t>
            </w:r>
          </w:p>
        </w:tc>
        <w:tc>
          <w:tcPr>
            <w:tcW w:w="1127" w:type="dxa"/>
            <w:tcBorders>
              <w:top w:val="nil"/>
              <w:left w:val="nil"/>
              <w:bottom w:val="single" w:sz="4" w:space="0" w:color="auto"/>
              <w:right w:val="single" w:sz="4" w:space="0" w:color="auto"/>
            </w:tcBorders>
            <w:shd w:val="clear" w:color="auto" w:fill="auto"/>
            <w:noWrap/>
            <w:vAlign w:val="center"/>
            <w:hideMark/>
          </w:tcPr>
          <w:p w14:paraId="666556BB" w14:textId="77777777" w:rsidR="000A3A5B" w:rsidRPr="00421FDA" w:rsidRDefault="000A3A5B" w:rsidP="000A3A5B">
            <w:pPr>
              <w:jc w:val="right"/>
              <w:rPr>
                <w:sz w:val="20"/>
                <w:szCs w:val="20"/>
                <w:lang w:val="en-CA" w:eastAsia="en-CA"/>
              </w:rPr>
            </w:pPr>
            <w:r w:rsidRPr="00421FDA">
              <w:rPr>
                <w:sz w:val="20"/>
                <w:szCs w:val="20"/>
                <w:lang w:val="en-CA" w:eastAsia="en-CA"/>
              </w:rPr>
              <w:t>4,032</w:t>
            </w:r>
          </w:p>
        </w:tc>
        <w:tc>
          <w:tcPr>
            <w:tcW w:w="1268" w:type="dxa"/>
            <w:tcBorders>
              <w:top w:val="nil"/>
              <w:left w:val="nil"/>
              <w:bottom w:val="single" w:sz="4" w:space="0" w:color="auto"/>
              <w:right w:val="single" w:sz="4" w:space="0" w:color="auto"/>
            </w:tcBorders>
            <w:shd w:val="clear" w:color="auto" w:fill="auto"/>
            <w:noWrap/>
            <w:vAlign w:val="center"/>
            <w:hideMark/>
          </w:tcPr>
          <w:p w14:paraId="58BD2FC1" w14:textId="77777777" w:rsidR="000A3A5B" w:rsidRPr="00421FDA" w:rsidRDefault="000A3A5B" w:rsidP="000A3A5B">
            <w:pPr>
              <w:jc w:val="right"/>
              <w:rPr>
                <w:sz w:val="20"/>
                <w:szCs w:val="20"/>
                <w:lang w:val="en-CA" w:eastAsia="en-CA"/>
              </w:rPr>
            </w:pPr>
            <w:r w:rsidRPr="00421FDA">
              <w:rPr>
                <w:sz w:val="20"/>
                <w:szCs w:val="20"/>
                <w:lang w:val="en-CA" w:eastAsia="en-CA"/>
              </w:rPr>
              <w:t>11,052</w:t>
            </w:r>
          </w:p>
        </w:tc>
        <w:tc>
          <w:tcPr>
            <w:tcW w:w="1268" w:type="dxa"/>
            <w:tcBorders>
              <w:top w:val="nil"/>
              <w:left w:val="nil"/>
              <w:bottom w:val="single" w:sz="4" w:space="0" w:color="auto"/>
              <w:right w:val="single" w:sz="4" w:space="0" w:color="auto"/>
            </w:tcBorders>
            <w:shd w:val="clear" w:color="auto" w:fill="auto"/>
            <w:noWrap/>
            <w:vAlign w:val="center"/>
            <w:hideMark/>
          </w:tcPr>
          <w:p w14:paraId="6CDDE790" w14:textId="77777777" w:rsidR="000A3A5B" w:rsidRPr="00421FDA" w:rsidRDefault="000A3A5B" w:rsidP="000A3A5B">
            <w:pPr>
              <w:jc w:val="right"/>
              <w:rPr>
                <w:sz w:val="20"/>
                <w:szCs w:val="20"/>
                <w:lang w:val="en-CA" w:eastAsia="en-CA"/>
              </w:rPr>
            </w:pPr>
            <w:r w:rsidRPr="00421FDA">
              <w:rPr>
                <w:sz w:val="20"/>
                <w:szCs w:val="20"/>
                <w:lang w:val="en-CA" w:eastAsia="en-CA"/>
              </w:rPr>
              <w:t>14,836</w:t>
            </w:r>
          </w:p>
        </w:tc>
      </w:tr>
      <w:tr w:rsidR="00421FDA" w:rsidRPr="00421FDA" w14:paraId="1749E09C" w14:textId="77777777" w:rsidTr="0097696F">
        <w:trPr>
          <w:trHeight w:val="58"/>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3ADEB135" w14:textId="77777777" w:rsidR="000A3A5B" w:rsidRPr="00421FDA" w:rsidRDefault="000A3A5B" w:rsidP="000A3A5B">
            <w:pPr>
              <w:jc w:val="left"/>
              <w:rPr>
                <w:sz w:val="20"/>
                <w:szCs w:val="20"/>
                <w:lang w:val="en-CA" w:eastAsia="en-CA"/>
              </w:rPr>
            </w:pPr>
            <w:r w:rsidRPr="00421FDA">
              <w:rPr>
                <w:sz w:val="20"/>
                <w:szCs w:val="20"/>
                <w:lang w:val="en-CA" w:eastAsia="en-CA"/>
              </w:rPr>
              <w:t>HPMP PRP – stage II</w:t>
            </w:r>
          </w:p>
        </w:tc>
        <w:tc>
          <w:tcPr>
            <w:tcW w:w="1127" w:type="dxa"/>
            <w:tcBorders>
              <w:top w:val="nil"/>
              <w:left w:val="nil"/>
              <w:bottom w:val="single" w:sz="4" w:space="0" w:color="auto"/>
              <w:right w:val="single" w:sz="4" w:space="0" w:color="auto"/>
            </w:tcBorders>
            <w:shd w:val="clear" w:color="auto" w:fill="auto"/>
            <w:noWrap/>
            <w:vAlign w:val="center"/>
            <w:hideMark/>
          </w:tcPr>
          <w:p w14:paraId="0C410FC8" w14:textId="77777777" w:rsidR="000A3A5B" w:rsidRPr="00421FDA" w:rsidRDefault="000A3A5B" w:rsidP="000A3A5B">
            <w:pPr>
              <w:jc w:val="right"/>
              <w:rPr>
                <w:sz w:val="20"/>
                <w:szCs w:val="20"/>
                <w:lang w:val="en-CA" w:eastAsia="en-CA"/>
              </w:rPr>
            </w:pPr>
            <w:r w:rsidRPr="00421FDA">
              <w:rPr>
                <w:sz w:val="20"/>
                <w:szCs w:val="20"/>
                <w:lang w:val="en-CA" w:eastAsia="en-CA"/>
              </w:rPr>
              <w:t>102</w:t>
            </w:r>
          </w:p>
        </w:tc>
        <w:tc>
          <w:tcPr>
            <w:tcW w:w="1127" w:type="dxa"/>
            <w:tcBorders>
              <w:top w:val="nil"/>
              <w:left w:val="nil"/>
              <w:bottom w:val="single" w:sz="4" w:space="0" w:color="auto"/>
              <w:right w:val="single" w:sz="4" w:space="0" w:color="auto"/>
            </w:tcBorders>
            <w:shd w:val="clear" w:color="auto" w:fill="auto"/>
            <w:noWrap/>
            <w:vAlign w:val="center"/>
            <w:hideMark/>
          </w:tcPr>
          <w:p w14:paraId="370710BF" w14:textId="77777777" w:rsidR="000A3A5B" w:rsidRPr="00421FDA" w:rsidRDefault="000A3A5B" w:rsidP="000A3A5B">
            <w:pPr>
              <w:jc w:val="right"/>
              <w:rPr>
                <w:sz w:val="20"/>
                <w:szCs w:val="20"/>
                <w:lang w:val="en-CA" w:eastAsia="en-CA"/>
              </w:rPr>
            </w:pPr>
            <w:r w:rsidRPr="00421FDA">
              <w:rPr>
                <w:sz w:val="20"/>
                <w:szCs w:val="20"/>
                <w:lang w:val="en-CA" w:eastAsia="en-CA"/>
              </w:rPr>
              <w:t>28</w:t>
            </w:r>
          </w:p>
        </w:tc>
        <w:tc>
          <w:tcPr>
            <w:tcW w:w="1127" w:type="dxa"/>
            <w:tcBorders>
              <w:top w:val="nil"/>
              <w:left w:val="nil"/>
              <w:bottom w:val="single" w:sz="4" w:space="0" w:color="auto"/>
              <w:right w:val="single" w:sz="4" w:space="0" w:color="auto"/>
            </w:tcBorders>
            <w:shd w:val="clear" w:color="auto" w:fill="auto"/>
            <w:noWrap/>
            <w:vAlign w:val="center"/>
            <w:hideMark/>
          </w:tcPr>
          <w:p w14:paraId="251A45DB"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268" w:type="dxa"/>
            <w:tcBorders>
              <w:top w:val="nil"/>
              <w:left w:val="nil"/>
              <w:bottom w:val="single" w:sz="4" w:space="0" w:color="auto"/>
              <w:right w:val="single" w:sz="4" w:space="0" w:color="auto"/>
            </w:tcBorders>
            <w:shd w:val="clear" w:color="auto" w:fill="auto"/>
            <w:noWrap/>
            <w:vAlign w:val="center"/>
            <w:hideMark/>
          </w:tcPr>
          <w:p w14:paraId="7BF6AD8F" w14:textId="77777777" w:rsidR="000A3A5B" w:rsidRPr="00421FDA" w:rsidRDefault="000A3A5B" w:rsidP="000A3A5B">
            <w:pPr>
              <w:jc w:val="right"/>
              <w:rPr>
                <w:sz w:val="20"/>
                <w:szCs w:val="20"/>
                <w:lang w:val="en-CA" w:eastAsia="en-CA"/>
              </w:rPr>
            </w:pPr>
            <w:r w:rsidRPr="00421FDA">
              <w:rPr>
                <w:sz w:val="20"/>
                <w:szCs w:val="20"/>
                <w:lang w:val="en-CA" w:eastAsia="en-CA"/>
              </w:rPr>
              <w:t>130</w:t>
            </w:r>
          </w:p>
        </w:tc>
        <w:tc>
          <w:tcPr>
            <w:tcW w:w="1268" w:type="dxa"/>
            <w:tcBorders>
              <w:top w:val="nil"/>
              <w:left w:val="nil"/>
              <w:bottom w:val="single" w:sz="4" w:space="0" w:color="auto"/>
              <w:right w:val="single" w:sz="4" w:space="0" w:color="auto"/>
            </w:tcBorders>
            <w:shd w:val="clear" w:color="auto" w:fill="auto"/>
            <w:noWrap/>
            <w:vAlign w:val="center"/>
            <w:hideMark/>
          </w:tcPr>
          <w:p w14:paraId="416D4055" w14:textId="77777777" w:rsidR="000A3A5B" w:rsidRPr="00421FDA" w:rsidRDefault="000A3A5B" w:rsidP="000A3A5B">
            <w:pPr>
              <w:jc w:val="right"/>
              <w:rPr>
                <w:sz w:val="20"/>
                <w:szCs w:val="20"/>
                <w:lang w:val="en-CA" w:eastAsia="en-CA"/>
              </w:rPr>
            </w:pPr>
            <w:r w:rsidRPr="00421FDA">
              <w:rPr>
                <w:sz w:val="20"/>
                <w:szCs w:val="20"/>
                <w:lang w:val="en-CA" w:eastAsia="en-CA"/>
              </w:rPr>
              <w:t>34</w:t>
            </w:r>
          </w:p>
        </w:tc>
      </w:tr>
      <w:tr w:rsidR="00421FDA" w:rsidRPr="00421FDA" w14:paraId="1456BC5A" w14:textId="77777777" w:rsidTr="0097696F">
        <w:trPr>
          <w:trHeight w:val="58"/>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083A9173" w14:textId="77777777" w:rsidR="000A3A5B" w:rsidRPr="00421FDA" w:rsidRDefault="000A3A5B" w:rsidP="000A3A5B">
            <w:pPr>
              <w:jc w:val="left"/>
              <w:rPr>
                <w:sz w:val="20"/>
                <w:szCs w:val="20"/>
                <w:lang w:val="en-CA" w:eastAsia="en-CA"/>
              </w:rPr>
            </w:pPr>
            <w:r w:rsidRPr="00421FDA">
              <w:rPr>
                <w:sz w:val="20"/>
                <w:szCs w:val="20"/>
                <w:lang w:val="en-CA" w:eastAsia="en-CA"/>
              </w:rPr>
              <w:t xml:space="preserve">HPMP stage II </w:t>
            </w:r>
          </w:p>
        </w:tc>
        <w:tc>
          <w:tcPr>
            <w:tcW w:w="1127" w:type="dxa"/>
            <w:tcBorders>
              <w:top w:val="nil"/>
              <w:left w:val="nil"/>
              <w:bottom w:val="single" w:sz="4" w:space="0" w:color="auto"/>
              <w:right w:val="single" w:sz="4" w:space="0" w:color="auto"/>
            </w:tcBorders>
            <w:shd w:val="clear" w:color="auto" w:fill="auto"/>
            <w:noWrap/>
            <w:vAlign w:val="center"/>
            <w:hideMark/>
          </w:tcPr>
          <w:p w14:paraId="49EA94E9" w14:textId="77777777" w:rsidR="000A3A5B" w:rsidRPr="00421FDA" w:rsidRDefault="000A3A5B" w:rsidP="000A3A5B">
            <w:pPr>
              <w:jc w:val="right"/>
              <w:rPr>
                <w:sz w:val="20"/>
                <w:szCs w:val="20"/>
                <w:lang w:val="en-CA" w:eastAsia="en-CA"/>
              </w:rPr>
            </w:pPr>
            <w:r w:rsidRPr="00421FDA">
              <w:rPr>
                <w:sz w:val="20"/>
                <w:szCs w:val="20"/>
                <w:lang w:val="en-CA" w:eastAsia="en-CA"/>
              </w:rPr>
              <w:t>3,643</w:t>
            </w:r>
          </w:p>
        </w:tc>
        <w:tc>
          <w:tcPr>
            <w:tcW w:w="1127" w:type="dxa"/>
            <w:tcBorders>
              <w:top w:val="nil"/>
              <w:left w:val="nil"/>
              <w:bottom w:val="single" w:sz="4" w:space="0" w:color="auto"/>
              <w:right w:val="single" w:sz="4" w:space="0" w:color="auto"/>
            </w:tcBorders>
            <w:shd w:val="clear" w:color="auto" w:fill="auto"/>
            <w:noWrap/>
            <w:vAlign w:val="center"/>
            <w:hideMark/>
          </w:tcPr>
          <w:p w14:paraId="475F87F5" w14:textId="77777777" w:rsidR="000A3A5B" w:rsidRPr="00421FDA" w:rsidRDefault="000A3A5B" w:rsidP="000A3A5B">
            <w:pPr>
              <w:jc w:val="right"/>
              <w:rPr>
                <w:sz w:val="20"/>
                <w:szCs w:val="20"/>
                <w:lang w:val="en-CA" w:eastAsia="en-CA"/>
              </w:rPr>
            </w:pPr>
            <w:r w:rsidRPr="00421FDA">
              <w:rPr>
                <w:sz w:val="20"/>
                <w:szCs w:val="20"/>
                <w:lang w:val="en-CA" w:eastAsia="en-CA"/>
              </w:rPr>
              <w:t>1,308</w:t>
            </w:r>
          </w:p>
        </w:tc>
        <w:tc>
          <w:tcPr>
            <w:tcW w:w="1127" w:type="dxa"/>
            <w:tcBorders>
              <w:top w:val="nil"/>
              <w:left w:val="nil"/>
              <w:bottom w:val="single" w:sz="4" w:space="0" w:color="auto"/>
              <w:right w:val="single" w:sz="4" w:space="0" w:color="auto"/>
            </w:tcBorders>
            <w:shd w:val="clear" w:color="auto" w:fill="auto"/>
            <w:noWrap/>
            <w:vAlign w:val="center"/>
            <w:hideMark/>
          </w:tcPr>
          <w:p w14:paraId="36EFAFA0" w14:textId="77777777" w:rsidR="000A3A5B" w:rsidRPr="00421FDA" w:rsidRDefault="000A3A5B" w:rsidP="000A3A5B">
            <w:pPr>
              <w:jc w:val="right"/>
              <w:rPr>
                <w:sz w:val="20"/>
                <w:szCs w:val="20"/>
                <w:lang w:val="en-CA" w:eastAsia="en-CA"/>
              </w:rPr>
            </w:pPr>
            <w:r w:rsidRPr="00421FDA">
              <w:rPr>
                <w:sz w:val="20"/>
                <w:szCs w:val="20"/>
                <w:lang w:val="en-CA" w:eastAsia="en-CA"/>
              </w:rPr>
              <w:t>1,491</w:t>
            </w:r>
          </w:p>
        </w:tc>
        <w:tc>
          <w:tcPr>
            <w:tcW w:w="1268" w:type="dxa"/>
            <w:tcBorders>
              <w:top w:val="nil"/>
              <w:left w:val="nil"/>
              <w:bottom w:val="single" w:sz="4" w:space="0" w:color="auto"/>
              <w:right w:val="single" w:sz="4" w:space="0" w:color="auto"/>
            </w:tcBorders>
            <w:shd w:val="clear" w:color="auto" w:fill="auto"/>
            <w:noWrap/>
            <w:vAlign w:val="center"/>
            <w:hideMark/>
          </w:tcPr>
          <w:p w14:paraId="24315D00" w14:textId="77777777" w:rsidR="000A3A5B" w:rsidRPr="00421FDA" w:rsidRDefault="000A3A5B" w:rsidP="000A3A5B">
            <w:pPr>
              <w:jc w:val="right"/>
              <w:rPr>
                <w:sz w:val="20"/>
                <w:szCs w:val="20"/>
                <w:lang w:val="en-CA" w:eastAsia="en-CA"/>
              </w:rPr>
            </w:pPr>
            <w:r w:rsidRPr="00421FDA">
              <w:rPr>
                <w:sz w:val="20"/>
                <w:szCs w:val="20"/>
                <w:lang w:val="en-CA" w:eastAsia="en-CA"/>
              </w:rPr>
              <w:t>6,441</w:t>
            </w:r>
          </w:p>
        </w:tc>
        <w:tc>
          <w:tcPr>
            <w:tcW w:w="1268" w:type="dxa"/>
            <w:tcBorders>
              <w:top w:val="nil"/>
              <w:left w:val="nil"/>
              <w:bottom w:val="single" w:sz="4" w:space="0" w:color="auto"/>
              <w:right w:val="single" w:sz="4" w:space="0" w:color="auto"/>
            </w:tcBorders>
            <w:shd w:val="clear" w:color="auto" w:fill="auto"/>
            <w:noWrap/>
            <w:vAlign w:val="center"/>
            <w:hideMark/>
          </w:tcPr>
          <w:p w14:paraId="14C9949B" w14:textId="77777777" w:rsidR="000A3A5B" w:rsidRPr="00421FDA" w:rsidRDefault="000A3A5B" w:rsidP="000A3A5B">
            <w:pPr>
              <w:jc w:val="right"/>
              <w:rPr>
                <w:sz w:val="20"/>
                <w:szCs w:val="20"/>
                <w:lang w:val="en-CA" w:eastAsia="en-CA"/>
              </w:rPr>
            </w:pPr>
            <w:r w:rsidRPr="00421FDA">
              <w:rPr>
                <w:sz w:val="20"/>
                <w:szCs w:val="20"/>
                <w:lang w:val="en-CA" w:eastAsia="en-CA"/>
              </w:rPr>
              <w:t>9,020</w:t>
            </w:r>
          </w:p>
        </w:tc>
      </w:tr>
      <w:tr w:rsidR="00421FDA" w:rsidRPr="00421FDA" w14:paraId="330C080E" w14:textId="77777777" w:rsidTr="0097696F">
        <w:trPr>
          <w:trHeight w:val="161"/>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5E848B74" w14:textId="77777777" w:rsidR="000A3A5B" w:rsidRPr="00421FDA" w:rsidRDefault="000A3A5B" w:rsidP="000A3A5B">
            <w:pPr>
              <w:jc w:val="left"/>
              <w:rPr>
                <w:sz w:val="20"/>
                <w:szCs w:val="20"/>
                <w:lang w:val="en-CA" w:eastAsia="en-CA"/>
              </w:rPr>
            </w:pPr>
            <w:r w:rsidRPr="00421FDA">
              <w:rPr>
                <w:sz w:val="20"/>
                <w:szCs w:val="20"/>
                <w:lang w:val="en-CA" w:eastAsia="en-CA"/>
              </w:rPr>
              <w:t>HPMP PRP – stage III</w:t>
            </w:r>
          </w:p>
        </w:tc>
        <w:tc>
          <w:tcPr>
            <w:tcW w:w="1127" w:type="dxa"/>
            <w:tcBorders>
              <w:top w:val="nil"/>
              <w:left w:val="nil"/>
              <w:bottom w:val="single" w:sz="4" w:space="0" w:color="auto"/>
              <w:right w:val="single" w:sz="4" w:space="0" w:color="auto"/>
            </w:tcBorders>
            <w:shd w:val="clear" w:color="auto" w:fill="auto"/>
            <w:noWrap/>
            <w:vAlign w:val="center"/>
            <w:hideMark/>
          </w:tcPr>
          <w:p w14:paraId="1DE6DB47"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vAlign w:val="center"/>
            <w:hideMark/>
          </w:tcPr>
          <w:p w14:paraId="3C76E91E"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vAlign w:val="center"/>
            <w:hideMark/>
          </w:tcPr>
          <w:p w14:paraId="38D9F1D3" w14:textId="77777777" w:rsidR="000A3A5B" w:rsidRPr="00421FDA" w:rsidRDefault="000A3A5B" w:rsidP="000A3A5B">
            <w:pPr>
              <w:jc w:val="right"/>
              <w:rPr>
                <w:sz w:val="20"/>
                <w:szCs w:val="20"/>
                <w:lang w:val="en-CA" w:eastAsia="en-CA"/>
              </w:rPr>
            </w:pPr>
            <w:r w:rsidRPr="00421FDA">
              <w:rPr>
                <w:sz w:val="20"/>
                <w:szCs w:val="20"/>
                <w:lang w:val="en-CA" w:eastAsia="en-CA"/>
              </w:rPr>
              <w:t>11</w:t>
            </w:r>
          </w:p>
        </w:tc>
        <w:tc>
          <w:tcPr>
            <w:tcW w:w="1268" w:type="dxa"/>
            <w:tcBorders>
              <w:top w:val="nil"/>
              <w:left w:val="nil"/>
              <w:bottom w:val="single" w:sz="4" w:space="0" w:color="auto"/>
              <w:right w:val="single" w:sz="4" w:space="0" w:color="auto"/>
            </w:tcBorders>
            <w:shd w:val="clear" w:color="auto" w:fill="auto"/>
            <w:noWrap/>
            <w:vAlign w:val="center"/>
            <w:hideMark/>
          </w:tcPr>
          <w:p w14:paraId="1C1F01E6" w14:textId="77777777" w:rsidR="000A3A5B" w:rsidRPr="00421FDA" w:rsidRDefault="000A3A5B" w:rsidP="000A3A5B">
            <w:pPr>
              <w:jc w:val="right"/>
              <w:rPr>
                <w:sz w:val="20"/>
                <w:szCs w:val="20"/>
                <w:lang w:val="en-CA" w:eastAsia="en-CA"/>
              </w:rPr>
            </w:pPr>
            <w:r w:rsidRPr="00421FDA">
              <w:rPr>
                <w:sz w:val="20"/>
                <w:szCs w:val="20"/>
                <w:lang w:val="en-CA" w:eastAsia="en-CA"/>
              </w:rPr>
              <w:t>11</w:t>
            </w:r>
          </w:p>
        </w:tc>
        <w:tc>
          <w:tcPr>
            <w:tcW w:w="1268" w:type="dxa"/>
            <w:tcBorders>
              <w:top w:val="nil"/>
              <w:left w:val="nil"/>
              <w:bottom w:val="single" w:sz="4" w:space="0" w:color="auto"/>
              <w:right w:val="single" w:sz="4" w:space="0" w:color="auto"/>
            </w:tcBorders>
            <w:shd w:val="clear" w:color="auto" w:fill="auto"/>
            <w:noWrap/>
            <w:vAlign w:val="center"/>
            <w:hideMark/>
          </w:tcPr>
          <w:p w14:paraId="6C988AA7" w14:textId="77777777" w:rsidR="000A3A5B" w:rsidRPr="00421FDA" w:rsidRDefault="000A3A5B" w:rsidP="000A3A5B">
            <w:pPr>
              <w:jc w:val="right"/>
              <w:rPr>
                <w:sz w:val="20"/>
                <w:szCs w:val="20"/>
                <w:lang w:val="en-CA" w:eastAsia="en-CA"/>
              </w:rPr>
            </w:pPr>
            <w:r w:rsidRPr="00421FDA">
              <w:rPr>
                <w:sz w:val="20"/>
                <w:szCs w:val="20"/>
                <w:lang w:val="en-CA" w:eastAsia="en-CA"/>
              </w:rPr>
              <w:t>0</w:t>
            </w:r>
          </w:p>
        </w:tc>
      </w:tr>
      <w:tr w:rsidR="00421FDA" w:rsidRPr="00421FDA" w14:paraId="7F4F3C88" w14:textId="77777777" w:rsidTr="0097696F">
        <w:trPr>
          <w:trHeight w:val="58"/>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6F9DBD67" w14:textId="77777777" w:rsidR="000A3A5B" w:rsidRPr="00421FDA" w:rsidRDefault="000A3A5B" w:rsidP="000A3A5B">
            <w:pPr>
              <w:jc w:val="left"/>
              <w:rPr>
                <w:sz w:val="20"/>
                <w:szCs w:val="20"/>
                <w:lang w:val="en-CA" w:eastAsia="en-CA"/>
              </w:rPr>
            </w:pPr>
            <w:r w:rsidRPr="00421FDA">
              <w:rPr>
                <w:sz w:val="20"/>
                <w:szCs w:val="20"/>
                <w:lang w:val="en-CA" w:eastAsia="en-CA"/>
              </w:rPr>
              <w:t>HPMP stage III</w:t>
            </w:r>
          </w:p>
        </w:tc>
        <w:tc>
          <w:tcPr>
            <w:tcW w:w="1127" w:type="dxa"/>
            <w:tcBorders>
              <w:top w:val="nil"/>
              <w:left w:val="nil"/>
              <w:bottom w:val="single" w:sz="4" w:space="0" w:color="auto"/>
              <w:right w:val="single" w:sz="4" w:space="0" w:color="auto"/>
            </w:tcBorders>
            <w:shd w:val="clear" w:color="auto" w:fill="auto"/>
            <w:noWrap/>
            <w:vAlign w:val="center"/>
            <w:hideMark/>
          </w:tcPr>
          <w:p w14:paraId="1177FABA" w14:textId="77777777" w:rsidR="000A3A5B" w:rsidRPr="00421FDA" w:rsidRDefault="000A3A5B" w:rsidP="000A3A5B">
            <w:pPr>
              <w:jc w:val="right"/>
              <w:rPr>
                <w:sz w:val="20"/>
                <w:szCs w:val="20"/>
                <w:lang w:val="en-CA" w:eastAsia="en-CA"/>
              </w:rPr>
            </w:pPr>
            <w:r w:rsidRPr="00421FDA">
              <w:rPr>
                <w:sz w:val="20"/>
                <w:szCs w:val="20"/>
                <w:lang w:val="en-CA" w:eastAsia="en-CA"/>
              </w:rPr>
              <w:t>97</w:t>
            </w:r>
          </w:p>
        </w:tc>
        <w:tc>
          <w:tcPr>
            <w:tcW w:w="1127" w:type="dxa"/>
            <w:tcBorders>
              <w:top w:val="nil"/>
              <w:left w:val="nil"/>
              <w:bottom w:val="single" w:sz="4" w:space="0" w:color="auto"/>
              <w:right w:val="single" w:sz="4" w:space="0" w:color="auto"/>
            </w:tcBorders>
            <w:shd w:val="clear" w:color="auto" w:fill="auto"/>
            <w:noWrap/>
            <w:vAlign w:val="center"/>
            <w:hideMark/>
          </w:tcPr>
          <w:p w14:paraId="42DA7109" w14:textId="77777777" w:rsidR="000A3A5B" w:rsidRPr="00421FDA" w:rsidRDefault="000A3A5B" w:rsidP="000A3A5B">
            <w:pPr>
              <w:jc w:val="right"/>
              <w:rPr>
                <w:sz w:val="20"/>
                <w:szCs w:val="20"/>
                <w:lang w:val="en-CA" w:eastAsia="en-CA"/>
              </w:rPr>
            </w:pPr>
            <w:r w:rsidRPr="00421FDA">
              <w:rPr>
                <w:sz w:val="20"/>
                <w:szCs w:val="20"/>
                <w:lang w:val="en-CA" w:eastAsia="en-CA"/>
              </w:rPr>
              <w:t>624</w:t>
            </w:r>
          </w:p>
        </w:tc>
        <w:tc>
          <w:tcPr>
            <w:tcW w:w="1127" w:type="dxa"/>
            <w:tcBorders>
              <w:top w:val="nil"/>
              <w:left w:val="nil"/>
              <w:bottom w:val="single" w:sz="4" w:space="0" w:color="auto"/>
              <w:right w:val="single" w:sz="4" w:space="0" w:color="auto"/>
            </w:tcBorders>
            <w:shd w:val="clear" w:color="auto" w:fill="auto"/>
            <w:noWrap/>
            <w:vAlign w:val="center"/>
            <w:hideMark/>
          </w:tcPr>
          <w:p w14:paraId="512F3A57" w14:textId="77777777" w:rsidR="000A3A5B" w:rsidRPr="00421FDA" w:rsidRDefault="000A3A5B" w:rsidP="000A3A5B">
            <w:pPr>
              <w:jc w:val="right"/>
              <w:rPr>
                <w:sz w:val="20"/>
                <w:szCs w:val="20"/>
                <w:lang w:val="en-CA" w:eastAsia="en-CA"/>
              </w:rPr>
            </w:pPr>
            <w:r w:rsidRPr="00421FDA">
              <w:rPr>
                <w:sz w:val="20"/>
                <w:szCs w:val="20"/>
                <w:lang w:val="en-CA" w:eastAsia="en-CA"/>
              </w:rPr>
              <w:t>78</w:t>
            </w:r>
          </w:p>
        </w:tc>
        <w:tc>
          <w:tcPr>
            <w:tcW w:w="1268" w:type="dxa"/>
            <w:tcBorders>
              <w:top w:val="nil"/>
              <w:left w:val="nil"/>
              <w:bottom w:val="single" w:sz="4" w:space="0" w:color="auto"/>
              <w:right w:val="single" w:sz="4" w:space="0" w:color="auto"/>
            </w:tcBorders>
            <w:shd w:val="clear" w:color="auto" w:fill="auto"/>
            <w:noWrap/>
            <w:vAlign w:val="center"/>
            <w:hideMark/>
          </w:tcPr>
          <w:p w14:paraId="1BDDEDCE" w14:textId="77777777" w:rsidR="000A3A5B" w:rsidRPr="00421FDA" w:rsidRDefault="000A3A5B" w:rsidP="000A3A5B">
            <w:pPr>
              <w:jc w:val="right"/>
              <w:rPr>
                <w:sz w:val="20"/>
                <w:szCs w:val="20"/>
                <w:lang w:val="en-CA" w:eastAsia="en-CA"/>
              </w:rPr>
            </w:pPr>
            <w:r w:rsidRPr="00421FDA">
              <w:rPr>
                <w:sz w:val="20"/>
                <w:szCs w:val="20"/>
                <w:lang w:val="en-CA" w:eastAsia="en-CA"/>
              </w:rPr>
              <w:t>799</w:t>
            </w:r>
          </w:p>
        </w:tc>
        <w:tc>
          <w:tcPr>
            <w:tcW w:w="1268" w:type="dxa"/>
            <w:tcBorders>
              <w:top w:val="nil"/>
              <w:left w:val="nil"/>
              <w:bottom w:val="single" w:sz="4" w:space="0" w:color="auto"/>
              <w:right w:val="single" w:sz="4" w:space="0" w:color="auto"/>
            </w:tcBorders>
            <w:shd w:val="clear" w:color="auto" w:fill="auto"/>
            <w:noWrap/>
            <w:vAlign w:val="center"/>
            <w:hideMark/>
          </w:tcPr>
          <w:p w14:paraId="2BF8B547" w14:textId="77777777" w:rsidR="000A3A5B" w:rsidRPr="00421FDA" w:rsidRDefault="000A3A5B" w:rsidP="000A3A5B">
            <w:pPr>
              <w:jc w:val="right"/>
              <w:rPr>
                <w:sz w:val="20"/>
                <w:szCs w:val="20"/>
                <w:lang w:val="en-CA" w:eastAsia="en-CA"/>
              </w:rPr>
            </w:pPr>
            <w:r w:rsidRPr="00421FDA">
              <w:rPr>
                <w:sz w:val="20"/>
                <w:szCs w:val="20"/>
                <w:lang w:val="en-CA" w:eastAsia="en-CA"/>
              </w:rPr>
              <w:t>1,630</w:t>
            </w:r>
          </w:p>
        </w:tc>
      </w:tr>
      <w:tr w:rsidR="00421FDA" w:rsidRPr="00421FDA" w14:paraId="5DD9EAA9" w14:textId="77777777" w:rsidTr="0097696F">
        <w:trPr>
          <w:trHeight w:val="58"/>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1DD22226" w14:textId="77777777" w:rsidR="000A3A5B" w:rsidRPr="00421FDA" w:rsidRDefault="000A3A5B" w:rsidP="000A3A5B">
            <w:pPr>
              <w:jc w:val="left"/>
              <w:rPr>
                <w:sz w:val="20"/>
                <w:szCs w:val="20"/>
                <w:lang w:val="en-CA" w:eastAsia="en-CA"/>
              </w:rPr>
            </w:pPr>
            <w:r w:rsidRPr="00421FDA">
              <w:rPr>
                <w:sz w:val="20"/>
                <w:szCs w:val="20"/>
                <w:lang w:val="en-CA" w:eastAsia="en-CA"/>
              </w:rPr>
              <w:t>HCFC technical assistance</w:t>
            </w:r>
          </w:p>
        </w:tc>
        <w:tc>
          <w:tcPr>
            <w:tcW w:w="1127" w:type="dxa"/>
            <w:tcBorders>
              <w:top w:val="nil"/>
              <w:left w:val="nil"/>
              <w:bottom w:val="single" w:sz="4" w:space="0" w:color="auto"/>
              <w:right w:val="single" w:sz="4" w:space="0" w:color="auto"/>
            </w:tcBorders>
            <w:shd w:val="clear" w:color="auto" w:fill="auto"/>
            <w:noWrap/>
            <w:vAlign w:val="center"/>
            <w:hideMark/>
          </w:tcPr>
          <w:p w14:paraId="2174BF48"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vAlign w:val="center"/>
            <w:hideMark/>
          </w:tcPr>
          <w:p w14:paraId="16DAFED5" w14:textId="77777777" w:rsidR="000A3A5B" w:rsidRPr="00421FDA" w:rsidRDefault="004A04F0" w:rsidP="000A3A5B">
            <w:pPr>
              <w:jc w:val="right"/>
              <w:rPr>
                <w:sz w:val="20"/>
                <w:szCs w:val="20"/>
                <w:lang w:val="en-CA" w:eastAsia="en-CA"/>
              </w:rPr>
            </w:pPr>
            <w:r w:rsidRPr="00421FDA">
              <w:rPr>
                <w:sz w:val="20"/>
                <w:szCs w:val="20"/>
                <w:lang w:val="en-CA" w:eastAsia="en-CA"/>
              </w:rPr>
              <w:t>0</w:t>
            </w:r>
            <w:r w:rsidR="000A3A5B" w:rsidRPr="00421FDA">
              <w:rPr>
                <w:sz w:val="20"/>
                <w:szCs w:val="20"/>
                <w:lang w:val="en-CA" w:eastAsia="en-CA"/>
              </w:rPr>
              <w:t> </w:t>
            </w:r>
          </w:p>
        </w:tc>
        <w:tc>
          <w:tcPr>
            <w:tcW w:w="1127" w:type="dxa"/>
            <w:tcBorders>
              <w:top w:val="nil"/>
              <w:left w:val="nil"/>
              <w:bottom w:val="single" w:sz="4" w:space="0" w:color="auto"/>
              <w:right w:val="single" w:sz="4" w:space="0" w:color="auto"/>
            </w:tcBorders>
            <w:shd w:val="clear" w:color="auto" w:fill="auto"/>
            <w:noWrap/>
            <w:vAlign w:val="center"/>
            <w:hideMark/>
          </w:tcPr>
          <w:p w14:paraId="6A6EE467" w14:textId="77777777" w:rsidR="000A3A5B" w:rsidRPr="00421FDA" w:rsidRDefault="004A04F0" w:rsidP="000A3A5B">
            <w:pPr>
              <w:jc w:val="right"/>
              <w:rPr>
                <w:sz w:val="20"/>
                <w:szCs w:val="20"/>
                <w:lang w:val="en-CA" w:eastAsia="en-CA"/>
              </w:rPr>
            </w:pPr>
            <w:r w:rsidRPr="00421FDA">
              <w:rPr>
                <w:sz w:val="20"/>
                <w:szCs w:val="20"/>
                <w:lang w:val="en-CA" w:eastAsia="en-CA"/>
              </w:rPr>
              <w:t>0</w:t>
            </w:r>
            <w:r w:rsidR="000A3A5B" w:rsidRPr="00421FDA">
              <w:rPr>
                <w:sz w:val="20"/>
                <w:szCs w:val="20"/>
                <w:lang w:val="en-CA" w:eastAsia="en-CA"/>
              </w:rPr>
              <w:t> </w:t>
            </w:r>
          </w:p>
        </w:tc>
        <w:tc>
          <w:tcPr>
            <w:tcW w:w="1268" w:type="dxa"/>
            <w:tcBorders>
              <w:top w:val="nil"/>
              <w:left w:val="nil"/>
              <w:bottom w:val="single" w:sz="4" w:space="0" w:color="auto"/>
              <w:right w:val="single" w:sz="4" w:space="0" w:color="auto"/>
            </w:tcBorders>
            <w:shd w:val="clear" w:color="auto" w:fill="auto"/>
            <w:noWrap/>
            <w:vAlign w:val="center"/>
            <w:hideMark/>
          </w:tcPr>
          <w:p w14:paraId="3B3D3802"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268" w:type="dxa"/>
            <w:tcBorders>
              <w:top w:val="nil"/>
              <w:left w:val="nil"/>
              <w:bottom w:val="single" w:sz="4" w:space="0" w:color="auto"/>
              <w:right w:val="single" w:sz="4" w:space="0" w:color="auto"/>
            </w:tcBorders>
            <w:shd w:val="clear" w:color="auto" w:fill="auto"/>
            <w:noWrap/>
            <w:vAlign w:val="center"/>
            <w:hideMark/>
          </w:tcPr>
          <w:p w14:paraId="369A707B" w14:textId="70428156" w:rsidR="000A3A5B" w:rsidRPr="00421FDA" w:rsidRDefault="0031730E" w:rsidP="000A3A5B">
            <w:pPr>
              <w:jc w:val="right"/>
              <w:rPr>
                <w:sz w:val="20"/>
                <w:szCs w:val="20"/>
                <w:lang w:val="en-CA" w:eastAsia="en-CA"/>
              </w:rPr>
            </w:pPr>
            <w:r w:rsidRPr="00421FDA">
              <w:rPr>
                <w:sz w:val="20"/>
                <w:szCs w:val="20"/>
                <w:lang w:val="en-CA" w:eastAsia="en-CA"/>
              </w:rPr>
              <w:t>0</w:t>
            </w:r>
            <w:r w:rsidR="000A3A5B" w:rsidRPr="00421FDA">
              <w:rPr>
                <w:sz w:val="20"/>
                <w:szCs w:val="20"/>
                <w:lang w:val="en-CA" w:eastAsia="en-CA"/>
              </w:rPr>
              <w:t> </w:t>
            </w:r>
          </w:p>
        </w:tc>
      </w:tr>
      <w:tr w:rsidR="00421FDA" w:rsidRPr="00421FDA" w14:paraId="4B2EF3A0" w14:textId="77777777" w:rsidTr="0097696F">
        <w:trPr>
          <w:trHeight w:val="58"/>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0C0C3648" w14:textId="2A386016" w:rsidR="000A3A5B" w:rsidRPr="00421FDA" w:rsidRDefault="00607D07" w:rsidP="000A3A5B">
            <w:pPr>
              <w:jc w:val="left"/>
              <w:rPr>
                <w:b/>
                <w:bCs/>
                <w:sz w:val="20"/>
                <w:szCs w:val="20"/>
                <w:lang w:val="en-CA" w:eastAsia="en-CA"/>
              </w:rPr>
            </w:pPr>
            <w:r w:rsidRPr="00421FDA">
              <w:rPr>
                <w:b/>
                <w:bCs/>
                <w:sz w:val="20"/>
                <w:szCs w:val="20"/>
                <w:lang w:val="en-CA" w:eastAsia="en-CA"/>
              </w:rPr>
              <w:t xml:space="preserve"> </w:t>
            </w:r>
            <w:r w:rsidR="000A3A5B" w:rsidRPr="00421FDA">
              <w:rPr>
                <w:b/>
                <w:bCs/>
                <w:sz w:val="20"/>
                <w:szCs w:val="20"/>
                <w:lang w:val="en-CA" w:eastAsia="en-CA"/>
              </w:rPr>
              <w:t>HCFC activities subtotal</w:t>
            </w:r>
          </w:p>
        </w:tc>
        <w:tc>
          <w:tcPr>
            <w:tcW w:w="1127" w:type="dxa"/>
            <w:tcBorders>
              <w:top w:val="nil"/>
              <w:left w:val="nil"/>
              <w:bottom w:val="single" w:sz="4" w:space="0" w:color="auto"/>
              <w:right w:val="single" w:sz="4" w:space="0" w:color="auto"/>
            </w:tcBorders>
            <w:shd w:val="clear" w:color="auto" w:fill="auto"/>
            <w:noWrap/>
            <w:vAlign w:val="center"/>
            <w:hideMark/>
          </w:tcPr>
          <w:p w14:paraId="4B8B1650" w14:textId="77777777" w:rsidR="000A3A5B" w:rsidRPr="00421FDA" w:rsidRDefault="000A3A5B" w:rsidP="000A3A5B">
            <w:pPr>
              <w:jc w:val="right"/>
              <w:rPr>
                <w:b/>
                <w:bCs/>
                <w:sz w:val="20"/>
                <w:szCs w:val="20"/>
                <w:lang w:val="en-CA" w:eastAsia="en-CA"/>
              </w:rPr>
            </w:pPr>
            <w:r w:rsidRPr="00421FDA">
              <w:rPr>
                <w:b/>
                <w:bCs/>
                <w:sz w:val="20"/>
                <w:szCs w:val="20"/>
                <w:lang w:val="en-CA" w:eastAsia="en-CA"/>
              </w:rPr>
              <w:t>7,474</w:t>
            </w:r>
          </w:p>
        </w:tc>
        <w:tc>
          <w:tcPr>
            <w:tcW w:w="1127" w:type="dxa"/>
            <w:tcBorders>
              <w:top w:val="nil"/>
              <w:left w:val="nil"/>
              <w:bottom w:val="single" w:sz="4" w:space="0" w:color="auto"/>
              <w:right w:val="single" w:sz="4" w:space="0" w:color="auto"/>
            </w:tcBorders>
            <w:shd w:val="clear" w:color="auto" w:fill="auto"/>
            <w:noWrap/>
            <w:vAlign w:val="center"/>
            <w:hideMark/>
          </w:tcPr>
          <w:p w14:paraId="31E3D0B5" w14:textId="77777777" w:rsidR="000A3A5B" w:rsidRPr="00421FDA" w:rsidRDefault="000A3A5B" w:rsidP="000A3A5B">
            <w:pPr>
              <w:jc w:val="right"/>
              <w:rPr>
                <w:b/>
                <w:bCs/>
                <w:sz w:val="20"/>
                <w:szCs w:val="20"/>
                <w:lang w:val="en-CA" w:eastAsia="en-CA"/>
              </w:rPr>
            </w:pPr>
            <w:r w:rsidRPr="00421FDA">
              <w:rPr>
                <w:b/>
                <w:bCs/>
                <w:sz w:val="20"/>
                <w:szCs w:val="20"/>
                <w:lang w:val="en-CA" w:eastAsia="en-CA"/>
              </w:rPr>
              <w:t>5,347</w:t>
            </w:r>
          </w:p>
        </w:tc>
        <w:tc>
          <w:tcPr>
            <w:tcW w:w="1127" w:type="dxa"/>
            <w:tcBorders>
              <w:top w:val="nil"/>
              <w:left w:val="nil"/>
              <w:bottom w:val="single" w:sz="4" w:space="0" w:color="auto"/>
              <w:right w:val="single" w:sz="4" w:space="0" w:color="auto"/>
            </w:tcBorders>
            <w:shd w:val="clear" w:color="auto" w:fill="auto"/>
            <w:noWrap/>
            <w:vAlign w:val="center"/>
            <w:hideMark/>
          </w:tcPr>
          <w:p w14:paraId="0BCA7AD6" w14:textId="77777777" w:rsidR="000A3A5B" w:rsidRPr="00421FDA" w:rsidRDefault="000A3A5B" w:rsidP="000A3A5B">
            <w:pPr>
              <w:jc w:val="right"/>
              <w:rPr>
                <w:b/>
                <w:bCs/>
                <w:sz w:val="20"/>
                <w:szCs w:val="20"/>
                <w:lang w:val="en-CA" w:eastAsia="en-CA"/>
              </w:rPr>
            </w:pPr>
            <w:r w:rsidRPr="00421FDA">
              <w:rPr>
                <w:b/>
                <w:bCs/>
                <w:sz w:val="20"/>
                <w:szCs w:val="20"/>
                <w:lang w:val="en-CA" w:eastAsia="en-CA"/>
              </w:rPr>
              <w:t>5,612</w:t>
            </w:r>
          </w:p>
        </w:tc>
        <w:tc>
          <w:tcPr>
            <w:tcW w:w="1268" w:type="dxa"/>
            <w:tcBorders>
              <w:top w:val="nil"/>
              <w:left w:val="nil"/>
              <w:bottom w:val="single" w:sz="4" w:space="0" w:color="auto"/>
              <w:right w:val="single" w:sz="4" w:space="0" w:color="auto"/>
            </w:tcBorders>
            <w:shd w:val="clear" w:color="auto" w:fill="auto"/>
            <w:noWrap/>
            <w:vAlign w:val="center"/>
            <w:hideMark/>
          </w:tcPr>
          <w:p w14:paraId="71D7175D" w14:textId="77777777" w:rsidR="000A3A5B" w:rsidRPr="00421FDA" w:rsidRDefault="000A3A5B" w:rsidP="000A3A5B">
            <w:pPr>
              <w:jc w:val="right"/>
              <w:rPr>
                <w:b/>
                <w:bCs/>
                <w:sz w:val="20"/>
                <w:szCs w:val="20"/>
                <w:lang w:val="en-CA" w:eastAsia="en-CA"/>
              </w:rPr>
            </w:pPr>
            <w:r w:rsidRPr="00421FDA">
              <w:rPr>
                <w:b/>
                <w:bCs/>
                <w:sz w:val="20"/>
                <w:szCs w:val="20"/>
                <w:lang w:val="en-CA" w:eastAsia="en-CA"/>
              </w:rPr>
              <w:t>18,434</w:t>
            </w:r>
          </w:p>
        </w:tc>
        <w:tc>
          <w:tcPr>
            <w:tcW w:w="1268" w:type="dxa"/>
            <w:tcBorders>
              <w:top w:val="nil"/>
              <w:left w:val="nil"/>
              <w:bottom w:val="single" w:sz="4" w:space="0" w:color="auto"/>
              <w:right w:val="single" w:sz="4" w:space="0" w:color="auto"/>
            </w:tcBorders>
            <w:shd w:val="clear" w:color="auto" w:fill="auto"/>
            <w:noWrap/>
            <w:vAlign w:val="center"/>
            <w:hideMark/>
          </w:tcPr>
          <w:p w14:paraId="63A850C1" w14:textId="77777777" w:rsidR="000A3A5B" w:rsidRPr="00421FDA" w:rsidRDefault="000A3A5B" w:rsidP="000A3A5B">
            <w:pPr>
              <w:jc w:val="right"/>
              <w:rPr>
                <w:b/>
                <w:bCs/>
                <w:sz w:val="20"/>
                <w:szCs w:val="20"/>
                <w:lang w:val="en-CA" w:eastAsia="en-CA"/>
              </w:rPr>
            </w:pPr>
            <w:r w:rsidRPr="00421FDA">
              <w:rPr>
                <w:b/>
                <w:bCs/>
                <w:sz w:val="20"/>
                <w:szCs w:val="20"/>
                <w:lang w:val="en-CA" w:eastAsia="en-CA"/>
              </w:rPr>
              <w:t>25,519</w:t>
            </w:r>
          </w:p>
        </w:tc>
      </w:tr>
      <w:tr w:rsidR="00421FDA" w:rsidRPr="00421FDA" w14:paraId="6B877A27" w14:textId="77777777" w:rsidTr="0097696F">
        <w:trPr>
          <w:trHeight w:val="88"/>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1019" w14:textId="77777777" w:rsidR="000A3A5B" w:rsidRPr="00421FDA" w:rsidRDefault="000A3A5B" w:rsidP="000A3A5B">
            <w:pPr>
              <w:jc w:val="left"/>
              <w:rPr>
                <w:b/>
                <w:bCs/>
                <w:sz w:val="20"/>
                <w:szCs w:val="20"/>
                <w:lang w:val="en-CA" w:eastAsia="en-CA"/>
              </w:rPr>
            </w:pPr>
            <w:r w:rsidRPr="00421FDA">
              <w:rPr>
                <w:b/>
                <w:bCs/>
                <w:sz w:val="20"/>
                <w:szCs w:val="20"/>
                <w:lang w:val="en-CA" w:eastAsia="en-CA"/>
              </w:rPr>
              <w:t>HFC activities</w:t>
            </w:r>
          </w:p>
        </w:tc>
      </w:tr>
      <w:tr w:rsidR="00421FDA" w:rsidRPr="00421FDA" w14:paraId="2781F915" w14:textId="77777777" w:rsidTr="0097696F">
        <w:trPr>
          <w:trHeight w:val="265"/>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476619A9" w14:textId="6679BD14" w:rsidR="000A3A5B" w:rsidRPr="00421FDA" w:rsidRDefault="000A3A5B" w:rsidP="000A3A5B">
            <w:pPr>
              <w:jc w:val="left"/>
              <w:rPr>
                <w:sz w:val="20"/>
                <w:szCs w:val="20"/>
                <w:lang w:val="en-CA" w:eastAsia="en-CA"/>
              </w:rPr>
            </w:pPr>
            <w:r w:rsidRPr="00421FDA">
              <w:rPr>
                <w:sz w:val="20"/>
                <w:szCs w:val="20"/>
                <w:lang w:val="en-CA" w:eastAsia="en-CA"/>
              </w:rPr>
              <w:t xml:space="preserve">HFC </w:t>
            </w:r>
            <w:r w:rsidR="00077769" w:rsidRPr="00421FDA">
              <w:rPr>
                <w:sz w:val="20"/>
                <w:szCs w:val="20"/>
                <w:lang w:val="en-CA" w:eastAsia="en-CA"/>
              </w:rPr>
              <w:t>–</w:t>
            </w:r>
            <w:r w:rsidRPr="00421FDA">
              <w:rPr>
                <w:sz w:val="20"/>
                <w:szCs w:val="20"/>
                <w:lang w:val="en-CA" w:eastAsia="en-CA"/>
              </w:rPr>
              <w:t xml:space="preserve"> demonstration</w:t>
            </w:r>
          </w:p>
        </w:tc>
        <w:tc>
          <w:tcPr>
            <w:tcW w:w="1127" w:type="dxa"/>
            <w:tcBorders>
              <w:top w:val="nil"/>
              <w:left w:val="nil"/>
              <w:bottom w:val="single" w:sz="4" w:space="0" w:color="auto"/>
              <w:right w:val="single" w:sz="4" w:space="0" w:color="auto"/>
            </w:tcBorders>
            <w:shd w:val="clear" w:color="auto" w:fill="auto"/>
            <w:noWrap/>
            <w:vAlign w:val="center"/>
            <w:hideMark/>
          </w:tcPr>
          <w:p w14:paraId="32F34D06"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vAlign w:val="center"/>
            <w:hideMark/>
          </w:tcPr>
          <w:p w14:paraId="3ADEB6D9"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vAlign w:val="center"/>
            <w:hideMark/>
          </w:tcPr>
          <w:p w14:paraId="0D196A3E"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268" w:type="dxa"/>
            <w:tcBorders>
              <w:top w:val="nil"/>
              <w:left w:val="nil"/>
              <w:bottom w:val="single" w:sz="4" w:space="0" w:color="auto"/>
              <w:right w:val="single" w:sz="4" w:space="0" w:color="auto"/>
            </w:tcBorders>
            <w:shd w:val="clear" w:color="auto" w:fill="auto"/>
            <w:noWrap/>
            <w:vAlign w:val="center"/>
            <w:hideMark/>
          </w:tcPr>
          <w:p w14:paraId="230D83F9"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268" w:type="dxa"/>
            <w:tcBorders>
              <w:top w:val="nil"/>
              <w:left w:val="nil"/>
              <w:bottom w:val="single" w:sz="4" w:space="0" w:color="auto"/>
              <w:right w:val="single" w:sz="4" w:space="0" w:color="auto"/>
            </w:tcBorders>
            <w:shd w:val="clear" w:color="auto" w:fill="auto"/>
            <w:noWrap/>
            <w:vAlign w:val="center"/>
            <w:hideMark/>
          </w:tcPr>
          <w:p w14:paraId="588CAAD1" w14:textId="77777777" w:rsidR="000A3A5B" w:rsidRPr="00421FDA" w:rsidRDefault="000A3A5B" w:rsidP="000A3A5B">
            <w:pPr>
              <w:jc w:val="right"/>
              <w:rPr>
                <w:sz w:val="20"/>
                <w:szCs w:val="20"/>
                <w:lang w:val="en-CA" w:eastAsia="en-CA"/>
              </w:rPr>
            </w:pPr>
            <w:r w:rsidRPr="00421FDA">
              <w:rPr>
                <w:sz w:val="20"/>
                <w:szCs w:val="20"/>
                <w:lang w:val="en-CA" w:eastAsia="en-CA"/>
              </w:rPr>
              <w:t>0</w:t>
            </w:r>
          </w:p>
        </w:tc>
      </w:tr>
      <w:tr w:rsidR="00421FDA" w:rsidRPr="00421FDA" w14:paraId="3C3729E0" w14:textId="77777777" w:rsidTr="0097696F">
        <w:trPr>
          <w:trHeight w:val="265"/>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403D5659" w14:textId="67579B47" w:rsidR="000A3A5B" w:rsidRPr="00421FDA" w:rsidRDefault="000A3A5B" w:rsidP="000A3A5B">
            <w:pPr>
              <w:jc w:val="left"/>
              <w:rPr>
                <w:sz w:val="20"/>
                <w:szCs w:val="20"/>
                <w:lang w:val="en-CA" w:eastAsia="en-CA"/>
              </w:rPr>
            </w:pPr>
            <w:r w:rsidRPr="00421FDA">
              <w:rPr>
                <w:sz w:val="20"/>
                <w:szCs w:val="20"/>
                <w:lang w:val="en-CA" w:eastAsia="en-CA"/>
              </w:rPr>
              <w:t xml:space="preserve">HFC </w:t>
            </w:r>
            <w:r w:rsidR="00077769" w:rsidRPr="00421FDA">
              <w:rPr>
                <w:sz w:val="20"/>
                <w:szCs w:val="20"/>
                <w:lang w:val="en-CA" w:eastAsia="en-CA"/>
              </w:rPr>
              <w:t>–</w:t>
            </w:r>
            <w:r w:rsidRPr="00421FDA">
              <w:rPr>
                <w:sz w:val="20"/>
                <w:szCs w:val="20"/>
                <w:lang w:val="en-CA" w:eastAsia="en-CA"/>
              </w:rPr>
              <w:t xml:space="preserve"> enabling activities</w:t>
            </w:r>
          </w:p>
        </w:tc>
        <w:tc>
          <w:tcPr>
            <w:tcW w:w="1127" w:type="dxa"/>
            <w:tcBorders>
              <w:top w:val="nil"/>
              <w:left w:val="nil"/>
              <w:bottom w:val="single" w:sz="4" w:space="0" w:color="auto"/>
              <w:right w:val="single" w:sz="4" w:space="0" w:color="auto"/>
            </w:tcBorders>
            <w:shd w:val="clear" w:color="auto" w:fill="auto"/>
            <w:noWrap/>
            <w:vAlign w:val="center"/>
            <w:hideMark/>
          </w:tcPr>
          <w:p w14:paraId="0C266542" w14:textId="77777777" w:rsidR="000A3A5B" w:rsidRPr="00421FDA" w:rsidRDefault="000A3A5B" w:rsidP="000A3A5B">
            <w:pPr>
              <w:jc w:val="right"/>
              <w:rPr>
                <w:sz w:val="20"/>
                <w:szCs w:val="20"/>
                <w:lang w:val="en-CA" w:eastAsia="en-CA"/>
              </w:rPr>
            </w:pPr>
            <w:r w:rsidRPr="00421FDA">
              <w:rPr>
                <w:sz w:val="20"/>
                <w:szCs w:val="20"/>
                <w:lang w:val="en-CA" w:eastAsia="en-CA"/>
              </w:rPr>
              <w:t>268</w:t>
            </w:r>
          </w:p>
        </w:tc>
        <w:tc>
          <w:tcPr>
            <w:tcW w:w="1127" w:type="dxa"/>
            <w:tcBorders>
              <w:top w:val="nil"/>
              <w:left w:val="nil"/>
              <w:bottom w:val="single" w:sz="4" w:space="0" w:color="auto"/>
              <w:right w:val="single" w:sz="4" w:space="0" w:color="auto"/>
            </w:tcBorders>
            <w:shd w:val="clear" w:color="auto" w:fill="auto"/>
            <w:noWrap/>
            <w:vAlign w:val="center"/>
            <w:hideMark/>
          </w:tcPr>
          <w:p w14:paraId="38074F0C" w14:textId="77777777" w:rsidR="000A3A5B" w:rsidRPr="00421FDA" w:rsidRDefault="000A3A5B" w:rsidP="000A3A5B">
            <w:pPr>
              <w:jc w:val="right"/>
              <w:rPr>
                <w:sz w:val="20"/>
                <w:szCs w:val="20"/>
                <w:lang w:val="en-CA" w:eastAsia="en-CA"/>
              </w:rPr>
            </w:pPr>
            <w:r w:rsidRPr="00421FDA">
              <w:rPr>
                <w:sz w:val="20"/>
                <w:szCs w:val="20"/>
                <w:lang w:val="en-CA" w:eastAsia="en-CA"/>
              </w:rPr>
              <w:t>214</w:t>
            </w:r>
          </w:p>
        </w:tc>
        <w:tc>
          <w:tcPr>
            <w:tcW w:w="1127" w:type="dxa"/>
            <w:tcBorders>
              <w:top w:val="nil"/>
              <w:left w:val="nil"/>
              <w:bottom w:val="single" w:sz="4" w:space="0" w:color="auto"/>
              <w:right w:val="single" w:sz="4" w:space="0" w:color="auto"/>
            </w:tcBorders>
            <w:shd w:val="clear" w:color="auto" w:fill="auto"/>
            <w:noWrap/>
            <w:vAlign w:val="center"/>
            <w:hideMark/>
          </w:tcPr>
          <w:p w14:paraId="0B70506F"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268" w:type="dxa"/>
            <w:tcBorders>
              <w:top w:val="nil"/>
              <w:left w:val="nil"/>
              <w:bottom w:val="single" w:sz="4" w:space="0" w:color="auto"/>
              <w:right w:val="single" w:sz="4" w:space="0" w:color="auto"/>
            </w:tcBorders>
            <w:shd w:val="clear" w:color="auto" w:fill="auto"/>
            <w:noWrap/>
            <w:vAlign w:val="center"/>
            <w:hideMark/>
          </w:tcPr>
          <w:p w14:paraId="6ECA7A54" w14:textId="77777777" w:rsidR="000A3A5B" w:rsidRPr="00421FDA" w:rsidRDefault="000A3A5B" w:rsidP="000A3A5B">
            <w:pPr>
              <w:jc w:val="right"/>
              <w:rPr>
                <w:sz w:val="20"/>
                <w:szCs w:val="20"/>
                <w:lang w:val="en-CA" w:eastAsia="en-CA"/>
              </w:rPr>
            </w:pPr>
            <w:r w:rsidRPr="00421FDA">
              <w:rPr>
                <w:sz w:val="20"/>
                <w:szCs w:val="20"/>
                <w:lang w:val="en-CA" w:eastAsia="en-CA"/>
              </w:rPr>
              <w:t>482</w:t>
            </w:r>
          </w:p>
        </w:tc>
        <w:tc>
          <w:tcPr>
            <w:tcW w:w="1268" w:type="dxa"/>
            <w:tcBorders>
              <w:top w:val="nil"/>
              <w:left w:val="nil"/>
              <w:bottom w:val="single" w:sz="4" w:space="0" w:color="auto"/>
              <w:right w:val="single" w:sz="4" w:space="0" w:color="auto"/>
            </w:tcBorders>
            <w:shd w:val="clear" w:color="auto" w:fill="auto"/>
            <w:noWrap/>
            <w:vAlign w:val="center"/>
            <w:hideMark/>
          </w:tcPr>
          <w:p w14:paraId="68C3D7B5" w14:textId="77777777" w:rsidR="000A3A5B" w:rsidRPr="00421FDA" w:rsidRDefault="000A3A5B" w:rsidP="000A3A5B">
            <w:pPr>
              <w:jc w:val="right"/>
              <w:rPr>
                <w:sz w:val="20"/>
                <w:szCs w:val="20"/>
                <w:lang w:val="en-CA" w:eastAsia="en-CA"/>
              </w:rPr>
            </w:pPr>
            <w:r w:rsidRPr="00421FDA">
              <w:rPr>
                <w:sz w:val="20"/>
                <w:szCs w:val="20"/>
                <w:lang w:val="en-CA" w:eastAsia="en-CA"/>
              </w:rPr>
              <w:t>0</w:t>
            </w:r>
          </w:p>
        </w:tc>
      </w:tr>
      <w:tr w:rsidR="00421FDA" w:rsidRPr="00421FDA" w14:paraId="33395BDA" w14:textId="77777777" w:rsidTr="0097696F">
        <w:trPr>
          <w:trHeight w:val="265"/>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2B4E382A" w14:textId="7D341FB6" w:rsidR="000A3A5B" w:rsidRPr="00421FDA" w:rsidRDefault="000A3A5B" w:rsidP="000A3A5B">
            <w:pPr>
              <w:jc w:val="left"/>
              <w:rPr>
                <w:sz w:val="20"/>
                <w:szCs w:val="20"/>
                <w:lang w:val="en-CA" w:eastAsia="en-CA"/>
              </w:rPr>
            </w:pPr>
            <w:r w:rsidRPr="00421FDA">
              <w:rPr>
                <w:sz w:val="20"/>
                <w:szCs w:val="20"/>
                <w:lang w:val="en-CA" w:eastAsia="en-CA"/>
              </w:rPr>
              <w:t xml:space="preserve">HFC phase-down </w:t>
            </w:r>
            <w:r w:rsidR="008A1EB8" w:rsidRPr="00421FDA">
              <w:rPr>
                <w:sz w:val="20"/>
                <w:szCs w:val="20"/>
                <w:lang w:val="en-CA" w:eastAsia="en-CA"/>
              </w:rPr>
              <w:t xml:space="preserve">plan </w:t>
            </w:r>
            <w:r w:rsidRPr="00421FDA">
              <w:rPr>
                <w:sz w:val="20"/>
                <w:szCs w:val="20"/>
                <w:lang w:val="en-CA" w:eastAsia="en-CA"/>
              </w:rPr>
              <w:t>– PRP</w:t>
            </w:r>
          </w:p>
        </w:tc>
        <w:tc>
          <w:tcPr>
            <w:tcW w:w="1127" w:type="dxa"/>
            <w:tcBorders>
              <w:top w:val="nil"/>
              <w:left w:val="nil"/>
              <w:bottom w:val="single" w:sz="4" w:space="0" w:color="auto"/>
              <w:right w:val="single" w:sz="4" w:space="0" w:color="auto"/>
            </w:tcBorders>
            <w:shd w:val="clear" w:color="auto" w:fill="auto"/>
            <w:noWrap/>
            <w:vAlign w:val="center"/>
            <w:hideMark/>
          </w:tcPr>
          <w:p w14:paraId="72CD692A" w14:textId="77777777" w:rsidR="000A3A5B" w:rsidRPr="00421FDA" w:rsidRDefault="000A3A5B" w:rsidP="000A3A5B">
            <w:pPr>
              <w:jc w:val="right"/>
              <w:rPr>
                <w:sz w:val="20"/>
                <w:szCs w:val="20"/>
                <w:lang w:val="en-CA" w:eastAsia="en-CA"/>
              </w:rPr>
            </w:pPr>
            <w:r w:rsidRPr="00421FDA">
              <w:rPr>
                <w:sz w:val="20"/>
                <w:szCs w:val="20"/>
                <w:lang w:val="en-CA" w:eastAsia="en-CA"/>
              </w:rPr>
              <w:t>2,458</w:t>
            </w:r>
          </w:p>
        </w:tc>
        <w:tc>
          <w:tcPr>
            <w:tcW w:w="1127" w:type="dxa"/>
            <w:tcBorders>
              <w:top w:val="nil"/>
              <w:left w:val="nil"/>
              <w:bottom w:val="single" w:sz="4" w:space="0" w:color="auto"/>
              <w:right w:val="single" w:sz="4" w:space="0" w:color="auto"/>
            </w:tcBorders>
            <w:shd w:val="clear" w:color="auto" w:fill="auto"/>
            <w:noWrap/>
            <w:vAlign w:val="center"/>
            <w:hideMark/>
          </w:tcPr>
          <w:p w14:paraId="4D485C27" w14:textId="77777777" w:rsidR="000A3A5B" w:rsidRPr="00421FDA" w:rsidRDefault="000A3A5B" w:rsidP="000A3A5B">
            <w:pPr>
              <w:jc w:val="right"/>
              <w:rPr>
                <w:sz w:val="20"/>
                <w:szCs w:val="20"/>
                <w:lang w:val="en-CA" w:eastAsia="en-CA"/>
              </w:rPr>
            </w:pPr>
            <w:r w:rsidRPr="00421FDA">
              <w:rPr>
                <w:sz w:val="20"/>
                <w:szCs w:val="20"/>
                <w:lang w:val="en-CA" w:eastAsia="en-CA"/>
              </w:rPr>
              <w:t>1,576</w:t>
            </w:r>
          </w:p>
        </w:tc>
        <w:tc>
          <w:tcPr>
            <w:tcW w:w="1127" w:type="dxa"/>
            <w:tcBorders>
              <w:top w:val="nil"/>
              <w:left w:val="nil"/>
              <w:bottom w:val="single" w:sz="4" w:space="0" w:color="auto"/>
              <w:right w:val="single" w:sz="4" w:space="0" w:color="auto"/>
            </w:tcBorders>
            <w:shd w:val="clear" w:color="auto" w:fill="auto"/>
            <w:noWrap/>
            <w:vAlign w:val="center"/>
            <w:hideMark/>
          </w:tcPr>
          <w:p w14:paraId="6C043395"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268" w:type="dxa"/>
            <w:tcBorders>
              <w:top w:val="nil"/>
              <w:left w:val="nil"/>
              <w:bottom w:val="single" w:sz="4" w:space="0" w:color="auto"/>
              <w:right w:val="single" w:sz="4" w:space="0" w:color="auto"/>
            </w:tcBorders>
            <w:shd w:val="clear" w:color="auto" w:fill="auto"/>
            <w:noWrap/>
            <w:vAlign w:val="center"/>
            <w:hideMark/>
          </w:tcPr>
          <w:p w14:paraId="783BDF26" w14:textId="77777777" w:rsidR="000A3A5B" w:rsidRPr="00421FDA" w:rsidRDefault="000A3A5B" w:rsidP="000A3A5B">
            <w:pPr>
              <w:jc w:val="right"/>
              <w:rPr>
                <w:sz w:val="20"/>
                <w:szCs w:val="20"/>
                <w:lang w:val="en-CA" w:eastAsia="en-CA"/>
              </w:rPr>
            </w:pPr>
            <w:r w:rsidRPr="00421FDA">
              <w:rPr>
                <w:sz w:val="20"/>
                <w:szCs w:val="20"/>
                <w:lang w:val="en-CA" w:eastAsia="en-CA"/>
              </w:rPr>
              <w:t>4,034</w:t>
            </w:r>
          </w:p>
        </w:tc>
        <w:tc>
          <w:tcPr>
            <w:tcW w:w="1268" w:type="dxa"/>
            <w:tcBorders>
              <w:top w:val="nil"/>
              <w:left w:val="nil"/>
              <w:bottom w:val="single" w:sz="4" w:space="0" w:color="auto"/>
              <w:right w:val="single" w:sz="4" w:space="0" w:color="auto"/>
            </w:tcBorders>
            <w:shd w:val="clear" w:color="auto" w:fill="auto"/>
            <w:noWrap/>
            <w:vAlign w:val="center"/>
            <w:hideMark/>
          </w:tcPr>
          <w:p w14:paraId="2BECB71B" w14:textId="77777777" w:rsidR="000A3A5B" w:rsidRPr="00421FDA" w:rsidRDefault="000A3A5B" w:rsidP="000A3A5B">
            <w:pPr>
              <w:jc w:val="right"/>
              <w:rPr>
                <w:sz w:val="20"/>
                <w:szCs w:val="20"/>
                <w:lang w:val="en-CA" w:eastAsia="en-CA"/>
              </w:rPr>
            </w:pPr>
            <w:r w:rsidRPr="00421FDA">
              <w:rPr>
                <w:sz w:val="20"/>
                <w:szCs w:val="20"/>
                <w:lang w:val="en-CA" w:eastAsia="en-CA"/>
              </w:rPr>
              <w:t>0</w:t>
            </w:r>
          </w:p>
        </w:tc>
      </w:tr>
      <w:tr w:rsidR="00421FDA" w:rsidRPr="00421FDA" w14:paraId="678D19F1" w14:textId="77777777" w:rsidTr="0097696F">
        <w:trPr>
          <w:trHeight w:val="265"/>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3A859A41" w14:textId="26ECEC07" w:rsidR="000A3A5B" w:rsidRPr="00421FDA" w:rsidRDefault="000A3A5B" w:rsidP="000A3A5B">
            <w:pPr>
              <w:jc w:val="left"/>
              <w:rPr>
                <w:sz w:val="20"/>
                <w:szCs w:val="20"/>
                <w:lang w:val="en-CA" w:eastAsia="en-CA"/>
              </w:rPr>
            </w:pPr>
            <w:r w:rsidRPr="00421FDA">
              <w:rPr>
                <w:sz w:val="20"/>
                <w:szCs w:val="20"/>
                <w:lang w:val="en-CA" w:eastAsia="en-CA"/>
              </w:rPr>
              <w:t xml:space="preserve">HFC </w:t>
            </w:r>
            <w:r w:rsidR="00077769" w:rsidRPr="00421FDA">
              <w:rPr>
                <w:sz w:val="20"/>
                <w:szCs w:val="20"/>
                <w:lang w:val="en-CA" w:eastAsia="en-CA"/>
              </w:rPr>
              <w:t>–</w:t>
            </w:r>
            <w:r w:rsidRPr="00421FDA">
              <w:rPr>
                <w:sz w:val="20"/>
                <w:szCs w:val="20"/>
                <w:lang w:val="en-CA" w:eastAsia="en-CA"/>
              </w:rPr>
              <w:t xml:space="preserve"> technical assistance</w:t>
            </w:r>
          </w:p>
        </w:tc>
        <w:tc>
          <w:tcPr>
            <w:tcW w:w="1127" w:type="dxa"/>
            <w:tcBorders>
              <w:top w:val="nil"/>
              <w:left w:val="nil"/>
              <w:bottom w:val="single" w:sz="4" w:space="0" w:color="auto"/>
              <w:right w:val="single" w:sz="4" w:space="0" w:color="auto"/>
            </w:tcBorders>
            <w:shd w:val="clear" w:color="auto" w:fill="auto"/>
            <w:noWrap/>
            <w:vAlign w:val="center"/>
            <w:hideMark/>
          </w:tcPr>
          <w:p w14:paraId="327B8435"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vAlign w:val="center"/>
            <w:hideMark/>
          </w:tcPr>
          <w:p w14:paraId="478BC1DD"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noWrap/>
            <w:vAlign w:val="center"/>
            <w:hideMark/>
          </w:tcPr>
          <w:p w14:paraId="5799289B"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268" w:type="dxa"/>
            <w:tcBorders>
              <w:top w:val="nil"/>
              <w:left w:val="nil"/>
              <w:bottom w:val="single" w:sz="4" w:space="0" w:color="auto"/>
              <w:right w:val="single" w:sz="4" w:space="0" w:color="auto"/>
            </w:tcBorders>
            <w:shd w:val="clear" w:color="auto" w:fill="auto"/>
            <w:noWrap/>
            <w:vAlign w:val="center"/>
            <w:hideMark/>
          </w:tcPr>
          <w:p w14:paraId="29B79CAC" w14:textId="77777777" w:rsidR="000A3A5B" w:rsidRPr="00421FDA" w:rsidRDefault="000A3A5B" w:rsidP="000A3A5B">
            <w:pPr>
              <w:jc w:val="right"/>
              <w:rPr>
                <w:sz w:val="20"/>
                <w:szCs w:val="20"/>
                <w:lang w:val="en-CA" w:eastAsia="en-CA"/>
              </w:rPr>
            </w:pPr>
            <w:r w:rsidRPr="00421FDA">
              <w:rPr>
                <w:sz w:val="20"/>
                <w:szCs w:val="20"/>
                <w:lang w:val="en-CA" w:eastAsia="en-CA"/>
              </w:rPr>
              <w:t>0</w:t>
            </w:r>
          </w:p>
        </w:tc>
        <w:tc>
          <w:tcPr>
            <w:tcW w:w="1268" w:type="dxa"/>
            <w:tcBorders>
              <w:top w:val="nil"/>
              <w:left w:val="nil"/>
              <w:bottom w:val="single" w:sz="4" w:space="0" w:color="auto"/>
              <w:right w:val="single" w:sz="4" w:space="0" w:color="auto"/>
            </w:tcBorders>
            <w:shd w:val="clear" w:color="auto" w:fill="auto"/>
            <w:noWrap/>
            <w:vAlign w:val="center"/>
            <w:hideMark/>
          </w:tcPr>
          <w:p w14:paraId="04024E93" w14:textId="77777777" w:rsidR="000A3A5B" w:rsidRPr="00421FDA" w:rsidRDefault="000A3A5B" w:rsidP="000A3A5B">
            <w:pPr>
              <w:jc w:val="right"/>
              <w:rPr>
                <w:sz w:val="20"/>
                <w:szCs w:val="20"/>
                <w:lang w:val="en-CA" w:eastAsia="en-CA"/>
              </w:rPr>
            </w:pPr>
            <w:r w:rsidRPr="00421FDA">
              <w:rPr>
                <w:sz w:val="20"/>
                <w:szCs w:val="20"/>
                <w:lang w:val="en-CA" w:eastAsia="en-CA"/>
              </w:rPr>
              <w:t>0</w:t>
            </w:r>
          </w:p>
        </w:tc>
      </w:tr>
      <w:tr w:rsidR="00421FDA" w:rsidRPr="00421FDA" w14:paraId="54A0BA8F" w14:textId="77777777" w:rsidTr="0097696F">
        <w:trPr>
          <w:trHeight w:val="265"/>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2B2929C3" w14:textId="3A834FDD" w:rsidR="000A3A5B" w:rsidRPr="00421FDA" w:rsidRDefault="00607D07" w:rsidP="000A3A5B">
            <w:pPr>
              <w:jc w:val="left"/>
              <w:rPr>
                <w:b/>
                <w:bCs/>
                <w:sz w:val="20"/>
                <w:szCs w:val="20"/>
                <w:lang w:val="en-CA" w:eastAsia="en-CA"/>
              </w:rPr>
            </w:pPr>
            <w:r w:rsidRPr="00421FDA">
              <w:rPr>
                <w:b/>
                <w:bCs/>
                <w:sz w:val="20"/>
                <w:szCs w:val="20"/>
                <w:lang w:val="en-CA" w:eastAsia="en-CA"/>
              </w:rPr>
              <w:t xml:space="preserve"> </w:t>
            </w:r>
            <w:r w:rsidR="000A3A5B" w:rsidRPr="00421FDA">
              <w:rPr>
                <w:b/>
                <w:bCs/>
                <w:sz w:val="20"/>
                <w:szCs w:val="20"/>
                <w:lang w:val="en-CA" w:eastAsia="en-CA"/>
              </w:rPr>
              <w:t>HFC activities subtotal</w:t>
            </w:r>
          </w:p>
        </w:tc>
        <w:tc>
          <w:tcPr>
            <w:tcW w:w="1127" w:type="dxa"/>
            <w:tcBorders>
              <w:top w:val="nil"/>
              <w:left w:val="nil"/>
              <w:bottom w:val="single" w:sz="4" w:space="0" w:color="auto"/>
              <w:right w:val="single" w:sz="4" w:space="0" w:color="auto"/>
            </w:tcBorders>
            <w:shd w:val="clear" w:color="auto" w:fill="auto"/>
            <w:noWrap/>
            <w:vAlign w:val="center"/>
            <w:hideMark/>
          </w:tcPr>
          <w:p w14:paraId="6533F74D" w14:textId="77777777" w:rsidR="000A3A5B" w:rsidRPr="00421FDA" w:rsidRDefault="000A3A5B" w:rsidP="000A3A5B">
            <w:pPr>
              <w:jc w:val="right"/>
              <w:rPr>
                <w:b/>
                <w:bCs/>
                <w:sz w:val="20"/>
                <w:szCs w:val="20"/>
                <w:lang w:val="en-CA" w:eastAsia="en-CA"/>
              </w:rPr>
            </w:pPr>
            <w:r w:rsidRPr="00421FDA">
              <w:rPr>
                <w:b/>
                <w:bCs/>
                <w:sz w:val="20"/>
                <w:szCs w:val="20"/>
                <w:lang w:val="en-CA" w:eastAsia="en-CA"/>
              </w:rPr>
              <w:t>2,725</w:t>
            </w:r>
          </w:p>
        </w:tc>
        <w:tc>
          <w:tcPr>
            <w:tcW w:w="1127" w:type="dxa"/>
            <w:tcBorders>
              <w:top w:val="nil"/>
              <w:left w:val="nil"/>
              <w:bottom w:val="single" w:sz="4" w:space="0" w:color="auto"/>
              <w:right w:val="single" w:sz="4" w:space="0" w:color="auto"/>
            </w:tcBorders>
            <w:shd w:val="clear" w:color="auto" w:fill="auto"/>
            <w:noWrap/>
            <w:vAlign w:val="center"/>
            <w:hideMark/>
          </w:tcPr>
          <w:p w14:paraId="15A34088" w14:textId="77777777" w:rsidR="000A3A5B" w:rsidRPr="00421FDA" w:rsidRDefault="000A3A5B" w:rsidP="000A3A5B">
            <w:pPr>
              <w:jc w:val="right"/>
              <w:rPr>
                <w:b/>
                <w:bCs/>
                <w:sz w:val="20"/>
                <w:szCs w:val="20"/>
                <w:lang w:val="en-CA" w:eastAsia="en-CA"/>
              </w:rPr>
            </w:pPr>
            <w:r w:rsidRPr="00421FDA">
              <w:rPr>
                <w:b/>
                <w:bCs/>
                <w:sz w:val="20"/>
                <w:szCs w:val="20"/>
                <w:lang w:val="en-CA" w:eastAsia="en-CA"/>
              </w:rPr>
              <w:t>1,790</w:t>
            </w:r>
          </w:p>
        </w:tc>
        <w:tc>
          <w:tcPr>
            <w:tcW w:w="1127" w:type="dxa"/>
            <w:tcBorders>
              <w:top w:val="nil"/>
              <w:left w:val="nil"/>
              <w:bottom w:val="single" w:sz="4" w:space="0" w:color="auto"/>
              <w:right w:val="single" w:sz="4" w:space="0" w:color="auto"/>
            </w:tcBorders>
            <w:shd w:val="clear" w:color="auto" w:fill="auto"/>
            <w:noWrap/>
            <w:vAlign w:val="center"/>
            <w:hideMark/>
          </w:tcPr>
          <w:p w14:paraId="32EF690A" w14:textId="77777777" w:rsidR="000A3A5B" w:rsidRPr="00421FDA" w:rsidRDefault="000A3A5B" w:rsidP="000A3A5B">
            <w:pPr>
              <w:jc w:val="right"/>
              <w:rPr>
                <w:b/>
                <w:bCs/>
                <w:sz w:val="20"/>
                <w:szCs w:val="20"/>
                <w:lang w:val="en-CA" w:eastAsia="en-CA"/>
              </w:rPr>
            </w:pPr>
            <w:r w:rsidRPr="00421FDA">
              <w:rPr>
                <w:b/>
                <w:bCs/>
                <w:sz w:val="20"/>
                <w:szCs w:val="20"/>
                <w:lang w:val="en-CA" w:eastAsia="en-CA"/>
              </w:rPr>
              <w:t>0</w:t>
            </w:r>
          </w:p>
        </w:tc>
        <w:tc>
          <w:tcPr>
            <w:tcW w:w="1268" w:type="dxa"/>
            <w:tcBorders>
              <w:top w:val="nil"/>
              <w:left w:val="nil"/>
              <w:bottom w:val="single" w:sz="4" w:space="0" w:color="auto"/>
              <w:right w:val="single" w:sz="4" w:space="0" w:color="auto"/>
            </w:tcBorders>
            <w:shd w:val="clear" w:color="auto" w:fill="auto"/>
            <w:noWrap/>
            <w:vAlign w:val="center"/>
            <w:hideMark/>
          </w:tcPr>
          <w:p w14:paraId="259D70FD" w14:textId="77777777" w:rsidR="000A3A5B" w:rsidRPr="00421FDA" w:rsidRDefault="000A3A5B" w:rsidP="000A3A5B">
            <w:pPr>
              <w:jc w:val="right"/>
              <w:rPr>
                <w:b/>
                <w:bCs/>
                <w:sz w:val="20"/>
                <w:szCs w:val="20"/>
                <w:lang w:val="en-CA" w:eastAsia="en-CA"/>
              </w:rPr>
            </w:pPr>
            <w:r w:rsidRPr="00421FDA">
              <w:rPr>
                <w:b/>
                <w:bCs/>
                <w:sz w:val="20"/>
                <w:szCs w:val="20"/>
                <w:lang w:val="en-CA" w:eastAsia="en-CA"/>
              </w:rPr>
              <w:t>4,515</w:t>
            </w:r>
          </w:p>
        </w:tc>
        <w:tc>
          <w:tcPr>
            <w:tcW w:w="1268" w:type="dxa"/>
            <w:tcBorders>
              <w:top w:val="nil"/>
              <w:left w:val="nil"/>
              <w:bottom w:val="single" w:sz="4" w:space="0" w:color="auto"/>
              <w:right w:val="single" w:sz="4" w:space="0" w:color="auto"/>
            </w:tcBorders>
            <w:shd w:val="clear" w:color="auto" w:fill="auto"/>
            <w:noWrap/>
            <w:vAlign w:val="center"/>
            <w:hideMark/>
          </w:tcPr>
          <w:p w14:paraId="240450E9" w14:textId="77777777" w:rsidR="000A3A5B" w:rsidRPr="00421FDA" w:rsidRDefault="000A3A5B" w:rsidP="000A3A5B">
            <w:pPr>
              <w:jc w:val="right"/>
              <w:rPr>
                <w:b/>
                <w:bCs/>
                <w:sz w:val="20"/>
                <w:szCs w:val="20"/>
                <w:lang w:val="en-CA" w:eastAsia="en-CA"/>
              </w:rPr>
            </w:pPr>
            <w:r w:rsidRPr="00421FDA">
              <w:rPr>
                <w:b/>
                <w:bCs/>
                <w:sz w:val="20"/>
                <w:szCs w:val="20"/>
                <w:lang w:val="en-CA" w:eastAsia="en-CA"/>
              </w:rPr>
              <w:t>0</w:t>
            </w:r>
          </w:p>
        </w:tc>
      </w:tr>
      <w:tr w:rsidR="00421FDA" w:rsidRPr="00421FDA" w14:paraId="6E53D010" w14:textId="77777777" w:rsidTr="0097696F">
        <w:trPr>
          <w:trHeight w:val="58"/>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D777" w14:textId="77777777" w:rsidR="000A3A5B" w:rsidRPr="00421FDA" w:rsidRDefault="000A3A5B" w:rsidP="000A3A5B">
            <w:pPr>
              <w:jc w:val="left"/>
              <w:rPr>
                <w:b/>
                <w:bCs/>
                <w:sz w:val="20"/>
                <w:szCs w:val="20"/>
                <w:lang w:val="en-CA" w:eastAsia="en-CA"/>
              </w:rPr>
            </w:pPr>
            <w:r w:rsidRPr="00421FDA">
              <w:rPr>
                <w:b/>
                <w:bCs/>
                <w:sz w:val="20"/>
                <w:szCs w:val="20"/>
                <w:lang w:val="en-CA" w:eastAsia="en-CA"/>
              </w:rPr>
              <w:t>Standard activities</w:t>
            </w:r>
          </w:p>
        </w:tc>
      </w:tr>
      <w:tr w:rsidR="00421FDA" w:rsidRPr="00421FDA" w14:paraId="32DDDE8B" w14:textId="77777777" w:rsidTr="0097696F">
        <w:trPr>
          <w:trHeight w:val="86"/>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2061DBDE" w14:textId="77777777" w:rsidR="000A3A5B" w:rsidRPr="00421FDA" w:rsidRDefault="000A3A5B" w:rsidP="000A3A5B">
            <w:pPr>
              <w:jc w:val="left"/>
              <w:rPr>
                <w:sz w:val="20"/>
                <w:szCs w:val="20"/>
                <w:lang w:val="en-CA" w:eastAsia="en-CA"/>
              </w:rPr>
            </w:pPr>
            <w:r w:rsidRPr="00421FDA">
              <w:rPr>
                <w:sz w:val="20"/>
                <w:szCs w:val="20"/>
                <w:lang w:val="en-CA" w:eastAsia="en-CA"/>
              </w:rPr>
              <w:t>IS</w:t>
            </w:r>
          </w:p>
        </w:tc>
        <w:tc>
          <w:tcPr>
            <w:tcW w:w="1127" w:type="dxa"/>
            <w:tcBorders>
              <w:top w:val="nil"/>
              <w:left w:val="nil"/>
              <w:bottom w:val="single" w:sz="4" w:space="0" w:color="auto"/>
              <w:right w:val="single" w:sz="4" w:space="0" w:color="auto"/>
            </w:tcBorders>
            <w:shd w:val="clear" w:color="auto" w:fill="auto"/>
            <w:noWrap/>
            <w:vAlign w:val="center"/>
            <w:hideMark/>
          </w:tcPr>
          <w:p w14:paraId="653C9668" w14:textId="77777777" w:rsidR="000A3A5B" w:rsidRPr="00421FDA" w:rsidRDefault="000A3A5B" w:rsidP="000A3A5B">
            <w:pPr>
              <w:jc w:val="right"/>
              <w:rPr>
                <w:sz w:val="20"/>
                <w:szCs w:val="20"/>
                <w:lang w:val="en-CA" w:eastAsia="en-CA"/>
              </w:rPr>
            </w:pPr>
            <w:r w:rsidRPr="00421FDA">
              <w:rPr>
                <w:sz w:val="20"/>
                <w:szCs w:val="20"/>
                <w:lang w:val="en-CA" w:eastAsia="en-CA"/>
              </w:rPr>
              <w:t>8,355</w:t>
            </w:r>
          </w:p>
        </w:tc>
        <w:tc>
          <w:tcPr>
            <w:tcW w:w="1127" w:type="dxa"/>
            <w:tcBorders>
              <w:top w:val="nil"/>
              <w:left w:val="nil"/>
              <w:bottom w:val="single" w:sz="4" w:space="0" w:color="auto"/>
              <w:right w:val="single" w:sz="4" w:space="0" w:color="auto"/>
            </w:tcBorders>
            <w:shd w:val="clear" w:color="auto" w:fill="auto"/>
            <w:noWrap/>
            <w:vAlign w:val="center"/>
            <w:hideMark/>
          </w:tcPr>
          <w:p w14:paraId="60630DEA" w14:textId="77777777" w:rsidR="000A3A5B" w:rsidRPr="00421FDA" w:rsidRDefault="000A3A5B" w:rsidP="000A3A5B">
            <w:pPr>
              <w:jc w:val="right"/>
              <w:rPr>
                <w:sz w:val="20"/>
                <w:szCs w:val="20"/>
                <w:lang w:val="en-CA" w:eastAsia="en-CA"/>
              </w:rPr>
            </w:pPr>
            <w:r w:rsidRPr="00421FDA">
              <w:rPr>
                <w:sz w:val="20"/>
                <w:szCs w:val="20"/>
                <w:lang w:val="en-CA" w:eastAsia="en-CA"/>
              </w:rPr>
              <w:t>3,255</w:t>
            </w:r>
          </w:p>
        </w:tc>
        <w:tc>
          <w:tcPr>
            <w:tcW w:w="1127" w:type="dxa"/>
            <w:tcBorders>
              <w:top w:val="nil"/>
              <w:left w:val="nil"/>
              <w:bottom w:val="single" w:sz="4" w:space="0" w:color="auto"/>
              <w:right w:val="single" w:sz="4" w:space="0" w:color="auto"/>
            </w:tcBorders>
            <w:shd w:val="clear" w:color="auto" w:fill="auto"/>
            <w:noWrap/>
            <w:vAlign w:val="center"/>
            <w:hideMark/>
          </w:tcPr>
          <w:p w14:paraId="5319A6B1" w14:textId="77777777" w:rsidR="000A3A5B" w:rsidRPr="00421FDA" w:rsidRDefault="000A3A5B" w:rsidP="000A3A5B">
            <w:pPr>
              <w:jc w:val="right"/>
              <w:rPr>
                <w:sz w:val="20"/>
                <w:szCs w:val="20"/>
                <w:lang w:val="en-CA" w:eastAsia="en-CA"/>
              </w:rPr>
            </w:pPr>
            <w:r w:rsidRPr="00421FDA">
              <w:rPr>
                <w:sz w:val="20"/>
                <w:szCs w:val="20"/>
                <w:lang w:val="en-CA" w:eastAsia="en-CA"/>
              </w:rPr>
              <w:t>8,355</w:t>
            </w:r>
          </w:p>
        </w:tc>
        <w:tc>
          <w:tcPr>
            <w:tcW w:w="1268" w:type="dxa"/>
            <w:tcBorders>
              <w:top w:val="nil"/>
              <w:left w:val="nil"/>
              <w:bottom w:val="single" w:sz="4" w:space="0" w:color="auto"/>
              <w:right w:val="single" w:sz="4" w:space="0" w:color="auto"/>
            </w:tcBorders>
            <w:shd w:val="clear" w:color="auto" w:fill="auto"/>
            <w:noWrap/>
            <w:vAlign w:val="center"/>
            <w:hideMark/>
          </w:tcPr>
          <w:p w14:paraId="1A1CC898" w14:textId="77777777" w:rsidR="000A3A5B" w:rsidRPr="00421FDA" w:rsidRDefault="000A3A5B" w:rsidP="000A3A5B">
            <w:pPr>
              <w:jc w:val="right"/>
              <w:rPr>
                <w:sz w:val="20"/>
                <w:szCs w:val="20"/>
                <w:lang w:val="en-CA" w:eastAsia="en-CA"/>
              </w:rPr>
            </w:pPr>
            <w:r w:rsidRPr="00421FDA">
              <w:rPr>
                <w:sz w:val="20"/>
                <w:szCs w:val="20"/>
                <w:lang w:val="en-CA" w:eastAsia="en-CA"/>
              </w:rPr>
              <w:t>19,965</w:t>
            </w:r>
          </w:p>
        </w:tc>
        <w:tc>
          <w:tcPr>
            <w:tcW w:w="1268" w:type="dxa"/>
            <w:tcBorders>
              <w:top w:val="nil"/>
              <w:left w:val="nil"/>
              <w:bottom w:val="single" w:sz="4" w:space="0" w:color="auto"/>
              <w:right w:val="single" w:sz="4" w:space="0" w:color="auto"/>
            </w:tcBorders>
            <w:shd w:val="clear" w:color="auto" w:fill="auto"/>
            <w:noWrap/>
            <w:vAlign w:val="center"/>
            <w:hideMark/>
          </w:tcPr>
          <w:p w14:paraId="5D481F19" w14:textId="77777777" w:rsidR="000A3A5B" w:rsidRPr="00421FDA" w:rsidRDefault="000A3A5B" w:rsidP="000A3A5B">
            <w:pPr>
              <w:jc w:val="right"/>
              <w:rPr>
                <w:sz w:val="20"/>
                <w:szCs w:val="20"/>
                <w:lang w:val="en-CA" w:eastAsia="en-CA"/>
              </w:rPr>
            </w:pPr>
            <w:r w:rsidRPr="00421FDA">
              <w:rPr>
                <w:sz w:val="20"/>
                <w:szCs w:val="20"/>
                <w:lang w:val="en-CA" w:eastAsia="en-CA"/>
              </w:rPr>
              <w:t>0</w:t>
            </w:r>
          </w:p>
        </w:tc>
      </w:tr>
      <w:tr w:rsidR="00421FDA" w:rsidRPr="00421FDA" w14:paraId="5EB283DB" w14:textId="77777777" w:rsidTr="0097696F">
        <w:trPr>
          <w:trHeight w:val="58"/>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04AF59E2" w14:textId="77777777" w:rsidR="000A3A5B" w:rsidRPr="00421FDA" w:rsidRDefault="000A3A5B" w:rsidP="000A3A5B">
            <w:pPr>
              <w:jc w:val="left"/>
              <w:rPr>
                <w:sz w:val="20"/>
                <w:szCs w:val="20"/>
                <w:lang w:val="en-CA" w:eastAsia="en-CA"/>
              </w:rPr>
            </w:pPr>
            <w:r w:rsidRPr="00421FDA">
              <w:rPr>
                <w:sz w:val="20"/>
                <w:szCs w:val="20"/>
                <w:lang w:val="en-CA" w:eastAsia="en-CA"/>
              </w:rPr>
              <w:t>CAP</w:t>
            </w:r>
          </w:p>
        </w:tc>
        <w:tc>
          <w:tcPr>
            <w:tcW w:w="1127" w:type="dxa"/>
            <w:tcBorders>
              <w:top w:val="nil"/>
              <w:left w:val="nil"/>
              <w:bottom w:val="single" w:sz="4" w:space="0" w:color="auto"/>
              <w:right w:val="single" w:sz="4" w:space="0" w:color="auto"/>
            </w:tcBorders>
            <w:shd w:val="clear" w:color="auto" w:fill="auto"/>
            <w:noWrap/>
            <w:vAlign w:val="center"/>
            <w:hideMark/>
          </w:tcPr>
          <w:p w14:paraId="5617EF58" w14:textId="77777777" w:rsidR="000A3A5B" w:rsidRPr="00421FDA" w:rsidRDefault="000A3A5B" w:rsidP="000A3A5B">
            <w:pPr>
              <w:jc w:val="right"/>
              <w:rPr>
                <w:sz w:val="20"/>
                <w:szCs w:val="20"/>
                <w:lang w:val="en-CA" w:eastAsia="en-CA"/>
              </w:rPr>
            </w:pPr>
            <w:r w:rsidRPr="00421FDA">
              <w:rPr>
                <w:sz w:val="20"/>
                <w:szCs w:val="20"/>
                <w:lang w:val="en-CA" w:eastAsia="en-CA"/>
              </w:rPr>
              <w:t>11,095</w:t>
            </w:r>
          </w:p>
        </w:tc>
        <w:tc>
          <w:tcPr>
            <w:tcW w:w="1127" w:type="dxa"/>
            <w:tcBorders>
              <w:top w:val="nil"/>
              <w:left w:val="nil"/>
              <w:bottom w:val="single" w:sz="4" w:space="0" w:color="auto"/>
              <w:right w:val="single" w:sz="4" w:space="0" w:color="auto"/>
            </w:tcBorders>
            <w:shd w:val="clear" w:color="auto" w:fill="auto"/>
            <w:noWrap/>
            <w:vAlign w:val="center"/>
            <w:hideMark/>
          </w:tcPr>
          <w:p w14:paraId="6F45DE4E" w14:textId="77777777" w:rsidR="000A3A5B" w:rsidRPr="00421FDA" w:rsidRDefault="000A3A5B" w:rsidP="000A3A5B">
            <w:pPr>
              <w:jc w:val="right"/>
              <w:rPr>
                <w:sz w:val="20"/>
                <w:szCs w:val="20"/>
                <w:lang w:val="en-CA" w:eastAsia="en-CA"/>
              </w:rPr>
            </w:pPr>
            <w:r w:rsidRPr="00421FDA">
              <w:rPr>
                <w:sz w:val="20"/>
                <w:szCs w:val="20"/>
                <w:lang w:val="en-CA" w:eastAsia="en-CA"/>
              </w:rPr>
              <w:t>11,428</w:t>
            </w:r>
          </w:p>
        </w:tc>
        <w:tc>
          <w:tcPr>
            <w:tcW w:w="1127" w:type="dxa"/>
            <w:tcBorders>
              <w:top w:val="nil"/>
              <w:left w:val="nil"/>
              <w:bottom w:val="single" w:sz="4" w:space="0" w:color="auto"/>
              <w:right w:val="single" w:sz="4" w:space="0" w:color="auto"/>
            </w:tcBorders>
            <w:shd w:val="clear" w:color="auto" w:fill="auto"/>
            <w:noWrap/>
            <w:vAlign w:val="center"/>
            <w:hideMark/>
          </w:tcPr>
          <w:p w14:paraId="666E4048" w14:textId="77777777" w:rsidR="000A3A5B" w:rsidRPr="00421FDA" w:rsidRDefault="000A3A5B" w:rsidP="000A3A5B">
            <w:pPr>
              <w:jc w:val="right"/>
              <w:rPr>
                <w:sz w:val="20"/>
                <w:szCs w:val="20"/>
                <w:lang w:val="en-CA" w:eastAsia="en-CA"/>
              </w:rPr>
            </w:pPr>
            <w:r w:rsidRPr="00421FDA">
              <w:rPr>
                <w:sz w:val="20"/>
                <w:szCs w:val="20"/>
                <w:lang w:val="en-CA" w:eastAsia="en-CA"/>
              </w:rPr>
              <w:t>11,771</w:t>
            </w:r>
          </w:p>
        </w:tc>
        <w:tc>
          <w:tcPr>
            <w:tcW w:w="1268" w:type="dxa"/>
            <w:tcBorders>
              <w:top w:val="nil"/>
              <w:left w:val="nil"/>
              <w:bottom w:val="single" w:sz="4" w:space="0" w:color="auto"/>
              <w:right w:val="single" w:sz="4" w:space="0" w:color="auto"/>
            </w:tcBorders>
            <w:shd w:val="clear" w:color="auto" w:fill="auto"/>
            <w:noWrap/>
            <w:vAlign w:val="center"/>
            <w:hideMark/>
          </w:tcPr>
          <w:p w14:paraId="2EA5045E" w14:textId="77777777" w:rsidR="000A3A5B" w:rsidRPr="00421FDA" w:rsidRDefault="000A3A5B" w:rsidP="000A3A5B">
            <w:pPr>
              <w:jc w:val="right"/>
              <w:rPr>
                <w:sz w:val="20"/>
                <w:szCs w:val="20"/>
                <w:lang w:val="en-CA" w:eastAsia="en-CA"/>
              </w:rPr>
            </w:pPr>
            <w:r w:rsidRPr="00421FDA">
              <w:rPr>
                <w:sz w:val="20"/>
                <w:szCs w:val="20"/>
                <w:lang w:val="en-CA" w:eastAsia="en-CA"/>
              </w:rPr>
              <w:t>34,294</w:t>
            </w:r>
          </w:p>
        </w:tc>
        <w:tc>
          <w:tcPr>
            <w:tcW w:w="1268" w:type="dxa"/>
            <w:tcBorders>
              <w:top w:val="nil"/>
              <w:left w:val="nil"/>
              <w:bottom w:val="single" w:sz="4" w:space="0" w:color="auto"/>
              <w:right w:val="single" w:sz="4" w:space="0" w:color="auto"/>
            </w:tcBorders>
            <w:shd w:val="clear" w:color="auto" w:fill="auto"/>
            <w:noWrap/>
            <w:vAlign w:val="center"/>
            <w:hideMark/>
          </w:tcPr>
          <w:p w14:paraId="0BA54771" w14:textId="77777777" w:rsidR="000A3A5B" w:rsidRPr="00421FDA" w:rsidRDefault="000A3A5B" w:rsidP="000A3A5B">
            <w:pPr>
              <w:jc w:val="right"/>
              <w:rPr>
                <w:sz w:val="20"/>
                <w:szCs w:val="20"/>
                <w:lang w:val="en-CA" w:eastAsia="en-CA"/>
              </w:rPr>
            </w:pPr>
            <w:r w:rsidRPr="00421FDA">
              <w:rPr>
                <w:sz w:val="20"/>
                <w:szCs w:val="20"/>
                <w:lang w:val="en-CA" w:eastAsia="en-CA"/>
              </w:rPr>
              <w:t>0</w:t>
            </w:r>
          </w:p>
        </w:tc>
      </w:tr>
      <w:tr w:rsidR="00421FDA" w:rsidRPr="00421FDA" w14:paraId="2B6134B1" w14:textId="77777777" w:rsidTr="0097696F">
        <w:trPr>
          <w:trHeight w:val="58"/>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01793F2E" w14:textId="1E155DED" w:rsidR="000A3A5B" w:rsidRPr="00421FDA" w:rsidRDefault="00607D07" w:rsidP="000A3A5B">
            <w:pPr>
              <w:jc w:val="left"/>
              <w:rPr>
                <w:b/>
                <w:bCs/>
                <w:sz w:val="20"/>
                <w:szCs w:val="20"/>
                <w:lang w:val="en-CA" w:eastAsia="en-CA"/>
              </w:rPr>
            </w:pPr>
            <w:r w:rsidRPr="00421FDA">
              <w:rPr>
                <w:b/>
                <w:bCs/>
                <w:sz w:val="20"/>
                <w:szCs w:val="20"/>
                <w:lang w:val="en-CA" w:eastAsia="en-CA"/>
              </w:rPr>
              <w:t xml:space="preserve"> </w:t>
            </w:r>
            <w:r w:rsidR="000A3A5B" w:rsidRPr="00421FDA">
              <w:rPr>
                <w:b/>
                <w:bCs/>
                <w:sz w:val="20"/>
                <w:szCs w:val="20"/>
                <w:lang w:val="en-CA" w:eastAsia="en-CA"/>
              </w:rPr>
              <w:t>Standard activities subtotal</w:t>
            </w:r>
          </w:p>
        </w:tc>
        <w:tc>
          <w:tcPr>
            <w:tcW w:w="1127" w:type="dxa"/>
            <w:tcBorders>
              <w:top w:val="nil"/>
              <w:left w:val="nil"/>
              <w:bottom w:val="single" w:sz="4" w:space="0" w:color="auto"/>
              <w:right w:val="single" w:sz="4" w:space="0" w:color="auto"/>
            </w:tcBorders>
            <w:shd w:val="clear" w:color="auto" w:fill="auto"/>
            <w:noWrap/>
            <w:vAlign w:val="center"/>
            <w:hideMark/>
          </w:tcPr>
          <w:p w14:paraId="23797A4A" w14:textId="77777777" w:rsidR="000A3A5B" w:rsidRPr="00421FDA" w:rsidRDefault="000A3A5B" w:rsidP="000A3A5B">
            <w:pPr>
              <w:jc w:val="right"/>
              <w:rPr>
                <w:b/>
                <w:bCs/>
                <w:sz w:val="20"/>
                <w:szCs w:val="20"/>
                <w:lang w:val="en-CA" w:eastAsia="en-CA"/>
              </w:rPr>
            </w:pPr>
            <w:r w:rsidRPr="00421FDA">
              <w:rPr>
                <w:b/>
                <w:bCs/>
                <w:sz w:val="20"/>
                <w:szCs w:val="20"/>
                <w:lang w:val="en-CA" w:eastAsia="en-CA"/>
              </w:rPr>
              <w:t>19,450</w:t>
            </w:r>
          </w:p>
        </w:tc>
        <w:tc>
          <w:tcPr>
            <w:tcW w:w="1127" w:type="dxa"/>
            <w:tcBorders>
              <w:top w:val="nil"/>
              <w:left w:val="nil"/>
              <w:bottom w:val="single" w:sz="4" w:space="0" w:color="auto"/>
              <w:right w:val="single" w:sz="4" w:space="0" w:color="auto"/>
            </w:tcBorders>
            <w:shd w:val="clear" w:color="auto" w:fill="auto"/>
            <w:noWrap/>
            <w:vAlign w:val="center"/>
            <w:hideMark/>
          </w:tcPr>
          <w:p w14:paraId="065533AB" w14:textId="77777777" w:rsidR="000A3A5B" w:rsidRPr="00421FDA" w:rsidRDefault="000A3A5B" w:rsidP="000A3A5B">
            <w:pPr>
              <w:jc w:val="right"/>
              <w:rPr>
                <w:b/>
                <w:bCs/>
                <w:sz w:val="20"/>
                <w:szCs w:val="20"/>
                <w:lang w:val="en-CA" w:eastAsia="en-CA"/>
              </w:rPr>
            </w:pPr>
            <w:r w:rsidRPr="00421FDA">
              <w:rPr>
                <w:b/>
                <w:bCs/>
                <w:sz w:val="20"/>
                <w:szCs w:val="20"/>
                <w:lang w:val="en-CA" w:eastAsia="en-CA"/>
              </w:rPr>
              <w:t>14,683</w:t>
            </w:r>
          </w:p>
        </w:tc>
        <w:tc>
          <w:tcPr>
            <w:tcW w:w="1127" w:type="dxa"/>
            <w:tcBorders>
              <w:top w:val="nil"/>
              <w:left w:val="nil"/>
              <w:bottom w:val="single" w:sz="4" w:space="0" w:color="auto"/>
              <w:right w:val="single" w:sz="4" w:space="0" w:color="auto"/>
            </w:tcBorders>
            <w:shd w:val="clear" w:color="auto" w:fill="auto"/>
            <w:noWrap/>
            <w:vAlign w:val="center"/>
            <w:hideMark/>
          </w:tcPr>
          <w:p w14:paraId="0DABCA61" w14:textId="77777777" w:rsidR="000A3A5B" w:rsidRPr="00421FDA" w:rsidRDefault="000A3A5B" w:rsidP="000A3A5B">
            <w:pPr>
              <w:jc w:val="right"/>
              <w:rPr>
                <w:b/>
                <w:bCs/>
                <w:sz w:val="20"/>
                <w:szCs w:val="20"/>
                <w:lang w:val="en-CA" w:eastAsia="en-CA"/>
              </w:rPr>
            </w:pPr>
            <w:r w:rsidRPr="00421FDA">
              <w:rPr>
                <w:b/>
                <w:bCs/>
                <w:sz w:val="20"/>
                <w:szCs w:val="20"/>
                <w:lang w:val="en-CA" w:eastAsia="en-CA"/>
              </w:rPr>
              <w:t>20,126</w:t>
            </w:r>
          </w:p>
        </w:tc>
        <w:tc>
          <w:tcPr>
            <w:tcW w:w="1268" w:type="dxa"/>
            <w:tcBorders>
              <w:top w:val="nil"/>
              <w:left w:val="nil"/>
              <w:bottom w:val="single" w:sz="4" w:space="0" w:color="auto"/>
              <w:right w:val="single" w:sz="4" w:space="0" w:color="auto"/>
            </w:tcBorders>
            <w:shd w:val="clear" w:color="auto" w:fill="auto"/>
            <w:noWrap/>
            <w:vAlign w:val="center"/>
            <w:hideMark/>
          </w:tcPr>
          <w:p w14:paraId="127F9D42" w14:textId="77777777" w:rsidR="000A3A5B" w:rsidRPr="00421FDA" w:rsidRDefault="000A3A5B" w:rsidP="000A3A5B">
            <w:pPr>
              <w:jc w:val="right"/>
              <w:rPr>
                <w:b/>
                <w:bCs/>
                <w:sz w:val="20"/>
                <w:szCs w:val="20"/>
                <w:lang w:val="en-CA" w:eastAsia="en-CA"/>
              </w:rPr>
            </w:pPr>
            <w:r w:rsidRPr="00421FDA">
              <w:rPr>
                <w:b/>
                <w:bCs/>
                <w:sz w:val="20"/>
                <w:szCs w:val="20"/>
                <w:lang w:val="en-CA" w:eastAsia="en-CA"/>
              </w:rPr>
              <w:t>54,259</w:t>
            </w:r>
          </w:p>
        </w:tc>
        <w:tc>
          <w:tcPr>
            <w:tcW w:w="1268" w:type="dxa"/>
            <w:tcBorders>
              <w:top w:val="nil"/>
              <w:left w:val="nil"/>
              <w:bottom w:val="single" w:sz="4" w:space="0" w:color="auto"/>
              <w:right w:val="single" w:sz="4" w:space="0" w:color="auto"/>
            </w:tcBorders>
            <w:shd w:val="clear" w:color="auto" w:fill="auto"/>
            <w:noWrap/>
            <w:vAlign w:val="center"/>
            <w:hideMark/>
          </w:tcPr>
          <w:p w14:paraId="44C096AD" w14:textId="77777777" w:rsidR="000A3A5B" w:rsidRPr="00421FDA" w:rsidRDefault="000A3A5B" w:rsidP="000A3A5B">
            <w:pPr>
              <w:jc w:val="right"/>
              <w:rPr>
                <w:b/>
                <w:bCs/>
                <w:sz w:val="20"/>
                <w:szCs w:val="20"/>
                <w:lang w:val="en-CA" w:eastAsia="en-CA"/>
              </w:rPr>
            </w:pPr>
            <w:r w:rsidRPr="00421FDA">
              <w:rPr>
                <w:b/>
                <w:bCs/>
                <w:sz w:val="20"/>
                <w:szCs w:val="20"/>
                <w:lang w:val="en-CA" w:eastAsia="en-CA"/>
              </w:rPr>
              <w:t>0</w:t>
            </w:r>
          </w:p>
        </w:tc>
      </w:tr>
      <w:tr w:rsidR="00421FDA" w:rsidRPr="00421FDA" w14:paraId="5E0008C2" w14:textId="77777777" w:rsidTr="0097696F">
        <w:trPr>
          <w:trHeight w:val="69"/>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14:paraId="4B2F312F" w14:textId="77777777" w:rsidR="000A3A5B" w:rsidRPr="00421FDA" w:rsidRDefault="000A3A5B" w:rsidP="000A3A5B">
            <w:pPr>
              <w:jc w:val="left"/>
              <w:rPr>
                <w:b/>
                <w:bCs/>
                <w:sz w:val="20"/>
                <w:szCs w:val="20"/>
                <w:lang w:val="en-CA" w:eastAsia="en-CA"/>
              </w:rPr>
            </w:pPr>
            <w:r w:rsidRPr="00421FDA">
              <w:rPr>
                <w:b/>
                <w:bCs/>
                <w:sz w:val="20"/>
                <w:szCs w:val="20"/>
                <w:lang w:val="en-CA" w:eastAsia="en-CA"/>
              </w:rPr>
              <w:t>Total</w:t>
            </w:r>
          </w:p>
        </w:tc>
        <w:tc>
          <w:tcPr>
            <w:tcW w:w="1127" w:type="dxa"/>
            <w:tcBorders>
              <w:top w:val="nil"/>
              <w:left w:val="nil"/>
              <w:bottom w:val="single" w:sz="4" w:space="0" w:color="auto"/>
              <w:right w:val="single" w:sz="4" w:space="0" w:color="auto"/>
            </w:tcBorders>
            <w:shd w:val="clear" w:color="auto" w:fill="auto"/>
            <w:noWrap/>
            <w:vAlign w:val="center"/>
            <w:hideMark/>
          </w:tcPr>
          <w:p w14:paraId="6C7EAB78" w14:textId="77777777" w:rsidR="000A3A5B" w:rsidRPr="00421FDA" w:rsidRDefault="000A3A5B" w:rsidP="000A3A5B">
            <w:pPr>
              <w:jc w:val="right"/>
              <w:rPr>
                <w:b/>
                <w:bCs/>
                <w:sz w:val="20"/>
                <w:szCs w:val="20"/>
                <w:lang w:val="en-CA" w:eastAsia="en-CA"/>
              </w:rPr>
            </w:pPr>
            <w:r w:rsidRPr="00421FDA">
              <w:rPr>
                <w:b/>
                <w:bCs/>
                <w:sz w:val="20"/>
                <w:szCs w:val="20"/>
                <w:lang w:val="en-CA" w:eastAsia="en-CA"/>
              </w:rPr>
              <w:t>29,650</w:t>
            </w:r>
          </w:p>
        </w:tc>
        <w:tc>
          <w:tcPr>
            <w:tcW w:w="1127" w:type="dxa"/>
            <w:tcBorders>
              <w:top w:val="nil"/>
              <w:left w:val="nil"/>
              <w:bottom w:val="single" w:sz="4" w:space="0" w:color="auto"/>
              <w:right w:val="single" w:sz="4" w:space="0" w:color="auto"/>
            </w:tcBorders>
            <w:shd w:val="clear" w:color="auto" w:fill="auto"/>
            <w:noWrap/>
            <w:vAlign w:val="center"/>
            <w:hideMark/>
          </w:tcPr>
          <w:p w14:paraId="5284FACD" w14:textId="77777777" w:rsidR="000A3A5B" w:rsidRPr="00421FDA" w:rsidRDefault="000A3A5B" w:rsidP="000A3A5B">
            <w:pPr>
              <w:jc w:val="right"/>
              <w:rPr>
                <w:b/>
                <w:bCs/>
                <w:sz w:val="20"/>
                <w:szCs w:val="20"/>
                <w:lang w:val="en-CA" w:eastAsia="en-CA"/>
              </w:rPr>
            </w:pPr>
            <w:r w:rsidRPr="00421FDA">
              <w:rPr>
                <w:b/>
                <w:bCs/>
                <w:sz w:val="20"/>
                <w:szCs w:val="20"/>
                <w:lang w:val="en-CA" w:eastAsia="en-CA"/>
              </w:rPr>
              <w:t>21,820</w:t>
            </w:r>
          </w:p>
        </w:tc>
        <w:tc>
          <w:tcPr>
            <w:tcW w:w="1127" w:type="dxa"/>
            <w:tcBorders>
              <w:top w:val="nil"/>
              <w:left w:val="nil"/>
              <w:bottom w:val="single" w:sz="4" w:space="0" w:color="auto"/>
              <w:right w:val="single" w:sz="4" w:space="0" w:color="auto"/>
            </w:tcBorders>
            <w:shd w:val="clear" w:color="auto" w:fill="auto"/>
            <w:noWrap/>
            <w:vAlign w:val="center"/>
            <w:hideMark/>
          </w:tcPr>
          <w:p w14:paraId="52966D01" w14:textId="77777777" w:rsidR="000A3A5B" w:rsidRPr="00421FDA" w:rsidRDefault="000A3A5B" w:rsidP="000A3A5B">
            <w:pPr>
              <w:jc w:val="right"/>
              <w:rPr>
                <w:b/>
                <w:bCs/>
                <w:sz w:val="20"/>
                <w:szCs w:val="20"/>
                <w:lang w:val="en-CA" w:eastAsia="en-CA"/>
              </w:rPr>
            </w:pPr>
            <w:r w:rsidRPr="00421FDA">
              <w:rPr>
                <w:b/>
                <w:bCs/>
                <w:sz w:val="20"/>
                <w:szCs w:val="20"/>
                <w:lang w:val="en-CA" w:eastAsia="en-CA"/>
              </w:rPr>
              <w:t>25,738</w:t>
            </w:r>
          </w:p>
        </w:tc>
        <w:tc>
          <w:tcPr>
            <w:tcW w:w="1268" w:type="dxa"/>
            <w:tcBorders>
              <w:top w:val="nil"/>
              <w:left w:val="nil"/>
              <w:bottom w:val="single" w:sz="4" w:space="0" w:color="auto"/>
              <w:right w:val="single" w:sz="4" w:space="0" w:color="auto"/>
            </w:tcBorders>
            <w:shd w:val="clear" w:color="auto" w:fill="auto"/>
            <w:noWrap/>
            <w:vAlign w:val="center"/>
            <w:hideMark/>
          </w:tcPr>
          <w:p w14:paraId="6FE093BB" w14:textId="77777777" w:rsidR="000A3A5B" w:rsidRPr="00421FDA" w:rsidRDefault="000A3A5B" w:rsidP="000A3A5B">
            <w:pPr>
              <w:jc w:val="right"/>
              <w:rPr>
                <w:b/>
                <w:bCs/>
                <w:sz w:val="20"/>
                <w:szCs w:val="20"/>
                <w:lang w:val="en-CA" w:eastAsia="en-CA"/>
              </w:rPr>
            </w:pPr>
            <w:r w:rsidRPr="00421FDA">
              <w:rPr>
                <w:b/>
                <w:bCs/>
                <w:sz w:val="20"/>
                <w:szCs w:val="20"/>
                <w:lang w:val="en-CA" w:eastAsia="en-CA"/>
              </w:rPr>
              <w:t>77,208</w:t>
            </w:r>
          </w:p>
        </w:tc>
        <w:tc>
          <w:tcPr>
            <w:tcW w:w="1268" w:type="dxa"/>
            <w:tcBorders>
              <w:top w:val="nil"/>
              <w:left w:val="nil"/>
              <w:bottom w:val="single" w:sz="4" w:space="0" w:color="auto"/>
              <w:right w:val="single" w:sz="4" w:space="0" w:color="auto"/>
            </w:tcBorders>
            <w:shd w:val="clear" w:color="auto" w:fill="auto"/>
            <w:noWrap/>
            <w:vAlign w:val="center"/>
            <w:hideMark/>
          </w:tcPr>
          <w:p w14:paraId="15905B02" w14:textId="77777777" w:rsidR="000A3A5B" w:rsidRPr="00421FDA" w:rsidRDefault="000A3A5B" w:rsidP="000A3A5B">
            <w:pPr>
              <w:jc w:val="right"/>
              <w:rPr>
                <w:b/>
                <w:bCs/>
                <w:sz w:val="20"/>
                <w:szCs w:val="20"/>
                <w:lang w:val="en-CA" w:eastAsia="en-CA"/>
              </w:rPr>
            </w:pPr>
            <w:r w:rsidRPr="00421FDA">
              <w:rPr>
                <w:b/>
                <w:bCs/>
                <w:sz w:val="20"/>
                <w:szCs w:val="20"/>
                <w:lang w:val="en-CA" w:eastAsia="en-CA"/>
              </w:rPr>
              <w:t>25,519</w:t>
            </w:r>
          </w:p>
        </w:tc>
      </w:tr>
    </w:tbl>
    <w:p w14:paraId="425CDAAF" w14:textId="60F6B1DA" w:rsidR="006A5A90" w:rsidRPr="00421FDA" w:rsidRDefault="006A5A90" w:rsidP="006A5A90">
      <w:pPr>
        <w:rPr>
          <w:sz w:val="18"/>
          <w:szCs w:val="18"/>
        </w:rPr>
      </w:pPr>
      <w:r w:rsidRPr="00421FDA">
        <w:rPr>
          <w:sz w:val="18"/>
          <w:szCs w:val="18"/>
        </w:rPr>
        <w:t>* Including agency support cost where applicable.</w:t>
      </w:r>
      <w:r w:rsidR="00607D07" w:rsidRPr="00421FDA">
        <w:rPr>
          <w:sz w:val="18"/>
          <w:szCs w:val="18"/>
        </w:rPr>
        <w:t xml:space="preserve"> </w:t>
      </w:r>
    </w:p>
    <w:p w14:paraId="7F3E4E1A" w14:textId="77777777" w:rsidR="006A5A90" w:rsidRPr="00421FDA" w:rsidRDefault="006A5A90" w:rsidP="006A5A90">
      <w:pPr>
        <w:rPr>
          <w:sz w:val="18"/>
          <w:szCs w:val="18"/>
        </w:rPr>
      </w:pPr>
    </w:p>
    <w:p w14:paraId="1447362E" w14:textId="77777777" w:rsidR="006A5A90" w:rsidRPr="00421FDA" w:rsidRDefault="006A5A90" w:rsidP="006A5A90">
      <w:pPr>
        <w:keepNext/>
        <w:rPr>
          <w:b/>
          <w:spacing w:val="-3"/>
        </w:rPr>
      </w:pPr>
      <w:r w:rsidRPr="00421FDA">
        <w:rPr>
          <w:b/>
          <w:spacing w:val="-3"/>
        </w:rPr>
        <w:t xml:space="preserve">Performance indicators </w:t>
      </w:r>
    </w:p>
    <w:p w14:paraId="0AF64A92" w14:textId="77777777" w:rsidR="006A5A90" w:rsidRPr="00421FDA" w:rsidRDefault="006A5A90" w:rsidP="006A5A90">
      <w:pPr>
        <w:rPr>
          <w:spacing w:val="-3"/>
        </w:rPr>
      </w:pPr>
    </w:p>
    <w:p w14:paraId="25977DEF" w14:textId="77777777" w:rsidR="006A5A90" w:rsidRPr="00421FDA" w:rsidRDefault="006A5A90" w:rsidP="00AA5622">
      <w:pPr>
        <w:pStyle w:val="Heading1"/>
      </w:pPr>
      <w:r w:rsidRPr="00421FDA">
        <w:t xml:space="preserve"> UNEP submitted performance indicators pursuant to decision 71/28 in its business plan narrative. The Secretariat informed UNEP of the targets shown in Table 4. </w:t>
      </w:r>
    </w:p>
    <w:p w14:paraId="3FC70AD2" w14:textId="77777777" w:rsidR="006A5A90" w:rsidRPr="00421FDA" w:rsidRDefault="006A5A90" w:rsidP="007410B8">
      <w:pPr>
        <w:pStyle w:val="subhead"/>
        <w:widowControl w:val="0"/>
        <w:jc w:val="left"/>
        <w:rPr>
          <w:b/>
          <w:sz w:val="22"/>
          <w:szCs w:val="22"/>
        </w:rPr>
      </w:pPr>
      <w:r w:rsidRPr="00421FDA">
        <w:rPr>
          <w:b/>
          <w:sz w:val="22"/>
          <w:szCs w:val="22"/>
        </w:rPr>
        <w:t xml:space="preserve">Table 4. Performance indicators for UNEP for </w:t>
      </w:r>
      <w:r w:rsidRPr="00421FDA">
        <w:rPr>
          <w:b/>
          <w:bCs/>
          <w:sz w:val="22"/>
          <w:szCs w:val="22"/>
        </w:rPr>
        <w:t>2021</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129"/>
        <w:gridCol w:w="4373"/>
        <w:gridCol w:w="1522"/>
      </w:tblGrid>
      <w:tr w:rsidR="00421FDA" w:rsidRPr="00421FDA" w14:paraId="43832A6D" w14:textId="77777777" w:rsidTr="00FC16C9">
        <w:trPr>
          <w:tblHeader/>
          <w:jc w:val="center"/>
        </w:trPr>
        <w:tc>
          <w:tcPr>
            <w:tcW w:w="1407" w:type="dxa"/>
            <w:shd w:val="clear" w:color="auto" w:fill="auto"/>
            <w:hideMark/>
          </w:tcPr>
          <w:p w14:paraId="51F701B0" w14:textId="77777777" w:rsidR="006A5A90" w:rsidRPr="00421FDA" w:rsidRDefault="006A5A90" w:rsidP="007410B8">
            <w:pPr>
              <w:widowControl w:val="0"/>
              <w:jc w:val="left"/>
              <w:rPr>
                <w:b/>
                <w:bCs/>
                <w:sz w:val="20"/>
                <w:szCs w:val="20"/>
                <w:lang w:val="en-CA" w:eastAsia="en-CA"/>
              </w:rPr>
            </w:pPr>
            <w:r w:rsidRPr="00421FDA">
              <w:rPr>
                <w:b/>
                <w:bCs/>
                <w:sz w:val="20"/>
                <w:szCs w:val="20"/>
                <w:lang w:val="en-CA" w:eastAsia="en-CA"/>
              </w:rPr>
              <w:t xml:space="preserve">Type of indicator </w:t>
            </w:r>
          </w:p>
        </w:tc>
        <w:tc>
          <w:tcPr>
            <w:tcW w:w="2141" w:type="dxa"/>
            <w:shd w:val="clear" w:color="auto" w:fill="auto"/>
            <w:hideMark/>
          </w:tcPr>
          <w:p w14:paraId="0C08B041" w14:textId="77777777" w:rsidR="006A5A90" w:rsidRPr="00421FDA" w:rsidRDefault="006A5A90" w:rsidP="007410B8">
            <w:pPr>
              <w:widowControl w:val="0"/>
              <w:jc w:val="center"/>
              <w:rPr>
                <w:b/>
                <w:bCs/>
                <w:sz w:val="20"/>
                <w:szCs w:val="20"/>
                <w:lang w:val="en-CA" w:eastAsia="en-CA"/>
              </w:rPr>
            </w:pPr>
            <w:r w:rsidRPr="00421FDA">
              <w:rPr>
                <w:b/>
                <w:bCs/>
                <w:sz w:val="20"/>
                <w:szCs w:val="20"/>
                <w:lang w:val="en-CA" w:eastAsia="en-CA"/>
              </w:rPr>
              <w:t>Short title</w:t>
            </w:r>
          </w:p>
        </w:tc>
        <w:tc>
          <w:tcPr>
            <w:tcW w:w="4437" w:type="dxa"/>
            <w:shd w:val="clear" w:color="auto" w:fill="auto"/>
            <w:hideMark/>
          </w:tcPr>
          <w:p w14:paraId="445E75FE" w14:textId="77777777" w:rsidR="006A5A90" w:rsidRPr="00421FDA" w:rsidRDefault="006A5A90" w:rsidP="007410B8">
            <w:pPr>
              <w:widowControl w:val="0"/>
              <w:jc w:val="center"/>
              <w:rPr>
                <w:b/>
                <w:bCs/>
                <w:sz w:val="20"/>
                <w:szCs w:val="20"/>
                <w:lang w:val="en-CA" w:eastAsia="en-CA"/>
              </w:rPr>
            </w:pPr>
            <w:r w:rsidRPr="00421FDA">
              <w:rPr>
                <w:b/>
                <w:bCs/>
                <w:sz w:val="20"/>
                <w:szCs w:val="20"/>
                <w:lang w:val="en-CA" w:eastAsia="en-CA"/>
              </w:rPr>
              <w:t>Calculation</w:t>
            </w:r>
          </w:p>
        </w:tc>
        <w:tc>
          <w:tcPr>
            <w:tcW w:w="1522" w:type="dxa"/>
          </w:tcPr>
          <w:p w14:paraId="76E17CF1" w14:textId="77777777" w:rsidR="006A5A90" w:rsidRPr="00421FDA" w:rsidRDefault="006A5A90" w:rsidP="007410B8">
            <w:pPr>
              <w:widowControl w:val="0"/>
              <w:jc w:val="center"/>
              <w:rPr>
                <w:b/>
                <w:bCs/>
                <w:sz w:val="20"/>
                <w:szCs w:val="20"/>
                <w:lang w:val="en-CA" w:eastAsia="en-CA"/>
              </w:rPr>
            </w:pPr>
            <w:r w:rsidRPr="00421FDA">
              <w:rPr>
                <w:b/>
                <w:bCs/>
                <w:sz w:val="20"/>
                <w:szCs w:val="20"/>
                <w:lang w:val="en-CA" w:eastAsia="en-CA"/>
              </w:rPr>
              <w:t>202</w:t>
            </w:r>
            <w:r w:rsidR="003051A6" w:rsidRPr="00421FDA">
              <w:rPr>
                <w:b/>
                <w:bCs/>
                <w:sz w:val="20"/>
                <w:szCs w:val="20"/>
                <w:lang w:val="en-CA" w:eastAsia="en-CA"/>
              </w:rPr>
              <w:t>1</w:t>
            </w:r>
            <w:r w:rsidRPr="00421FDA">
              <w:rPr>
                <w:b/>
                <w:bCs/>
                <w:sz w:val="20"/>
                <w:szCs w:val="20"/>
                <w:lang w:val="en-CA" w:eastAsia="en-CA"/>
              </w:rPr>
              <w:t xml:space="preserve"> target</w:t>
            </w:r>
          </w:p>
        </w:tc>
      </w:tr>
      <w:tr w:rsidR="00421FDA" w:rsidRPr="00421FDA" w14:paraId="1E3C92B6" w14:textId="77777777" w:rsidTr="00FC16C9">
        <w:trPr>
          <w:jc w:val="center"/>
        </w:trPr>
        <w:tc>
          <w:tcPr>
            <w:tcW w:w="1407" w:type="dxa"/>
            <w:shd w:val="clear" w:color="auto" w:fill="auto"/>
            <w:hideMark/>
          </w:tcPr>
          <w:p w14:paraId="19FF81A0" w14:textId="77777777" w:rsidR="006A5A90" w:rsidRPr="00421FDA" w:rsidRDefault="006A5A90" w:rsidP="007410B8">
            <w:pPr>
              <w:widowControl w:val="0"/>
              <w:jc w:val="left"/>
              <w:rPr>
                <w:sz w:val="20"/>
                <w:szCs w:val="20"/>
                <w:lang w:val="en-CA" w:eastAsia="en-CA"/>
              </w:rPr>
            </w:pPr>
            <w:r w:rsidRPr="00421FDA">
              <w:rPr>
                <w:sz w:val="20"/>
                <w:szCs w:val="20"/>
                <w:lang w:val="en-CA" w:eastAsia="en-CA"/>
              </w:rPr>
              <w:t xml:space="preserve">Planning--Approval </w:t>
            </w:r>
          </w:p>
        </w:tc>
        <w:tc>
          <w:tcPr>
            <w:tcW w:w="2141" w:type="dxa"/>
            <w:shd w:val="clear" w:color="auto" w:fill="auto"/>
            <w:hideMark/>
          </w:tcPr>
          <w:p w14:paraId="7A1C8B6C" w14:textId="77777777" w:rsidR="006A5A90" w:rsidRPr="00421FDA" w:rsidRDefault="006A5A90" w:rsidP="007410B8">
            <w:pPr>
              <w:widowControl w:val="0"/>
              <w:jc w:val="left"/>
              <w:rPr>
                <w:sz w:val="20"/>
                <w:szCs w:val="20"/>
                <w:lang w:val="en-CA" w:eastAsia="en-CA"/>
              </w:rPr>
            </w:pPr>
            <w:r w:rsidRPr="00421FDA">
              <w:rPr>
                <w:sz w:val="20"/>
                <w:szCs w:val="20"/>
                <w:lang w:val="en-CA" w:eastAsia="en-CA"/>
              </w:rPr>
              <w:t>Tranches approved</w:t>
            </w:r>
          </w:p>
        </w:tc>
        <w:tc>
          <w:tcPr>
            <w:tcW w:w="4437" w:type="dxa"/>
            <w:shd w:val="clear" w:color="auto" w:fill="auto"/>
            <w:hideMark/>
          </w:tcPr>
          <w:p w14:paraId="341DA632" w14:textId="77777777" w:rsidR="006A5A90" w:rsidRPr="00421FDA" w:rsidRDefault="006A5A90" w:rsidP="007410B8">
            <w:pPr>
              <w:widowControl w:val="0"/>
              <w:jc w:val="left"/>
              <w:rPr>
                <w:sz w:val="20"/>
                <w:szCs w:val="20"/>
                <w:lang w:val="en-CA" w:eastAsia="en-CA"/>
              </w:rPr>
            </w:pPr>
            <w:r w:rsidRPr="00421FDA">
              <w:rPr>
                <w:sz w:val="20"/>
                <w:szCs w:val="20"/>
                <w:lang w:val="en-CA" w:eastAsia="en-CA"/>
              </w:rPr>
              <w:t>Number of tranches approved vs. those planned*</w:t>
            </w:r>
          </w:p>
        </w:tc>
        <w:tc>
          <w:tcPr>
            <w:tcW w:w="1522" w:type="dxa"/>
          </w:tcPr>
          <w:p w14:paraId="707D9EA8" w14:textId="77777777" w:rsidR="006A5A90" w:rsidRPr="00421FDA" w:rsidRDefault="00365292" w:rsidP="007410B8">
            <w:pPr>
              <w:widowControl w:val="0"/>
              <w:jc w:val="right"/>
              <w:rPr>
                <w:sz w:val="20"/>
                <w:szCs w:val="20"/>
                <w:lang w:val="en-CA" w:eastAsia="en-CA"/>
              </w:rPr>
            </w:pPr>
            <w:r w:rsidRPr="00421FDA">
              <w:rPr>
                <w:sz w:val="20"/>
                <w:szCs w:val="20"/>
                <w:lang w:val="en-CA" w:eastAsia="en-CA"/>
              </w:rPr>
              <w:t>69</w:t>
            </w:r>
          </w:p>
        </w:tc>
      </w:tr>
      <w:tr w:rsidR="00421FDA" w:rsidRPr="00421FDA" w14:paraId="2B8C7F35" w14:textId="77777777" w:rsidTr="00FC16C9">
        <w:trPr>
          <w:jc w:val="center"/>
        </w:trPr>
        <w:tc>
          <w:tcPr>
            <w:tcW w:w="1407" w:type="dxa"/>
            <w:shd w:val="clear" w:color="auto" w:fill="auto"/>
            <w:hideMark/>
          </w:tcPr>
          <w:p w14:paraId="14D51761" w14:textId="77777777" w:rsidR="006A5A90" w:rsidRPr="00421FDA" w:rsidRDefault="006A5A90" w:rsidP="007410B8">
            <w:pPr>
              <w:widowControl w:val="0"/>
              <w:jc w:val="left"/>
              <w:rPr>
                <w:sz w:val="20"/>
                <w:szCs w:val="20"/>
                <w:lang w:val="en-CA" w:eastAsia="en-CA"/>
              </w:rPr>
            </w:pPr>
            <w:r w:rsidRPr="00421FDA">
              <w:rPr>
                <w:sz w:val="20"/>
                <w:szCs w:val="20"/>
                <w:lang w:val="en-CA" w:eastAsia="en-CA"/>
              </w:rPr>
              <w:t xml:space="preserve">Planning--Approval </w:t>
            </w:r>
          </w:p>
        </w:tc>
        <w:tc>
          <w:tcPr>
            <w:tcW w:w="2141" w:type="dxa"/>
            <w:shd w:val="clear" w:color="auto" w:fill="auto"/>
            <w:hideMark/>
          </w:tcPr>
          <w:p w14:paraId="4DEE8DBF" w14:textId="77777777" w:rsidR="006A5A90" w:rsidRPr="00421FDA" w:rsidRDefault="006A5A90" w:rsidP="007410B8">
            <w:pPr>
              <w:widowControl w:val="0"/>
              <w:jc w:val="left"/>
              <w:rPr>
                <w:sz w:val="20"/>
                <w:szCs w:val="20"/>
                <w:lang w:val="en-CA" w:eastAsia="en-CA"/>
              </w:rPr>
            </w:pPr>
            <w:r w:rsidRPr="00421FDA">
              <w:rPr>
                <w:sz w:val="20"/>
                <w:szCs w:val="20"/>
                <w:lang w:val="en-CA" w:eastAsia="en-CA"/>
              </w:rPr>
              <w:t>Projects/activities approved</w:t>
            </w:r>
          </w:p>
        </w:tc>
        <w:tc>
          <w:tcPr>
            <w:tcW w:w="4437" w:type="dxa"/>
            <w:shd w:val="clear" w:color="auto" w:fill="auto"/>
            <w:hideMark/>
          </w:tcPr>
          <w:p w14:paraId="53C0CA5A" w14:textId="77777777" w:rsidR="006A5A90" w:rsidRPr="00421FDA" w:rsidRDefault="006A5A90" w:rsidP="007410B8">
            <w:pPr>
              <w:widowControl w:val="0"/>
              <w:jc w:val="left"/>
              <w:rPr>
                <w:sz w:val="20"/>
                <w:szCs w:val="20"/>
                <w:lang w:val="en-CA" w:eastAsia="en-CA"/>
              </w:rPr>
            </w:pPr>
            <w:r w:rsidRPr="00421FDA">
              <w:rPr>
                <w:sz w:val="20"/>
                <w:szCs w:val="20"/>
                <w:lang w:val="en-CA" w:eastAsia="en-CA"/>
              </w:rPr>
              <w:t>Number of projects/activities approved vs. those planned (including project preparation activities)**</w:t>
            </w:r>
          </w:p>
        </w:tc>
        <w:tc>
          <w:tcPr>
            <w:tcW w:w="1522" w:type="dxa"/>
          </w:tcPr>
          <w:p w14:paraId="261FC31A" w14:textId="77777777" w:rsidR="006A5A90" w:rsidRPr="00421FDA" w:rsidRDefault="00D84456" w:rsidP="007410B8">
            <w:pPr>
              <w:widowControl w:val="0"/>
              <w:jc w:val="right"/>
              <w:rPr>
                <w:sz w:val="20"/>
                <w:szCs w:val="20"/>
                <w:lang w:val="en-CA" w:eastAsia="en-CA"/>
              </w:rPr>
            </w:pPr>
            <w:r w:rsidRPr="00421FDA">
              <w:rPr>
                <w:sz w:val="20"/>
                <w:szCs w:val="20"/>
                <w:lang w:val="en-CA" w:eastAsia="en-CA"/>
              </w:rPr>
              <w:t>112</w:t>
            </w:r>
          </w:p>
        </w:tc>
      </w:tr>
      <w:tr w:rsidR="00421FDA" w:rsidRPr="00421FDA" w14:paraId="00763368" w14:textId="77777777" w:rsidTr="00FC16C9">
        <w:trPr>
          <w:jc w:val="center"/>
        </w:trPr>
        <w:tc>
          <w:tcPr>
            <w:tcW w:w="1407" w:type="dxa"/>
            <w:shd w:val="clear" w:color="auto" w:fill="auto"/>
            <w:hideMark/>
          </w:tcPr>
          <w:p w14:paraId="47F8E806" w14:textId="77777777" w:rsidR="006A5A90" w:rsidRPr="00421FDA" w:rsidRDefault="006A5A90" w:rsidP="007410B8">
            <w:pPr>
              <w:widowControl w:val="0"/>
              <w:jc w:val="left"/>
              <w:rPr>
                <w:sz w:val="20"/>
                <w:szCs w:val="20"/>
                <w:lang w:val="en-CA" w:eastAsia="en-CA"/>
              </w:rPr>
            </w:pPr>
            <w:r w:rsidRPr="00421FDA">
              <w:rPr>
                <w:sz w:val="20"/>
                <w:szCs w:val="20"/>
                <w:lang w:eastAsia="en-CA"/>
              </w:rPr>
              <w:t xml:space="preserve">Implementation </w:t>
            </w:r>
          </w:p>
        </w:tc>
        <w:tc>
          <w:tcPr>
            <w:tcW w:w="2141" w:type="dxa"/>
            <w:shd w:val="clear" w:color="auto" w:fill="auto"/>
            <w:hideMark/>
          </w:tcPr>
          <w:p w14:paraId="32EA0ADE" w14:textId="77777777" w:rsidR="006A5A90" w:rsidRPr="00421FDA" w:rsidRDefault="006A5A90" w:rsidP="007410B8">
            <w:pPr>
              <w:widowControl w:val="0"/>
              <w:jc w:val="left"/>
              <w:rPr>
                <w:sz w:val="20"/>
                <w:szCs w:val="20"/>
                <w:lang w:val="en-CA" w:eastAsia="en-CA"/>
              </w:rPr>
            </w:pPr>
            <w:r w:rsidRPr="00421FDA">
              <w:rPr>
                <w:sz w:val="20"/>
                <w:szCs w:val="20"/>
                <w:lang w:val="en-CA" w:eastAsia="en-CA"/>
              </w:rPr>
              <w:t>Funds disbursed</w:t>
            </w:r>
          </w:p>
        </w:tc>
        <w:tc>
          <w:tcPr>
            <w:tcW w:w="4437" w:type="dxa"/>
            <w:shd w:val="clear" w:color="auto" w:fill="auto"/>
            <w:hideMark/>
          </w:tcPr>
          <w:p w14:paraId="57AFB493" w14:textId="77777777" w:rsidR="006A5A90" w:rsidRPr="00421FDA" w:rsidRDefault="006A5A90" w:rsidP="007410B8">
            <w:pPr>
              <w:widowControl w:val="0"/>
              <w:jc w:val="left"/>
              <w:rPr>
                <w:sz w:val="20"/>
                <w:szCs w:val="20"/>
                <w:lang w:val="en-CA" w:eastAsia="en-CA"/>
              </w:rPr>
            </w:pPr>
            <w:r w:rsidRPr="00421FDA">
              <w:rPr>
                <w:sz w:val="20"/>
                <w:szCs w:val="20"/>
                <w:lang w:val="en-CA" w:eastAsia="en-CA"/>
              </w:rPr>
              <w:t>Based on estimated disbursement in progress report</w:t>
            </w:r>
          </w:p>
        </w:tc>
        <w:tc>
          <w:tcPr>
            <w:tcW w:w="1522" w:type="dxa"/>
          </w:tcPr>
          <w:p w14:paraId="0AAF41A6" w14:textId="0DD6A13A" w:rsidR="006A5A90" w:rsidRPr="00421FDA" w:rsidRDefault="00607D07" w:rsidP="007410B8">
            <w:pPr>
              <w:widowControl w:val="0"/>
              <w:jc w:val="right"/>
              <w:rPr>
                <w:sz w:val="20"/>
                <w:szCs w:val="20"/>
                <w:lang w:val="en-CA" w:eastAsia="en-CA"/>
              </w:rPr>
            </w:pPr>
            <w:r w:rsidRPr="00421FDA">
              <w:rPr>
                <w:sz w:val="20"/>
                <w:szCs w:val="20"/>
                <w:lang w:val="en-CA" w:eastAsia="en-CA"/>
              </w:rPr>
              <w:t>US $</w:t>
            </w:r>
            <w:r w:rsidR="00A22DC7" w:rsidRPr="00421FDA">
              <w:rPr>
                <w:sz w:val="20"/>
                <w:szCs w:val="20"/>
                <w:lang w:val="en-CA" w:eastAsia="en-CA"/>
              </w:rPr>
              <w:t>20,561,656</w:t>
            </w:r>
          </w:p>
        </w:tc>
      </w:tr>
      <w:tr w:rsidR="00421FDA" w:rsidRPr="00421FDA" w14:paraId="549A6D28" w14:textId="77777777" w:rsidTr="00FC16C9">
        <w:trPr>
          <w:jc w:val="center"/>
        </w:trPr>
        <w:tc>
          <w:tcPr>
            <w:tcW w:w="1407" w:type="dxa"/>
            <w:shd w:val="clear" w:color="auto" w:fill="auto"/>
            <w:hideMark/>
          </w:tcPr>
          <w:p w14:paraId="519ED5CD" w14:textId="77777777" w:rsidR="006A5A90" w:rsidRPr="00421FDA" w:rsidRDefault="006A5A90" w:rsidP="00FC16C9">
            <w:pPr>
              <w:jc w:val="left"/>
              <w:rPr>
                <w:sz w:val="20"/>
                <w:szCs w:val="20"/>
                <w:lang w:val="en-CA" w:eastAsia="en-CA"/>
              </w:rPr>
            </w:pPr>
            <w:r w:rsidRPr="00421FDA">
              <w:rPr>
                <w:sz w:val="20"/>
                <w:szCs w:val="20"/>
                <w:lang w:eastAsia="en-CA"/>
              </w:rPr>
              <w:t>Implementation</w:t>
            </w:r>
          </w:p>
        </w:tc>
        <w:tc>
          <w:tcPr>
            <w:tcW w:w="2141" w:type="dxa"/>
            <w:shd w:val="clear" w:color="auto" w:fill="auto"/>
            <w:hideMark/>
          </w:tcPr>
          <w:p w14:paraId="557CFC14" w14:textId="77777777" w:rsidR="006A5A90" w:rsidRPr="00421FDA" w:rsidRDefault="006A5A90" w:rsidP="00FC16C9">
            <w:pPr>
              <w:jc w:val="left"/>
              <w:rPr>
                <w:sz w:val="20"/>
                <w:szCs w:val="20"/>
                <w:lang w:val="en-CA" w:eastAsia="en-CA"/>
              </w:rPr>
            </w:pPr>
            <w:r w:rsidRPr="00421FDA">
              <w:rPr>
                <w:sz w:val="20"/>
                <w:szCs w:val="20"/>
                <w:lang w:val="en-CA" w:eastAsia="en-CA"/>
              </w:rPr>
              <w:t>ODS phase-out</w:t>
            </w:r>
          </w:p>
        </w:tc>
        <w:tc>
          <w:tcPr>
            <w:tcW w:w="4437" w:type="dxa"/>
            <w:shd w:val="clear" w:color="auto" w:fill="auto"/>
            <w:hideMark/>
          </w:tcPr>
          <w:p w14:paraId="36DF7211" w14:textId="77777777" w:rsidR="006A5A90" w:rsidRPr="00421FDA" w:rsidRDefault="006A5A90" w:rsidP="00FC16C9">
            <w:pPr>
              <w:jc w:val="left"/>
              <w:rPr>
                <w:sz w:val="20"/>
                <w:szCs w:val="20"/>
                <w:lang w:val="en-CA" w:eastAsia="en-CA"/>
              </w:rPr>
            </w:pPr>
            <w:r w:rsidRPr="00421FDA">
              <w:rPr>
                <w:sz w:val="20"/>
                <w:szCs w:val="20"/>
                <w:lang w:val="en-CA" w:eastAsia="en-CA"/>
              </w:rPr>
              <w:t>ODS phase-out for the tranche when the next tranche is approved vs. those planned per business plans</w:t>
            </w:r>
          </w:p>
        </w:tc>
        <w:tc>
          <w:tcPr>
            <w:tcW w:w="1522" w:type="dxa"/>
          </w:tcPr>
          <w:p w14:paraId="3527D81C" w14:textId="77777777" w:rsidR="006A5A90" w:rsidRPr="00421FDA" w:rsidRDefault="00365292" w:rsidP="00FC16C9">
            <w:pPr>
              <w:jc w:val="right"/>
              <w:rPr>
                <w:sz w:val="20"/>
                <w:szCs w:val="20"/>
                <w:lang w:val="en-CA" w:eastAsia="en-CA"/>
              </w:rPr>
            </w:pPr>
            <w:r w:rsidRPr="00421FDA">
              <w:rPr>
                <w:sz w:val="20"/>
                <w:szCs w:val="20"/>
                <w:lang w:val="en-CA" w:eastAsia="en-CA"/>
              </w:rPr>
              <w:t xml:space="preserve">87.68 </w:t>
            </w:r>
            <w:r w:rsidR="006A5A90" w:rsidRPr="00421FDA">
              <w:rPr>
                <w:sz w:val="20"/>
                <w:szCs w:val="20"/>
                <w:lang w:val="en-CA" w:eastAsia="en-CA"/>
              </w:rPr>
              <w:t>ODP tonnes</w:t>
            </w:r>
          </w:p>
        </w:tc>
      </w:tr>
      <w:tr w:rsidR="00421FDA" w:rsidRPr="00421FDA" w14:paraId="648EC052" w14:textId="77777777" w:rsidTr="00FC16C9">
        <w:trPr>
          <w:jc w:val="center"/>
        </w:trPr>
        <w:tc>
          <w:tcPr>
            <w:tcW w:w="1407" w:type="dxa"/>
            <w:shd w:val="clear" w:color="auto" w:fill="auto"/>
            <w:hideMark/>
          </w:tcPr>
          <w:p w14:paraId="435A8035" w14:textId="77777777" w:rsidR="006A5A90" w:rsidRPr="00421FDA" w:rsidRDefault="006A5A90" w:rsidP="00FC16C9">
            <w:pPr>
              <w:jc w:val="left"/>
              <w:rPr>
                <w:sz w:val="20"/>
                <w:szCs w:val="20"/>
                <w:lang w:val="en-CA" w:eastAsia="en-CA"/>
              </w:rPr>
            </w:pPr>
            <w:r w:rsidRPr="00421FDA">
              <w:rPr>
                <w:sz w:val="20"/>
                <w:szCs w:val="20"/>
                <w:lang w:val="en-CA" w:eastAsia="en-CA"/>
              </w:rPr>
              <w:t xml:space="preserve">Implementation </w:t>
            </w:r>
          </w:p>
        </w:tc>
        <w:tc>
          <w:tcPr>
            <w:tcW w:w="2141" w:type="dxa"/>
            <w:shd w:val="clear" w:color="auto" w:fill="auto"/>
            <w:hideMark/>
          </w:tcPr>
          <w:p w14:paraId="01F54195" w14:textId="77777777" w:rsidR="006A5A90" w:rsidRPr="00421FDA" w:rsidRDefault="006A5A90" w:rsidP="00FC16C9">
            <w:pPr>
              <w:jc w:val="left"/>
              <w:rPr>
                <w:sz w:val="20"/>
                <w:szCs w:val="20"/>
                <w:lang w:val="en-CA" w:eastAsia="en-CA"/>
              </w:rPr>
            </w:pPr>
            <w:r w:rsidRPr="00421FDA">
              <w:rPr>
                <w:sz w:val="20"/>
                <w:szCs w:val="20"/>
                <w:lang w:val="en-CA" w:eastAsia="en-CA"/>
              </w:rPr>
              <w:t>Project completion for activities</w:t>
            </w:r>
          </w:p>
        </w:tc>
        <w:tc>
          <w:tcPr>
            <w:tcW w:w="4437" w:type="dxa"/>
            <w:shd w:val="clear" w:color="auto" w:fill="auto"/>
            <w:hideMark/>
          </w:tcPr>
          <w:p w14:paraId="38E199D1" w14:textId="77777777" w:rsidR="006A5A90" w:rsidRPr="00421FDA" w:rsidRDefault="006A5A90" w:rsidP="00FC16C9">
            <w:pPr>
              <w:jc w:val="left"/>
              <w:rPr>
                <w:sz w:val="20"/>
                <w:szCs w:val="20"/>
                <w:lang w:val="en-CA" w:eastAsia="en-CA"/>
              </w:rPr>
            </w:pPr>
            <w:r w:rsidRPr="00421FDA">
              <w:rPr>
                <w:sz w:val="20"/>
                <w:szCs w:val="20"/>
                <w:lang w:val="en-CA" w:eastAsia="en-CA"/>
              </w:rPr>
              <w:t>Project completion vs. planned in progress reports for all activities (excluding project preparation)</w:t>
            </w:r>
          </w:p>
        </w:tc>
        <w:tc>
          <w:tcPr>
            <w:tcW w:w="1522" w:type="dxa"/>
          </w:tcPr>
          <w:p w14:paraId="41D6B29B" w14:textId="77777777" w:rsidR="006A5A90" w:rsidRPr="00421FDA" w:rsidRDefault="00A22DC7" w:rsidP="00FC16C9">
            <w:pPr>
              <w:jc w:val="right"/>
              <w:rPr>
                <w:sz w:val="20"/>
                <w:szCs w:val="20"/>
                <w:lang w:val="en-CA" w:eastAsia="en-CA"/>
              </w:rPr>
            </w:pPr>
            <w:r w:rsidRPr="00421FDA">
              <w:rPr>
                <w:sz w:val="20"/>
                <w:szCs w:val="20"/>
                <w:lang w:val="en-CA" w:eastAsia="en-CA"/>
              </w:rPr>
              <w:t>104</w:t>
            </w:r>
          </w:p>
        </w:tc>
      </w:tr>
      <w:tr w:rsidR="00421FDA" w:rsidRPr="00421FDA" w14:paraId="608F7A78" w14:textId="77777777" w:rsidTr="00FC16C9">
        <w:trPr>
          <w:jc w:val="center"/>
        </w:trPr>
        <w:tc>
          <w:tcPr>
            <w:tcW w:w="1407" w:type="dxa"/>
            <w:shd w:val="clear" w:color="auto" w:fill="auto"/>
            <w:hideMark/>
          </w:tcPr>
          <w:p w14:paraId="5374E5BA" w14:textId="77777777" w:rsidR="006A5A90" w:rsidRPr="00421FDA" w:rsidRDefault="006A5A90" w:rsidP="00FC16C9">
            <w:pPr>
              <w:jc w:val="left"/>
              <w:rPr>
                <w:sz w:val="20"/>
                <w:szCs w:val="20"/>
                <w:lang w:val="en-CA" w:eastAsia="en-CA"/>
              </w:rPr>
            </w:pPr>
            <w:r w:rsidRPr="00421FDA">
              <w:rPr>
                <w:sz w:val="20"/>
                <w:szCs w:val="20"/>
                <w:lang w:val="en-CA" w:eastAsia="en-CA"/>
              </w:rPr>
              <w:t>Administrative</w:t>
            </w:r>
          </w:p>
        </w:tc>
        <w:tc>
          <w:tcPr>
            <w:tcW w:w="2141" w:type="dxa"/>
            <w:shd w:val="clear" w:color="auto" w:fill="auto"/>
            <w:hideMark/>
          </w:tcPr>
          <w:p w14:paraId="469DE58A" w14:textId="77777777" w:rsidR="006A5A90" w:rsidRPr="00421FDA" w:rsidRDefault="006A5A90" w:rsidP="00FC16C9">
            <w:pPr>
              <w:jc w:val="left"/>
              <w:rPr>
                <w:sz w:val="20"/>
                <w:szCs w:val="20"/>
                <w:lang w:val="en-CA" w:eastAsia="en-CA"/>
              </w:rPr>
            </w:pPr>
            <w:r w:rsidRPr="00421FDA">
              <w:rPr>
                <w:sz w:val="20"/>
                <w:szCs w:val="20"/>
                <w:lang w:val="en-CA" w:eastAsia="en-CA"/>
              </w:rPr>
              <w:t>Speed of financial completion</w:t>
            </w:r>
          </w:p>
        </w:tc>
        <w:tc>
          <w:tcPr>
            <w:tcW w:w="4437" w:type="dxa"/>
            <w:shd w:val="clear" w:color="auto" w:fill="auto"/>
            <w:hideMark/>
          </w:tcPr>
          <w:p w14:paraId="327BB839" w14:textId="77777777" w:rsidR="006A5A90" w:rsidRPr="00421FDA" w:rsidRDefault="006A5A90" w:rsidP="00FC16C9">
            <w:pPr>
              <w:jc w:val="left"/>
              <w:rPr>
                <w:sz w:val="20"/>
                <w:szCs w:val="20"/>
                <w:lang w:val="en-CA" w:eastAsia="en-CA"/>
              </w:rPr>
            </w:pPr>
            <w:r w:rsidRPr="00421FDA">
              <w:rPr>
                <w:sz w:val="20"/>
                <w:szCs w:val="20"/>
                <w:lang w:val="en-CA" w:eastAsia="en-CA"/>
              </w:rPr>
              <w:t>The extent to which projects are financially completed 12 months after project completion</w:t>
            </w:r>
          </w:p>
        </w:tc>
        <w:tc>
          <w:tcPr>
            <w:tcW w:w="1522" w:type="dxa"/>
          </w:tcPr>
          <w:p w14:paraId="4F573B6C" w14:textId="77777777" w:rsidR="006A5A90" w:rsidRPr="00421FDA" w:rsidRDefault="006A5A90" w:rsidP="00FC16C9">
            <w:pPr>
              <w:jc w:val="right"/>
              <w:rPr>
                <w:sz w:val="20"/>
                <w:szCs w:val="20"/>
                <w:lang w:val="en-CA" w:eastAsia="en-CA"/>
              </w:rPr>
            </w:pPr>
            <w:r w:rsidRPr="00421FDA">
              <w:rPr>
                <w:sz w:val="20"/>
                <w:szCs w:val="20"/>
                <w:lang w:val="en-CA" w:eastAsia="en-CA"/>
              </w:rPr>
              <w:t>14 months</w:t>
            </w:r>
          </w:p>
        </w:tc>
      </w:tr>
      <w:tr w:rsidR="00421FDA" w:rsidRPr="00421FDA" w14:paraId="0954D97F" w14:textId="77777777" w:rsidTr="00FC16C9">
        <w:trPr>
          <w:jc w:val="center"/>
        </w:trPr>
        <w:tc>
          <w:tcPr>
            <w:tcW w:w="1407" w:type="dxa"/>
            <w:shd w:val="clear" w:color="auto" w:fill="auto"/>
            <w:hideMark/>
          </w:tcPr>
          <w:p w14:paraId="7B5A3E6F" w14:textId="77777777" w:rsidR="006A5A90" w:rsidRPr="00421FDA" w:rsidRDefault="006A5A90" w:rsidP="00FC16C9">
            <w:pPr>
              <w:jc w:val="left"/>
              <w:rPr>
                <w:sz w:val="20"/>
                <w:szCs w:val="20"/>
                <w:lang w:val="en-CA" w:eastAsia="en-CA"/>
              </w:rPr>
            </w:pPr>
            <w:r w:rsidRPr="00421FDA">
              <w:rPr>
                <w:sz w:val="20"/>
                <w:szCs w:val="20"/>
                <w:lang w:val="en-CA" w:eastAsia="en-CA"/>
              </w:rPr>
              <w:t xml:space="preserve">Administrative </w:t>
            </w:r>
          </w:p>
        </w:tc>
        <w:tc>
          <w:tcPr>
            <w:tcW w:w="2141" w:type="dxa"/>
            <w:shd w:val="clear" w:color="auto" w:fill="auto"/>
            <w:hideMark/>
          </w:tcPr>
          <w:p w14:paraId="501A174B" w14:textId="77777777" w:rsidR="006A5A90" w:rsidRPr="00421FDA" w:rsidRDefault="006A5A90" w:rsidP="00FC16C9">
            <w:pPr>
              <w:jc w:val="left"/>
              <w:rPr>
                <w:sz w:val="20"/>
                <w:szCs w:val="20"/>
                <w:lang w:val="en-CA" w:eastAsia="en-CA"/>
              </w:rPr>
            </w:pPr>
            <w:r w:rsidRPr="00421FDA">
              <w:rPr>
                <w:sz w:val="20"/>
                <w:szCs w:val="20"/>
                <w:lang w:val="en-CA" w:eastAsia="en-CA"/>
              </w:rPr>
              <w:t>Timely submission of project completion reports</w:t>
            </w:r>
          </w:p>
        </w:tc>
        <w:tc>
          <w:tcPr>
            <w:tcW w:w="4437" w:type="dxa"/>
            <w:shd w:val="clear" w:color="auto" w:fill="auto"/>
            <w:hideMark/>
          </w:tcPr>
          <w:p w14:paraId="13FC728A" w14:textId="77777777" w:rsidR="006A5A90" w:rsidRPr="00421FDA" w:rsidRDefault="006A5A90" w:rsidP="00FC16C9">
            <w:pPr>
              <w:jc w:val="left"/>
              <w:rPr>
                <w:sz w:val="20"/>
                <w:szCs w:val="20"/>
                <w:lang w:val="en-CA" w:eastAsia="en-CA"/>
              </w:rPr>
            </w:pPr>
            <w:r w:rsidRPr="00421FDA">
              <w:rPr>
                <w:sz w:val="20"/>
                <w:szCs w:val="20"/>
                <w:lang w:val="en-CA" w:eastAsia="en-CA"/>
              </w:rPr>
              <w:t>Timely submission of project completion reports vs. those agreed</w:t>
            </w:r>
          </w:p>
        </w:tc>
        <w:tc>
          <w:tcPr>
            <w:tcW w:w="1522" w:type="dxa"/>
          </w:tcPr>
          <w:p w14:paraId="56C2C6E3" w14:textId="77777777" w:rsidR="006A5A90" w:rsidRPr="00421FDA" w:rsidRDefault="00A57E66" w:rsidP="00FC16C9">
            <w:pPr>
              <w:jc w:val="right"/>
              <w:rPr>
                <w:sz w:val="20"/>
                <w:szCs w:val="20"/>
              </w:rPr>
            </w:pPr>
            <w:r w:rsidRPr="00421FDA">
              <w:rPr>
                <w:sz w:val="20"/>
                <w:szCs w:val="20"/>
              </w:rPr>
              <w:t>On time (7)</w:t>
            </w:r>
          </w:p>
        </w:tc>
      </w:tr>
      <w:tr w:rsidR="00421FDA" w:rsidRPr="00421FDA" w14:paraId="65E47732" w14:textId="77777777" w:rsidTr="00FC16C9">
        <w:trPr>
          <w:jc w:val="center"/>
        </w:trPr>
        <w:tc>
          <w:tcPr>
            <w:tcW w:w="1407" w:type="dxa"/>
            <w:shd w:val="clear" w:color="auto" w:fill="auto"/>
            <w:hideMark/>
          </w:tcPr>
          <w:p w14:paraId="17288740" w14:textId="77777777" w:rsidR="006A5A90" w:rsidRPr="00421FDA" w:rsidRDefault="006A5A90" w:rsidP="0097696F">
            <w:pPr>
              <w:keepNext/>
              <w:keepLines/>
              <w:widowControl w:val="0"/>
              <w:jc w:val="left"/>
              <w:rPr>
                <w:sz w:val="20"/>
                <w:szCs w:val="20"/>
                <w:lang w:val="en-CA" w:eastAsia="en-CA"/>
              </w:rPr>
            </w:pPr>
            <w:r w:rsidRPr="00421FDA">
              <w:rPr>
                <w:sz w:val="20"/>
                <w:szCs w:val="20"/>
                <w:lang w:val="en-CA" w:eastAsia="en-CA"/>
              </w:rPr>
              <w:lastRenderedPageBreak/>
              <w:t xml:space="preserve">Administrative </w:t>
            </w:r>
          </w:p>
        </w:tc>
        <w:tc>
          <w:tcPr>
            <w:tcW w:w="2141" w:type="dxa"/>
            <w:shd w:val="clear" w:color="auto" w:fill="auto"/>
            <w:hideMark/>
          </w:tcPr>
          <w:p w14:paraId="08D958E0" w14:textId="77777777" w:rsidR="006A5A90" w:rsidRPr="00421FDA" w:rsidRDefault="006A5A90" w:rsidP="0097696F">
            <w:pPr>
              <w:keepNext/>
              <w:keepLines/>
              <w:widowControl w:val="0"/>
              <w:jc w:val="left"/>
              <w:rPr>
                <w:sz w:val="20"/>
                <w:szCs w:val="20"/>
                <w:lang w:val="en-CA" w:eastAsia="en-CA"/>
              </w:rPr>
            </w:pPr>
            <w:r w:rsidRPr="00421FDA">
              <w:rPr>
                <w:sz w:val="20"/>
                <w:szCs w:val="20"/>
                <w:lang w:val="en-CA" w:eastAsia="en-CA"/>
              </w:rPr>
              <w:t>Timely submission of progress reports</w:t>
            </w:r>
          </w:p>
        </w:tc>
        <w:tc>
          <w:tcPr>
            <w:tcW w:w="4437" w:type="dxa"/>
            <w:shd w:val="clear" w:color="auto" w:fill="auto"/>
            <w:hideMark/>
          </w:tcPr>
          <w:p w14:paraId="15334CD0" w14:textId="77777777" w:rsidR="006A5A90" w:rsidRPr="00421FDA" w:rsidRDefault="006A5A90" w:rsidP="0097696F">
            <w:pPr>
              <w:keepNext/>
              <w:keepLines/>
              <w:widowControl w:val="0"/>
              <w:jc w:val="left"/>
              <w:rPr>
                <w:sz w:val="20"/>
                <w:szCs w:val="20"/>
                <w:lang w:val="en-CA" w:eastAsia="en-CA"/>
              </w:rPr>
            </w:pPr>
            <w:r w:rsidRPr="00421FDA">
              <w:rPr>
                <w:sz w:val="20"/>
                <w:szCs w:val="20"/>
                <w:lang w:val="en-CA" w:eastAsia="en-CA"/>
              </w:rPr>
              <w:t>Timely submission of progress reports and business plans and responses unless otherwise agreed</w:t>
            </w:r>
          </w:p>
        </w:tc>
        <w:tc>
          <w:tcPr>
            <w:tcW w:w="1522" w:type="dxa"/>
          </w:tcPr>
          <w:p w14:paraId="383860C0" w14:textId="5590E490" w:rsidR="006A5A90" w:rsidRPr="00421FDA" w:rsidRDefault="006A5A90" w:rsidP="0097696F">
            <w:pPr>
              <w:keepNext/>
              <w:keepLines/>
              <w:widowControl w:val="0"/>
              <w:jc w:val="right"/>
              <w:rPr>
                <w:sz w:val="20"/>
                <w:szCs w:val="20"/>
              </w:rPr>
            </w:pPr>
            <w:r w:rsidRPr="00421FDA">
              <w:rPr>
                <w:sz w:val="20"/>
                <w:szCs w:val="20"/>
                <w:lang w:val="en-CA" w:eastAsia="en-CA"/>
              </w:rPr>
              <w:t>On time</w:t>
            </w:r>
          </w:p>
        </w:tc>
      </w:tr>
    </w:tbl>
    <w:p w14:paraId="08BDA404" w14:textId="77777777" w:rsidR="006A5A90" w:rsidRPr="00421FDA" w:rsidRDefault="006A5A90" w:rsidP="0097696F">
      <w:pPr>
        <w:keepNext/>
        <w:keepLines/>
        <w:widowControl w:val="0"/>
        <w:rPr>
          <w:sz w:val="20"/>
        </w:rPr>
      </w:pPr>
      <w:r w:rsidRPr="00421FDA">
        <w:rPr>
          <w:sz w:val="20"/>
        </w:rPr>
        <w:t>* The target of an agency would be reduced if it could not submit a tranche owing to another cooperating or lead agency, if agreed by that agency.</w:t>
      </w:r>
    </w:p>
    <w:p w14:paraId="6E49E1AD" w14:textId="77777777" w:rsidR="006A5A90" w:rsidRPr="00421FDA" w:rsidRDefault="006A5A90" w:rsidP="007410B8">
      <w:pPr>
        <w:widowControl w:val="0"/>
        <w:rPr>
          <w:sz w:val="20"/>
        </w:rPr>
      </w:pPr>
      <w:r w:rsidRPr="00421FDA">
        <w:rPr>
          <w:sz w:val="20"/>
        </w:rPr>
        <w:t xml:space="preserve">** Project preparation should not be assessed if the Executive Committee has not taken a decision on its funding. </w:t>
      </w:r>
    </w:p>
    <w:p w14:paraId="23639AD7" w14:textId="77777777" w:rsidR="006A5A90" w:rsidRPr="00421FDA" w:rsidRDefault="006A5A90" w:rsidP="007410B8">
      <w:pPr>
        <w:widowControl w:val="0"/>
        <w:rPr>
          <w:sz w:val="20"/>
        </w:rPr>
      </w:pPr>
    </w:p>
    <w:p w14:paraId="3F3800A6" w14:textId="77777777" w:rsidR="006A5A90" w:rsidRPr="00421FDA" w:rsidRDefault="006A5A90" w:rsidP="00AA5622">
      <w:pPr>
        <w:pStyle w:val="Heading1"/>
      </w:pPr>
      <w:r w:rsidRPr="00421FDA">
        <w:t>Table 5 presents UNEP’s performance indicators for its CAP, which were adopted in decision 48/7(e).</w:t>
      </w:r>
    </w:p>
    <w:p w14:paraId="627DB246" w14:textId="77777777" w:rsidR="006A5A90" w:rsidRPr="00421FDA" w:rsidRDefault="006A5A90" w:rsidP="00650E78">
      <w:pPr>
        <w:pStyle w:val="subhead"/>
        <w:keepNext/>
        <w:jc w:val="left"/>
        <w:rPr>
          <w:b/>
          <w:bCs/>
          <w:sz w:val="22"/>
          <w:szCs w:val="22"/>
        </w:rPr>
      </w:pPr>
      <w:r w:rsidRPr="00421FDA">
        <w:rPr>
          <w:b/>
          <w:sz w:val="22"/>
          <w:szCs w:val="22"/>
        </w:rPr>
        <w:t xml:space="preserve">Table 5: </w:t>
      </w:r>
      <w:r w:rsidRPr="00421FDA">
        <w:rPr>
          <w:b/>
          <w:bCs/>
          <w:sz w:val="22"/>
          <w:szCs w:val="22"/>
        </w:rPr>
        <w:t>Performance indicators for UNEP’s CAP for 2021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552"/>
        <w:gridCol w:w="1842"/>
      </w:tblGrid>
      <w:tr w:rsidR="00421FDA" w:rsidRPr="00421FDA" w14:paraId="18A90416" w14:textId="77777777" w:rsidTr="00FC16C9">
        <w:trPr>
          <w:tblHeader/>
        </w:trPr>
        <w:tc>
          <w:tcPr>
            <w:tcW w:w="2547" w:type="dxa"/>
            <w:shd w:val="clear" w:color="auto" w:fill="auto"/>
          </w:tcPr>
          <w:p w14:paraId="0B2D1CB2" w14:textId="77777777" w:rsidR="006A5A90" w:rsidRPr="00421FDA" w:rsidRDefault="006A5A90" w:rsidP="00650E78">
            <w:pPr>
              <w:pStyle w:val="Default"/>
              <w:keepNext/>
              <w:jc w:val="center"/>
              <w:rPr>
                <w:b/>
                <w:color w:val="auto"/>
                <w:sz w:val="18"/>
                <w:szCs w:val="20"/>
              </w:rPr>
            </w:pPr>
            <w:bookmarkStart w:id="1" w:name="_Hlk25161012"/>
            <w:r w:rsidRPr="00421FDA">
              <w:rPr>
                <w:b/>
                <w:color w:val="auto"/>
                <w:sz w:val="18"/>
                <w:szCs w:val="20"/>
              </w:rPr>
              <w:t>Performance Indicator</w:t>
            </w:r>
          </w:p>
        </w:tc>
        <w:tc>
          <w:tcPr>
            <w:tcW w:w="2693" w:type="dxa"/>
            <w:shd w:val="clear" w:color="auto" w:fill="auto"/>
          </w:tcPr>
          <w:p w14:paraId="5CB29667" w14:textId="77777777" w:rsidR="006A5A90" w:rsidRPr="00421FDA" w:rsidRDefault="006A5A90" w:rsidP="00650E78">
            <w:pPr>
              <w:pStyle w:val="Default"/>
              <w:keepNext/>
              <w:jc w:val="center"/>
              <w:rPr>
                <w:b/>
                <w:color w:val="auto"/>
                <w:sz w:val="18"/>
                <w:szCs w:val="20"/>
              </w:rPr>
            </w:pPr>
            <w:r w:rsidRPr="00421FDA">
              <w:rPr>
                <w:b/>
                <w:color w:val="auto"/>
                <w:sz w:val="18"/>
                <w:szCs w:val="20"/>
              </w:rPr>
              <w:t>Data</w:t>
            </w:r>
          </w:p>
        </w:tc>
        <w:tc>
          <w:tcPr>
            <w:tcW w:w="2552" w:type="dxa"/>
            <w:shd w:val="clear" w:color="auto" w:fill="auto"/>
          </w:tcPr>
          <w:p w14:paraId="4A40E108" w14:textId="77777777" w:rsidR="006A5A90" w:rsidRPr="00421FDA" w:rsidRDefault="006A5A90" w:rsidP="00650E78">
            <w:pPr>
              <w:pStyle w:val="Default"/>
              <w:keepNext/>
              <w:jc w:val="center"/>
              <w:rPr>
                <w:b/>
                <w:color w:val="auto"/>
                <w:sz w:val="18"/>
                <w:szCs w:val="20"/>
              </w:rPr>
            </w:pPr>
            <w:r w:rsidRPr="00421FDA">
              <w:rPr>
                <w:b/>
                <w:color w:val="auto"/>
                <w:sz w:val="18"/>
                <w:szCs w:val="20"/>
              </w:rPr>
              <w:t>Assessment</w:t>
            </w:r>
          </w:p>
        </w:tc>
        <w:tc>
          <w:tcPr>
            <w:tcW w:w="1842" w:type="dxa"/>
            <w:shd w:val="clear" w:color="auto" w:fill="auto"/>
          </w:tcPr>
          <w:p w14:paraId="3605D429" w14:textId="77777777" w:rsidR="006A5A90" w:rsidRPr="00421FDA" w:rsidRDefault="006A5A90" w:rsidP="00650E78">
            <w:pPr>
              <w:pStyle w:val="Default"/>
              <w:keepNext/>
              <w:jc w:val="center"/>
              <w:rPr>
                <w:b/>
                <w:color w:val="auto"/>
                <w:sz w:val="18"/>
                <w:szCs w:val="20"/>
              </w:rPr>
            </w:pPr>
            <w:r w:rsidRPr="00421FDA">
              <w:rPr>
                <w:b/>
                <w:color w:val="auto"/>
                <w:sz w:val="19"/>
                <w:szCs w:val="19"/>
              </w:rPr>
              <w:t>202</w:t>
            </w:r>
            <w:r w:rsidR="00317260" w:rsidRPr="00421FDA">
              <w:rPr>
                <w:b/>
                <w:color w:val="auto"/>
                <w:sz w:val="19"/>
                <w:szCs w:val="19"/>
              </w:rPr>
              <w:t>1</w:t>
            </w:r>
            <w:r w:rsidRPr="00421FDA">
              <w:rPr>
                <w:b/>
                <w:color w:val="auto"/>
                <w:sz w:val="19"/>
                <w:szCs w:val="19"/>
              </w:rPr>
              <w:t xml:space="preserve"> target</w:t>
            </w:r>
          </w:p>
        </w:tc>
      </w:tr>
      <w:tr w:rsidR="00421FDA" w:rsidRPr="00421FDA" w14:paraId="7DFCD572" w14:textId="77777777" w:rsidTr="00FC16C9">
        <w:tc>
          <w:tcPr>
            <w:tcW w:w="2547" w:type="dxa"/>
          </w:tcPr>
          <w:p w14:paraId="27EECCEC" w14:textId="2B63BEB3" w:rsidR="006A5A90" w:rsidRPr="00421FDA" w:rsidRDefault="006A5A90" w:rsidP="007410B8">
            <w:pPr>
              <w:pStyle w:val="Default"/>
              <w:keepNext/>
              <w:rPr>
                <w:color w:val="auto"/>
                <w:sz w:val="18"/>
                <w:szCs w:val="20"/>
              </w:rPr>
            </w:pPr>
            <w:r w:rsidRPr="00421FDA">
              <w:rPr>
                <w:color w:val="auto"/>
                <w:sz w:val="18"/>
                <w:szCs w:val="20"/>
              </w:rPr>
              <w:t>Efficient follow-up to regional network/</w:t>
            </w:r>
            <w:r w:rsidR="00607D07" w:rsidRPr="00421FDA">
              <w:rPr>
                <w:color w:val="auto"/>
                <w:sz w:val="18"/>
                <w:szCs w:val="20"/>
              </w:rPr>
              <w:t xml:space="preserve"> </w:t>
            </w:r>
            <w:r w:rsidRPr="00421FDA">
              <w:rPr>
                <w:color w:val="auto"/>
                <w:sz w:val="18"/>
                <w:szCs w:val="20"/>
              </w:rPr>
              <w:t xml:space="preserve">thematic meetings </w:t>
            </w:r>
          </w:p>
        </w:tc>
        <w:tc>
          <w:tcPr>
            <w:tcW w:w="2693" w:type="dxa"/>
          </w:tcPr>
          <w:p w14:paraId="4F5833EC" w14:textId="3CEF0CEF" w:rsidR="006A5A90" w:rsidRPr="00421FDA" w:rsidRDefault="006A5A90" w:rsidP="007410B8">
            <w:pPr>
              <w:pStyle w:val="Default"/>
              <w:keepNext/>
              <w:rPr>
                <w:color w:val="auto"/>
                <w:sz w:val="18"/>
                <w:szCs w:val="20"/>
              </w:rPr>
            </w:pPr>
            <w:r w:rsidRPr="00421FDA">
              <w:rPr>
                <w:color w:val="auto"/>
                <w:sz w:val="18"/>
                <w:szCs w:val="20"/>
              </w:rPr>
              <w:t xml:space="preserve">List of recommendations emanating from 2018-2019 regional network/thematic meetings </w:t>
            </w:r>
          </w:p>
        </w:tc>
        <w:tc>
          <w:tcPr>
            <w:tcW w:w="2552" w:type="dxa"/>
          </w:tcPr>
          <w:p w14:paraId="1DDF9ABC" w14:textId="6C6155C1" w:rsidR="006A5A90" w:rsidRPr="00421FDA" w:rsidRDefault="006A5A90" w:rsidP="007410B8">
            <w:pPr>
              <w:pStyle w:val="Default"/>
              <w:keepNext/>
              <w:rPr>
                <w:color w:val="auto"/>
                <w:sz w:val="18"/>
                <w:szCs w:val="20"/>
              </w:rPr>
            </w:pPr>
            <w:r w:rsidRPr="00421FDA">
              <w:rPr>
                <w:color w:val="auto"/>
                <w:sz w:val="18"/>
                <w:szCs w:val="20"/>
              </w:rPr>
              <w:t xml:space="preserve">Implementation rate of those meeting recommendations that are to be implemented in 2020 </w:t>
            </w:r>
          </w:p>
        </w:tc>
        <w:tc>
          <w:tcPr>
            <w:tcW w:w="1842" w:type="dxa"/>
          </w:tcPr>
          <w:p w14:paraId="263FF092" w14:textId="77777777" w:rsidR="006A5A90" w:rsidRPr="00421FDA" w:rsidRDefault="00317260" w:rsidP="00650E78">
            <w:pPr>
              <w:pStyle w:val="Default"/>
              <w:keepNext/>
              <w:rPr>
                <w:color w:val="auto"/>
                <w:sz w:val="18"/>
                <w:szCs w:val="20"/>
              </w:rPr>
            </w:pPr>
            <w:r w:rsidRPr="00421FDA">
              <w:rPr>
                <w:color w:val="auto"/>
                <w:sz w:val="18"/>
                <w:szCs w:val="20"/>
              </w:rPr>
              <w:t>90% implementation rate</w:t>
            </w:r>
          </w:p>
        </w:tc>
      </w:tr>
      <w:tr w:rsidR="00421FDA" w:rsidRPr="00421FDA" w14:paraId="49B216FE" w14:textId="77777777" w:rsidTr="00571C4F">
        <w:trPr>
          <w:trHeight w:val="1052"/>
        </w:trPr>
        <w:tc>
          <w:tcPr>
            <w:tcW w:w="2547" w:type="dxa"/>
          </w:tcPr>
          <w:p w14:paraId="57CF0001" w14:textId="244AB7E4" w:rsidR="006A5A90" w:rsidRPr="00421FDA" w:rsidRDefault="006A5A90" w:rsidP="007410B8">
            <w:pPr>
              <w:pStyle w:val="Default"/>
              <w:rPr>
                <w:color w:val="auto"/>
                <w:sz w:val="18"/>
                <w:szCs w:val="20"/>
              </w:rPr>
            </w:pPr>
            <w:r w:rsidRPr="00421FDA">
              <w:rPr>
                <w:color w:val="auto"/>
                <w:sz w:val="18"/>
                <w:szCs w:val="20"/>
              </w:rPr>
              <w:t xml:space="preserve">Effective support to NOUs in their work, particularly guidance to new NOUs </w:t>
            </w:r>
          </w:p>
        </w:tc>
        <w:tc>
          <w:tcPr>
            <w:tcW w:w="2693" w:type="dxa"/>
          </w:tcPr>
          <w:p w14:paraId="60C05142" w14:textId="0D6135C7" w:rsidR="006A5A90" w:rsidRPr="00421FDA" w:rsidRDefault="006A5A90" w:rsidP="007410B8">
            <w:pPr>
              <w:pStyle w:val="Default"/>
              <w:rPr>
                <w:color w:val="auto"/>
                <w:sz w:val="18"/>
                <w:szCs w:val="20"/>
              </w:rPr>
            </w:pPr>
            <w:r w:rsidRPr="00421FDA">
              <w:rPr>
                <w:color w:val="auto"/>
                <w:sz w:val="18"/>
                <w:szCs w:val="20"/>
              </w:rPr>
              <w:t>List of innovative ways/means/</w:t>
            </w:r>
            <w:r w:rsidR="007410B8" w:rsidRPr="00421FDA">
              <w:rPr>
                <w:color w:val="auto"/>
                <w:sz w:val="18"/>
                <w:szCs w:val="20"/>
              </w:rPr>
              <w:t xml:space="preserve"> </w:t>
            </w:r>
            <w:r w:rsidRPr="00421FDA">
              <w:rPr>
                <w:color w:val="auto"/>
                <w:sz w:val="18"/>
                <w:szCs w:val="20"/>
              </w:rPr>
              <w:t xml:space="preserve">products/ services for supporting NOUs in their work, with specification of those destined for new NOUs </w:t>
            </w:r>
          </w:p>
        </w:tc>
        <w:tc>
          <w:tcPr>
            <w:tcW w:w="2552" w:type="dxa"/>
          </w:tcPr>
          <w:p w14:paraId="4CFA487D" w14:textId="77777777" w:rsidR="006A5A90" w:rsidRPr="00421FDA" w:rsidRDefault="006A5A90" w:rsidP="00FC16C9">
            <w:pPr>
              <w:pStyle w:val="Default"/>
              <w:rPr>
                <w:color w:val="auto"/>
                <w:sz w:val="18"/>
                <w:szCs w:val="20"/>
              </w:rPr>
            </w:pPr>
            <w:r w:rsidRPr="00421FDA">
              <w:rPr>
                <w:color w:val="auto"/>
                <w:sz w:val="18"/>
                <w:szCs w:val="20"/>
              </w:rPr>
              <w:t xml:space="preserve">Number of innovative ways, means, products, services for supporting NOUs in their </w:t>
            </w:r>
          </w:p>
          <w:p w14:paraId="38BBB263" w14:textId="77777777" w:rsidR="006A5A90" w:rsidRPr="00421FDA" w:rsidRDefault="006A5A90" w:rsidP="00FC16C9">
            <w:pPr>
              <w:pStyle w:val="Default"/>
              <w:rPr>
                <w:color w:val="auto"/>
                <w:sz w:val="18"/>
                <w:szCs w:val="20"/>
              </w:rPr>
            </w:pPr>
            <w:r w:rsidRPr="00421FDA">
              <w:rPr>
                <w:color w:val="auto"/>
                <w:sz w:val="18"/>
                <w:szCs w:val="20"/>
              </w:rPr>
              <w:t xml:space="preserve">work, with specification of </w:t>
            </w:r>
          </w:p>
          <w:p w14:paraId="13B744AD" w14:textId="77777777" w:rsidR="006A5A90" w:rsidRPr="00421FDA" w:rsidRDefault="006A5A90" w:rsidP="00FC16C9">
            <w:pPr>
              <w:pStyle w:val="Default"/>
              <w:rPr>
                <w:color w:val="auto"/>
                <w:sz w:val="18"/>
                <w:szCs w:val="20"/>
              </w:rPr>
            </w:pPr>
            <w:r w:rsidRPr="00421FDA">
              <w:rPr>
                <w:color w:val="auto"/>
                <w:sz w:val="18"/>
                <w:szCs w:val="20"/>
              </w:rPr>
              <w:t xml:space="preserve">those destined for new NOUs </w:t>
            </w:r>
          </w:p>
        </w:tc>
        <w:tc>
          <w:tcPr>
            <w:tcW w:w="1842" w:type="dxa"/>
          </w:tcPr>
          <w:p w14:paraId="3B388073" w14:textId="0DEDAC9A" w:rsidR="00317260" w:rsidRPr="00421FDA" w:rsidRDefault="00317260" w:rsidP="00317260">
            <w:pPr>
              <w:pStyle w:val="Default"/>
              <w:rPr>
                <w:color w:val="auto"/>
                <w:sz w:val="18"/>
                <w:szCs w:val="20"/>
              </w:rPr>
            </w:pPr>
            <w:r w:rsidRPr="00421FDA">
              <w:rPr>
                <w:color w:val="auto"/>
                <w:sz w:val="18"/>
                <w:szCs w:val="20"/>
              </w:rPr>
              <w:t>- 7 such ways, means,</w:t>
            </w:r>
            <w:r w:rsidR="007410B8" w:rsidRPr="00421FDA">
              <w:rPr>
                <w:color w:val="auto"/>
                <w:sz w:val="18"/>
                <w:szCs w:val="20"/>
              </w:rPr>
              <w:t xml:space="preserve"> </w:t>
            </w:r>
            <w:r w:rsidRPr="00421FDA">
              <w:rPr>
                <w:color w:val="auto"/>
                <w:sz w:val="18"/>
                <w:szCs w:val="20"/>
              </w:rPr>
              <w:t>products, services;</w:t>
            </w:r>
          </w:p>
          <w:p w14:paraId="21BC23B2" w14:textId="2610C620" w:rsidR="006A5A90" w:rsidRPr="00421FDA" w:rsidRDefault="00317260" w:rsidP="007410B8">
            <w:pPr>
              <w:pStyle w:val="Default"/>
              <w:rPr>
                <w:color w:val="auto"/>
                <w:sz w:val="18"/>
                <w:szCs w:val="20"/>
              </w:rPr>
            </w:pPr>
            <w:r w:rsidRPr="00421FDA">
              <w:rPr>
                <w:color w:val="auto"/>
                <w:sz w:val="18"/>
                <w:szCs w:val="20"/>
              </w:rPr>
              <w:t>-All new NOUs receive</w:t>
            </w:r>
            <w:r w:rsidR="007410B8" w:rsidRPr="00421FDA">
              <w:rPr>
                <w:color w:val="auto"/>
                <w:sz w:val="18"/>
                <w:szCs w:val="20"/>
              </w:rPr>
              <w:t xml:space="preserve"> </w:t>
            </w:r>
            <w:r w:rsidRPr="00421FDA">
              <w:rPr>
                <w:color w:val="auto"/>
                <w:sz w:val="18"/>
                <w:szCs w:val="20"/>
              </w:rPr>
              <w:t>capacity building support.</w:t>
            </w:r>
          </w:p>
        </w:tc>
      </w:tr>
      <w:tr w:rsidR="00421FDA" w:rsidRPr="00421FDA" w14:paraId="33D15BCF" w14:textId="77777777" w:rsidTr="00FC16C9">
        <w:tc>
          <w:tcPr>
            <w:tcW w:w="2547" w:type="dxa"/>
          </w:tcPr>
          <w:p w14:paraId="44063D2E" w14:textId="3F6C204B" w:rsidR="006A5A90" w:rsidRPr="00421FDA" w:rsidRDefault="006A5A90" w:rsidP="007410B8">
            <w:pPr>
              <w:pStyle w:val="Default"/>
              <w:rPr>
                <w:color w:val="auto"/>
                <w:sz w:val="18"/>
                <w:szCs w:val="20"/>
              </w:rPr>
            </w:pPr>
            <w:r w:rsidRPr="00421FDA">
              <w:rPr>
                <w:color w:val="auto"/>
                <w:sz w:val="18"/>
                <w:szCs w:val="20"/>
              </w:rPr>
              <w:t xml:space="preserve">Assistance to countries in actual or potential noncompliance (as per MOP decisions and/or as per reported Article 7 data and trend analysis) </w:t>
            </w:r>
          </w:p>
        </w:tc>
        <w:tc>
          <w:tcPr>
            <w:tcW w:w="2693" w:type="dxa"/>
          </w:tcPr>
          <w:p w14:paraId="368FBCE8" w14:textId="3DD94863" w:rsidR="006A5A90" w:rsidRPr="00421FDA" w:rsidRDefault="006A5A90" w:rsidP="007410B8">
            <w:pPr>
              <w:pStyle w:val="Default"/>
              <w:rPr>
                <w:color w:val="auto"/>
                <w:sz w:val="18"/>
                <w:szCs w:val="20"/>
              </w:rPr>
            </w:pPr>
            <w:r w:rsidRPr="00421FDA">
              <w:rPr>
                <w:color w:val="auto"/>
                <w:sz w:val="18"/>
                <w:szCs w:val="20"/>
              </w:rPr>
              <w:t xml:space="preserve">List of countries in actual or potential on compliance that received CAP assistance outside the network meetings </w:t>
            </w:r>
          </w:p>
        </w:tc>
        <w:tc>
          <w:tcPr>
            <w:tcW w:w="2552" w:type="dxa"/>
          </w:tcPr>
          <w:p w14:paraId="434EEBC5" w14:textId="0584F487" w:rsidR="006A5A90" w:rsidRPr="00421FDA" w:rsidRDefault="006A5A90" w:rsidP="00FC16C9">
            <w:pPr>
              <w:pStyle w:val="Default"/>
              <w:rPr>
                <w:color w:val="auto"/>
                <w:sz w:val="18"/>
                <w:szCs w:val="20"/>
              </w:rPr>
            </w:pPr>
            <w:r w:rsidRPr="00421FDA">
              <w:rPr>
                <w:color w:val="auto"/>
                <w:sz w:val="18"/>
                <w:szCs w:val="20"/>
              </w:rPr>
              <w:t>Number of countries in actual or potential non-compliance that received CAP assistance</w:t>
            </w:r>
            <w:r w:rsidR="00607D07" w:rsidRPr="00421FDA">
              <w:rPr>
                <w:color w:val="auto"/>
                <w:sz w:val="18"/>
                <w:szCs w:val="20"/>
              </w:rPr>
              <w:t xml:space="preserve"> </w:t>
            </w:r>
            <w:r w:rsidRPr="00421FDA">
              <w:rPr>
                <w:color w:val="auto"/>
                <w:sz w:val="18"/>
                <w:szCs w:val="20"/>
              </w:rPr>
              <w:t>outside the network meetings</w:t>
            </w:r>
          </w:p>
        </w:tc>
        <w:tc>
          <w:tcPr>
            <w:tcW w:w="1842" w:type="dxa"/>
          </w:tcPr>
          <w:p w14:paraId="45B7B617" w14:textId="77777777" w:rsidR="006A5A90" w:rsidRPr="00421FDA" w:rsidRDefault="006A5A90" w:rsidP="00FC16C9">
            <w:pPr>
              <w:pStyle w:val="Default"/>
              <w:rPr>
                <w:color w:val="auto"/>
                <w:sz w:val="18"/>
                <w:szCs w:val="20"/>
              </w:rPr>
            </w:pPr>
            <w:r w:rsidRPr="00421FDA">
              <w:rPr>
                <w:color w:val="auto"/>
                <w:sz w:val="18"/>
                <w:szCs w:val="20"/>
              </w:rPr>
              <w:t>All such countries</w:t>
            </w:r>
          </w:p>
        </w:tc>
      </w:tr>
      <w:tr w:rsidR="00421FDA" w:rsidRPr="00421FDA" w14:paraId="5469E5E8" w14:textId="77777777" w:rsidTr="00FC16C9">
        <w:tc>
          <w:tcPr>
            <w:tcW w:w="2547" w:type="dxa"/>
          </w:tcPr>
          <w:p w14:paraId="01BBEAAC" w14:textId="77777777" w:rsidR="006A5A90" w:rsidRPr="00421FDA" w:rsidRDefault="006A5A90" w:rsidP="00FC16C9">
            <w:pPr>
              <w:pStyle w:val="Default"/>
              <w:rPr>
                <w:color w:val="auto"/>
                <w:sz w:val="18"/>
                <w:szCs w:val="20"/>
              </w:rPr>
            </w:pPr>
            <w:r w:rsidRPr="00421FDA">
              <w:rPr>
                <w:color w:val="auto"/>
                <w:sz w:val="18"/>
                <w:szCs w:val="20"/>
              </w:rPr>
              <w:t xml:space="preserve">Innovations in production and delivery of global and regional information products and services </w:t>
            </w:r>
          </w:p>
        </w:tc>
        <w:tc>
          <w:tcPr>
            <w:tcW w:w="2693" w:type="dxa"/>
          </w:tcPr>
          <w:p w14:paraId="21266D20" w14:textId="77777777" w:rsidR="006A5A90" w:rsidRPr="00421FDA" w:rsidRDefault="006A5A90" w:rsidP="00FC16C9">
            <w:pPr>
              <w:pStyle w:val="Default"/>
              <w:rPr>
                <w:color w:val="auto"/>
                <w:sz w:val="18"/>
                <w:szCs w:val="20"/>
              </w:rPr>
            </w:pPr>
            <w:r w:rsidRPr="00421FDA">
              <w:rPr>
                <w:color w:val="auto"/>
                <w:sz w:val="18"/>
                <w:szCs w:val="20"/>
              </w:rPr>
              <w:t xml:space="preserve">List of global and regional information products and services destined for new target audiences or that reach existing target audiences in new ways </w:t>
            </w:r>
          </w:p>
        </w:tc>
        <w:tc>
          <w:tcPr>
            <w:tcW w:w="2552" w:type="dxa"/>
          </w:tcPr>
          <w:p w14:paraId="5A3537A6" w14:textId="77777777" w:rsidR="006A5A90" w:rsidRPr="00421FDA" w:rsidRDefault="006A5A90" w:rsidP="00FC16C9">
            <w:pPr>
              <w:pStyle w:val="Default"/>
              <w:rPr>
                <w:color w:val="auto"/>
                <w:sz w:val="18"/>
                <w:szCs w:val="20"/>
              </w:rPr>
            </w:pPr>
            <w:r w:rsidRPr="00421FDA">
              <w:rPr>
                <w:color w:val="auto"/>
                <w:sz w:val="18"/>
                <w:szCs w:val="20"/>
              </w:rPr>
              <w:t xml:space="preserve">Number of global and regional information products and services destined for new target audiences or that reach existing target audiences in new ways </w:t>
            </w:r>
          </w:p>
        </w:tc>
        <w:tc>
          <w:tcPr>
            <w:tcW w:w="1842" w:type="dxa"/>
          </w:tcPr>
          <w:p w14:paraId="36F4478E" w14:textId="3DD94EA9" w:rsidR="006A5A90" w:rsidRPr="00421FDA" w:rsidRDefault="006A5A90" w:rsidP="007410B8">
            <w:pPr>
              <w:pStyle w:val="Default"/>
              <w:rPr>
                <w:color w:val="auto"/>
                <w:sz w:val="18"/>
                <w:szCs w:val="20"/>
              </w:rPr>
            </w:pPr>
            <w:r w:rsidRPr="00421FDA">
              <w:rPr>
                <w:color w:val="auto"/>
                <w:sz w:val="18"/>
                <w:szCs w:val="20"/>
              </w:rPr>
              <w:t xml:space="preserve">7 such products and services </w:t>
            </w:r>
          </w:p>
        </w:tc>
      </w:tr>
      <w:tr w:rsidR="006A5A90" w:rsidRPr="00421FDA" w14:paraId="501D80D9" w14:textId="77777777" w:rsidTr="00FC16C9">
        <w:tc>
          <w:tcPr>
            <w:tcW w:w="2547" w:type="dxa"/>
          </w:tcPr>
          <w:p w14:paraId="17DBC03E" w14:textId="226C83E5" w:rsidR="006A5A90" w:rsidRPr="00421FDA" w:rsidRDefault="006A5A90" w:rsidP="007410B8">
            <w:pPr>
              <w:pStyle w:val="Default"/>
              <w:rPr>
                <w:color w:val="auto"/>
                <w:sz w:val="18"/>
                <w:szCs w:val="20"/>
              </w:rPr>
            </w:pPr>
            <w:r w:rsidRPr="00421FDA">
              <w:rPr>
                <w:color w:val="auto"/>
                <w:sz w:val="18"/>
                <w:szCs w:val="20"/>
              </w:rPr>
              <w:t xml:space="preserve">Close cooperation between CAP regional teams and Implementing and bilateral agencies working in the regions </w:t>
            </w:r>
          </w:p>
        </w:tc>
        <w:tc>
          <w:tcPr>
            <w:tcW w:w="2693" w:type="dxa"/>
          </w:tcPr>
          <w:p w14:paraId="5D7001DB" w14:textId="4FB1B354" w:rsidR="006A5A90" w:rsidRPr="00421FDA" w:rsidRDefault="006A5A90" w:rsidP="007410B8">
            <w:pPr>
              <w:pStyle w:val="Default"/>
              <w:rPr>
                <w:color w:val="auto"/>
                <w:sz w:val="18"/>
                <w:szCs w:val="20"/>
              </w:rPr>
            </w:pPr>
            <w:r w:rsidRPr="00421FDA">
              <w:rPr>
                <w:color w:val="auto"/>
                <w:sz w:val="18"/>
                <w:szCs w:val="20"/>
              </w:rPr>
              <w:t xml:space="preserve">List of joint missions/ undertakings of CAP regional staff with </w:t>
            </w:r>
            <w:r w:rsidR="007410B8" w:rsidRPr="00421FDA">
              <w:rPr>
                <w:color w:val="auto"/>
                <w:sz w:val="18"/>
                <w:szCs w:val="20"/>
              </w:rPr>
              <w:t>i</w:t>
            </w:r>
            <w:r w:rsidRPr="00421FDA">
              <w:rPr>
                <w:color w:val="auto"/>
                <w:sz w:val="18"/>
                <w:szCs w:val="20"/>
              </w:rPr>
              <w:t>mplementing and bilateral agencies</w:t>
            </w:r>
          </w:p>
        </w:tc>
        <w:tc>
          <w:tcPr>
            <w:tcW w:w="2552" w:type="dxa"/>
          </w:tcPr>
          <w:p w14:paraId="2D041FC7" w14:textId="77777777" w:rsidR="006A5A90" w:rsidRPr="00421FDA" w:rsidRDefault="006A5A90" w:rsidP="00FC16C9">
            <w:pPr>
              <w:pStyle w:val="Default"/>
              <w:rPr>
                <w:color w:val="auto"/>
                <w:sz w:val="18"/>
                <w:szCs w:val="20"/>
              </w:rPr>
            </w:pPr>
            <w:r w:rsidRPr="00421FDA">
              <w:rPr>
                <w:color w:val="auto"/>
                <w:sz w:val="18"/>
                <w:szCs w:val="20"/>
              </w:rPr>
              <w:t xml:space="preserve">Number of joint missions/undertakings </w:t>
            </w:r>
          </w:p>
        </w:tc>
        <w:tc>
          <w:tcPr>
            <w:tcW w:w="1842" w:type="dxa"/>
          </w:tcPr>
          <w:p w14:paraId="1243DA61" w14:textId="77777777" w:rsidR="006A5A90" w:rsidRPr="00421FDA" w:rsidRDefault="00317260" w:rsidP="00FC16C9">
            <w:pPr>
              <w:pStyle w:val="Default"/>
              <w:rPr>
                <w:color w:val="auto"/>
                <w:sz w:val="18"/>
                <w:szCs w:val="20"/>
              </w:rPr>
            </w:pPr>
            <w:r w:rsidRPr="00421FDA">
              <w:rPr>
                <w:color w:val="auto"/>
                <w:sz w:val="18"/>
                <w:szCs w:val="20"/>
              </w:rPr>
              <w:t>Suspended during the COVID-19 pandemic due to UN and national travel restrictions</w:t>
            </w:r>
          </w:p>
        </w:tc>
      </w:tr>
      <w:bookmarkEnd w:id="1"/>
    </w:tbl>
    <w:p w14:paraId="16E4D4DC" w14:textId="77777777" w:rsidR="006A5A90" w:rsidRPr="00421FDA" w:rsidRDefault="006A5A90" w:rsidP="006A5A90">
      <w:pPr>
        <w:pStyle w:val="Heading1"/>
        <w:numPr>
          <w:ilvl w:val="0"/>
          <w:numId w:val="0"/>
        </w:numPr>
        <w:spacing w:after="0"/>
        <w:ind w:left="91"/>
        <w:rPr>
          <w:lang w:val="en-US"/>
        </w:rPr>
      </w:pPr>
    </w:p>
    <w:p w14:paraId="63C6AF19" w14:textId="77777777" w:rsidR="006A5A90" w:rsidRPr="00421FDA" w:rsidRDefault="006A5A90" w:rsidP="006A5A90">
      <w:pPr>
        <w:pStyle w:val="sub-title"/>
        <w:keepNext/>
        <w:spacing w:after="240"/>
        <w:rPr>
          <w:noProof w:val="0"/>
          <w:lang w:val="en-GB"/>
        </w:rPr>
      </w:pPr>
      <w:r w:rsidRPr="00421FDA">
        <w:rPr>
          <w:noProof w:val="0"/>
          <w:lang w:val="en-GB"/>
        </w:rPr>
        <w:t>Policy issues</w:t>
      </w:r>
    </w:p>
    <w:p w14:paraId="58382E3E" w14:textId="4401CB67" w:rsidR="006A5A90" w:rsidRPr="00421FDA" w:rsidRDefault="00820EC0" w:rsidP="00AA5622">
      <w:pPr>
        <w:pStyle w:val="Heading1"/>
      </w:pPr>
      <w:r w:rsidRPr="00421FDA">
        <w:t>UNEP seeks guidance from the Executive Committee about the eligibility and guidelines f</w:t>
      </w:r>
      <w:r w:rsidR="00DB29CE" w:rsidRPr="00421FDA">
        <w:t>or the preparation of HFC phase-</w:t>
      </w:r>
      <w:r w:rsidRPr="00421FDA">
        <w:t>down national implementation plans.</w:t>
      </w:r>
      <w:r w:rsidR="006A5A90" w:rsidRPr="00421FDA">
        <w:t xml:space="preserve"> </w:t>
      </w:r>
    </w:p>
    <w:p w14:paraId="7E52EA65" w14:textId="77777777" w:rsidR="006A5A90" w:rsidRPr="00421FDA" w:rsidRDefault="006A5A90" w:rsidP="006A5A90">
      <w:pPr>
        <w:pStyle w:val="sub-title"/>
        <w:keepNext/>
        <w:spacing w:after="240"/>
        <w:rPr>
          <w:noProof w:val="0"/>
          <w:lang w:val="en-GB"/>
        </w:rPr>
      </w:pPr>
      <w:r w:rsidRPr="00421FDA">
        <w:rPr>
          <w:noProof w:val="0"/>
          <w:lang w:val="en-GB"/>
        </w:rPr>
        <w:t>RECOMMENDATION</w:t>
      </w:r>
    </w:p>
    <w:p w14:paraId="4DF717C8" w14:textId="77777777" w:rsidR="006A5A90" w:rsidRPr="00421FDA" w:rsidRDefault="006A5A90" w:rsidP="00AA5622">
      <w:pPr>
        <w:pStyle w:val="Heading1"/>
      </w:pPr>
      <w:r w:rsidRPr="00421FDA">
        <w:t>The Executive Committee may wish:</w:t>
      </w:r>
    </w:p>
    <w:p w14:paraId="1B582D7F" w14:textId="77777777" w:rsidR="006A5A90" w:rsidRPr="00421FDA" w:rsidRDefault="006A5A90" w:rsidP="00AA5622">
      <w:pPr>
        <w:pStyle w:val="Heading2"/>
      </w:pPr>
      <w:r w:rsidRPr="00421FDA">
        <w:t>To note the UNEP business plan for 2021–2023, contained in document UNEP/OzL.Pro/ExCom/86/28; and</w:t>
      </w:r>
    </w:p>
    <w:p w14:paraId="20D632D0" w14:textId="77777777" w:rsidR="004E7F9C" w:rsidRPr="00421FDA" w:rsidRDefault="006A5A90" w:rsidP="00AA5622">
      <w:pPr>
        <w:pStyle w:val="Heading2"/>
      </w:pPr>
      <w:r w:rsidRPr="00421FDA">
        <w:t xml:space="preserve">To approve the performance indicators for UNEP as set out in Tables </w:t>
      </w:r>
      <w:r w:rsidR="00820EC0" w:rsidRPr="00421FDA">
        <w:t>4</w:t>
      </w:r>
      <w:r w:rsidRPr="00421FDA">
        <w:t xml:space="preserve"> and </w:t>
      </w:r>
      <w:r w:rsidR="00820EC0" w:rsidRPr="00421FDA">
        <w:t xml:space="preserve">5 </w:t>
      </w:r>
      <w:r w:rsidRPr="00421FDA">
        <w:t>of document UNEP/OzL.Pro/ExCom/86/28.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421FDA" w14:paraId="64B619D2" w14:textId="77777777" w:rsidTr="006A5A90">
        <w:tc>
          <w:tcPr>
            <w:tcW w:w="1871" w:type="dxa"/>
          </w:tcPr>
          <w:p w14:paraId="54680896" w14:textId="77777777" w:rsidR="00E85409" w:rsidRPr="00421FDA" w:rsidRDefault="00E85409" w:rsidP="00FC16C9"/>
        </w:tc>
        <w:tc>
          <w:tcPr>
            <w:tcW w:w="1872" w:type="dxa"/>
          </w:tcPr>
          <w:p w14:paraId="361E5715" w14:textId="77777777" w:rsidR="00E85409" w:rsidRPr="00421FDA" w:rsidRDefault="00E85409" w:rsidP="00FC16C9"/>
        </w:tc>
        <w:tc>
          <w:tcPr>
            <w:tcW w:w="1872" w:type="dxa"/>
            <w:tcBorders>
              <w:bottom w:val="single" w:sz="4" w:space="0" w:color="auto"/>
            </w:tcBorders>
          </w:tcPr>
          <w:p w14:paraId="44FF8C62" w14:textId="77777777" w:rsidR="00E85409" w:rsidRPr="00421FDA" w:rsidRDefault="00E85409" w:rsidP="00FC16C9"/>
        </w:tc>
        <w:tc>
          <w:tcPr>
            <w:tcW w:w="1872" w:type="dxa"/>
          </w:tcPr>
          <w:p w14:paraId="1AB95795" w14:textId="77777777" w:rsidR="00E85409" w:rsidRPr="00421FDA" w:rsidRDefault="00E85409" w:rsidP="00FC16C9"/>
        </w:tc>
        <w:tc>
          <w:tcPr>
            <w:tcW w:w="1873" w:type="dxa"/>
          </w:tcPr>
          <w:p w14:paraId="5361A9A6" w14:textId="77777777" w:rsidR="00E85409" w:rsidRPr="00421FDA" w:rsidRDefault="00E85409" w:rsidP="00FC16C9"/>
        </w:tc>
      </w:tr>
    </w:tbl>
    <w:p w14:paraId="3909894C" w14:textId="77777777" w:rsidR="00E85409" w:rsidRPr="00421FDA" w:rsidRDefault="00E85409" w:rsidP="004E7F9C">
      <w:pPr>
        <w:rPr>
          <w:lang w:val="en-CA"/>
        </w:rPr>
      </w:pPr>
    </w:p>
    <w:sectPr w:rsidR="00E85409" w:rsidRPr="00421FDA"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BBB72" w14:textId="77777777" w:rsidR="00B43CC9" w:rsidRDefault="00B43CC9" w:rsidP="004A504B">
      <w:r>
        <w:separator/>
      </w:r>
    </w:p>
  </w:endnote>
  <w:endnote w:type="continuationSeparator" w:id="0">
    <w:p w14:paraId="1B268B38" w14:textId="77777777" w:rsidR="00B43CC9" w:rsidRDefault="00B43CC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1BA7" w14:textId="0640623B" w:rsidR="00B43CC9" w:rsidRPr="0033525D" w:rsidRDefault="00B43CC9">
    <w:pPr>
      <w:jc w:val="center"/>
    </w:pPr>
    <w:r>
      <w:fldChar w:fldCharType="begin"/>
    </w:r>
    <w:r>
      <w:instrText xml:space="preserve"> PAGE </w:instrText>
    </w:r>
    <w:r>
      <w:fldChar w:fldCharType="separate"/>
    </w:r>
    <w:r w:rsidR="00421FDA">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5D5F" w14:textId="53A2D3A2" w:rsidR="00B43CC9" w:rsidRPr="0033525D" w:rsidRDefault="00B43CC9">
    <w:pPr>
      <w:jc w:val="center"/>
    </w:pPr>
    <w:r>
      <w:fldChar w:fldCharType="begin"/>
    </w:r>
    <w:r>
      <w:instrText xml:space="preserve"> PAGE </w:instrText>
    </w:r>
    <w:r>
      <w:fldChar w:fldCharType="separate"/>
    </w:r>
    <w:r w:rsidR="00421FDA">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DF47" w14:textId="77777777" w:rsidR="00B43CC9" w:rsidRDefault="00B43CC9"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7E4855B" w14:textId="77777777" w:rsidR="00B43CC9" w:rsidRDefault="00B43CC9"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30E6" w14:textId="77777777" w:rsidR="00B43CC9" w:rsidRDefault="00B43CC9" w:rsidP="004A504B">
      <w:r>
        <w:separator/>
      </w:r>
    </w:p>
  </w:footnote>
  <w:footnote w:type="continuationSeparator" w:id="0">
    <w:p w14:paraId="7AEAE310" w14:textId="77777777" w:rsidR="00B43CC9" w:rsidRDefault="00B43CC9" w:rsidP="004A504B">
      <w:r>
        <w:continuationSeparator/>
      </w:r>
    </w:p>
  </w:footnote>
  <w:footnote w:id="1">
    <w:p w14:paraId="0F700B8B" w14:textId="77777777" w:rsidR="00B43CC9" w:rsidRPr="00421FDA" w:rsidRDefault="00B43CC9">
      <w:pPr>
        <w:pStyle w:val="FootnoteText"/>
        <w:rPr>
          <w:lang w:val="en-CA"/>
        </w:rPr>
      </w:pPr>
      <w:r w:rsidRPr="00421FDA">
        <w:rPr>
          <w:rStyle w:val="FootnoteReference"/>
        </w:rPr>
        <w:footnoteRef/>
      </w:r>
      <w:r w:rsidRPr="00421FDA">
        <w:t xml:space="preserve"> Due to coronavirus disease (COVID-19)</w:t>
      </w:r>
    </w:p>
  </w:footnote>
  <w:footnote w:id="2">
    <w:p w14:paraId="58778134" w14:textId="77777777" w:rsidR="00B43CC9" w:rsidRPr="00421FDA" w:rsidRDefault="00B43CC9" w:rsidP="00054919">
      <w:pPr>
        <w:pStyle w:val="FootnoteText"/>
        <w:rPr>
          <w:lang w:val="en-CA"/>
        </w:rPr>
      </w:pPr>
      <w:r w:rsidRPr="00421FDA">
        <w:rPr>
          <w:rStyle w:val="FootnoteReference"/>
        </w:rPr>
        <w:footnoteRef/>
      </w:r>
      <w:r w:rsidRPr="00421FDA">
        <w:t xml:space="preserve"> Given the constraints imposed by the COVID-19 pandemic, the Secretariat’s comments on the initial submission of the UNEP business plan for 2021–2023 were addressed through bilateral discussions and numerous exchanges of electronic messages. All issues were satisfactorily addressed.</w:t>
      </w:r>
    </w:p>
  </w:footnote>
  <w:footnote w:id="3">
    <w:p w14:paraId="7BA47A15" w14:textId="77777777" w:rsidR="00B43CC9" w:rsidRPr="00421FDA" w:rsidRDefault="00B43CC9" w:rsidP="00DC7C00">
      <w:pPr>
        <w:pStyle w:val="FootnoteText"/>
      </w:pPr>
      <w:r w:rsidRPr="00421FDA">
        <w:rPr>
          <w:rStyle w:val="FootnoteReference"/>
        </w:rPr>
        <w:footnoteRef/>
      </w:r>
      <w:r w:rsidRPr="00421FDA">
        <w:t xml:space="preserve"> Funding for the preparation of national implementation plans to meet initial reduction obligations for the phase-down of HFCs could be provided, at the earliest, five years prior to those obligations, after a country had ratified the Kigali Amendment and on the basis of guidelines to be approved in the future (decision 79/46(b)(iii)). In addition, decision 84/46(f) allowed the inclusion of HFC phase-down preparation activities in the business plan for countries that had not ratified the Kigali Amendment but had submitted a letter indicating their Government’s intent to make best efforts to ratify the Kigali Amendment.</w:t>
      </w:r>
    </w:p>
  </w:footnote>
  <w:footnote w:id="4">
    <w:p w14:paraId="6FEC81CB" w14:textId="77777777" w:rsidR="00B43CC9" w:rsidRPr="00421FDA" w:rsidRDefault="00B43CC9" w:rsidP="006A5A90">
      <w:pPr>
        <w:pStyle w:val="FootnoteText"/>
      </w:pPr>
      <w:r w:rsidRPr="00421FDA">
        <w:rPr>
          <w:rStyle w:val="FootnoteReference"/>
        </w:rPr>
        <w:footnoteRef/>
      </w:r>
      <w:r w:rsidRPr="00421FDA">
        <w:t xml:space="preserve"> UNEP/OzL.Pro/ExCom/86/36</w:t>
      </w:r>
    </w:p>
  </w:footnote>
  <w:footnote w:id="5">
    <w:p w14:paraId="5F3C46D9" w14:textId="77777777" w:rsidR="00B43CC9" w:rsidRPr="00421FDA" w:rsidRDefault="00B43CC9" w:rsidP="00F60EF9">
      <w:pPr>
        <w:pStyle w:val="FootnoteText"/>
        <w:rPr>
          <w:lang w:val="en-CA"/>
        </w:rPr>
      </w:pPr>
      <w:r w:rsidRPr="00421FDA">
        <w:rPr>
          <w:rStyle w:val="FootnoteReference"/>
        </w:rPr>
        <w:footnoteRef/>
      </w:r>
      <w:r w:rsidRPr="00421FDA">
        <w:t xml:space="preserve"> In the absence of a decision by the Parties on the level of the replenishment of the Multilateral Fund for the 2021</w:t>
      </w:r>
      <w:r w:rsidRPr="00421FDA">
        <w:noBreakHyphen/>
        <w:t>2023 triennium, and in light of decision XXXII/1, the indicative budget for resource allocation of the business plan for 2021–2023 was assumed at the same level of the replenishment of the 2018–2020 triennium. This issue is discussed in UNEP/OzL.Pro/ExCom/86/25.</w:t>
      </w:r>
    </w:p>
  </w:footnote>
  <w:footnote w:id="6">
    <w:p w14:paraId="2676E7A6" w14:textId="77777777" w:rsidR="00B43CC9" w:rsidRPr="007D68A5" w:rsidRDefault="00B43CC9" w:rsidP="006A5A90">
      <w:pPr>
        <w:pStyle w:val="FootnoteText"/>
        <w:rPr>
          <w:lang w:val="en-CA"/>
        </w:rPr>
      </w:pPr>
      <w:r w:rsidRPr="00421FDA">
        <w:rPr>
          <w:rStyle w:val="FootnoteReference"/>
        </w:rPr>
        <w:footnoteRef/>
      </w:r>
      <w:r w:rsidRPr="00421FDA">
        <w:t xml:space="preserve"> UNEP/OzL.Pro/ExCom/86/25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C476" w14:textId="77777777" w:rsidR="00B43CC9" w:rsidRPr="0033525D" w:rsidRDefault="0031730E">
    <w:fldSimple w:instr=" DOCPROPERTY &quot;Document number&quot;  \* MERGEFORMAT ">
      <w:r w:rsidR="00B43CC9">
        <w:t>UNEP/OzL.Pro/ExCom/86/28</w:t>
      </w:r>
    </w:fldSimple>
  </w:p>
  <w:p w14:paraId="08CCA585" w14:textId="77777777" w:rsidR="00B43CC9" w:rsidRPr="0033525D" w:rsidRDefault="00B43CC9"/>
  <w:p w14:paraId="2DF69574" w14:textId="77777777" w:rsidR="00B43CC9" w:rsidRPr="0033525D" w:rsidRDefault="00B43C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5C61" w14:textId="77777777" w:rsidR="00B43CC9" w:rsidRPr="0033525D" w:rsidRDefault="0031730E">
    <w:pPr>
      <w:jc w:val="right"/>
    </w:pPr>
    <w:fldSimple w:instr=" DOCPROPERTY &quot;Document number&quot;  \* MERGEFORMAT ">
      <w:r w:rsidR="00B43CC9">
        <w:t>UNEP/OzL.Pro/ExCom/86/28</w:t>
      </w:r>
    </w:fldSimple>
  </w:p>
  <w:p w14:paraId="1512D0CE" w14:textId="77777777" w:rsidR="00B43CC9" w:rsidRPr="0033525D" w:rsidRDefault="00B43CC9"/>
  <w:p w14:paraId="0DE120F7" w14:textId="77777777" w:rsidR="00B43CC9" w:rsidRPr="0033525D" w:rsidRDefault="00B43C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6A5A90"/>
    <w:rsid w:val="00000FED"/>
    <w:rsid w:val="0000434E"/>
    <w:rsid w:val="000211A9"/>
    <w:rsid w:val="00031260"/>
    <w:rsid w:val="00033984"/>
    <w:rsid w:val="0003681A"/>
    <w:rsid w:val="000372B7"/>
    <w:rsid w:val="00050F6E"/>
    <w:rsid w:val="00053315"/>
    <w:rsid w:val="00054919"/>
    <w:rsid w:val="00057581"/>
    <w:rsid w:val="00061EC2"/>
    <w:rsid w:val="0007651D"/>
    <w:rsid w:val="00077769"/>
    <w:rsid w:val="000777D2"/>
    <w:rsid w:val="00080ED0"/>
    <w:rsid w:val="00081102"/>
    <w:rsid w:val="00085B8F"/>
    <w:rsid w:val="00090481"/>
    <w:rsid w:val="000A3826"/>
    <w:rsid w:val="000A3A5B"/>
    <w:rsid w:val="000A6C26"/>
    <w:rsid w:val="000D4253"/>
    <w:rsid w:val="000D52A4"/>
    <w:rsid w:val="000E07BC"/>
    <w:rsid w:val="000F1CD4"/>
    <w:rsid w:val="000F4103"/>
    <w:rsid w:val="000F4FC3"/>
    <w:rsid w:val="000F70A7"/>
    <w:rsid w:val="00113CCA"/>
    <w:rsid w:val="00122F25"/>
    <w:rsid w:val="00135980"/>
    <w:rsid w:val="00164719"/>
    <w:rsid w:val="00166FC4"/>
    <w:rsid w:val="001677AC"/>
    <w:rsid w:val="001804EA"/>
    <w:rsid w:val="00190A61"/>
    <w:rsid w:val="001973FD"/>
    <w:rsid w:val="001A3342"/>
    <w:rsid w:val="001A3E3D"/>
    <w:rsid w:val="001A7049"/>
    <w:rsid w:val="001B1E40"/>
    <w:rsid w:val="001C764E"/>
    <w:rsid w:val="001E1052"/>
    <w:rsid w:val="001E21B1"/>
    <w:rsid w:val="001E2F93"/>
    <w:rsid w:val="001E4554"/>
    <w:rsid w:val="001E61E5"/>
    <w:rsid w:val="001F2159"/>
    <w:rsid w:val="001F7CD5"/>
    <w:rsid w:val="00210B8B"/>
    <w:rsid w:val="00214863"/>
    <w:rsid w:val="002156B4"/>
    <w:rsid w:val="00224FCD"/>
    <w:rsid w:val="00243BA9"/>
    <w:rsid w:val="002472D0"/>
    <w:rsid w:val="00253222"/>
    <w:rsid w:val="002609E9"/>
    <w:rsid w:val="00262847"/>
    <w:rsid w:val="00267A6C"/>
    <w:rsid w:val="00281BB2"/>
    <w:rsid w:val="002939E3"/>
    <w:rsid w:val="002A1BB4"/>
    <w:rsid w:val="002A1FC9"/>
    <w:rsid w:val="002B254E"/>
    <w:rsid w:val="002B526B"/>
    <w:rsid w:val="002B72E9"/>
    <w:rsid w:val="002C7998"/>
    <w:rsid w:val="002E0A57"/>
    <w:rsid w:val="002F1E53"/>
    <w:rsid w:val="002F2CAA"/>
    <w:rsid w:val="0030052C"/>
    <w:rsid w:val="00300DA7"/>
    <w:rsid w:val="003051A6"/>
    <w:rsid w:val="003153C0"/>
    <w:rsid w:val="00317260"/>
    <w:rsid w:val="0031730E"/>
    <w:rsid w:val="003306E1"/>
    <w:rsid w:val="003320E4"/>
    <w:rsid w:val="0033525D"/>
    <w:rsid w:val="003414F3"/>
    <w:rsid w:val="003479E1"/>
    <w:rsid w:val="00350EB2"/>
    <w:rsid w:val="0035613E"/>
    <w:rsid w:val="00363EE9"/>
    <w:rsid w:val="00365292"/>
    <w:rsid w:val="003675C7"/>
    <w:rsid w:val="00376128"/>
    <w:rsid w:val="0037742E"/>
    <w:rsid w:val="00377D56"/>
    <w:rsid w:val="0038245A"/>
    <w:rsid w:val="003840E6"/>
    <w:rsid w:val="00385CFC"/>
    <w:rsid w:val="0039337A"/>
    <w:rsid w:val="003A3189"/>
    <w:rsid w:val="003A3CA7"/>
    <w:rsid w:val="003A4501"/>
    <w:rsid w:val="003A57A1"/>
    <w:rsid w:val="003B04BE"/>
    <w:rsid w:val="003B33BD"/>
    <w:rsid w:val="003B569D"/>
    <w:rsid w:val="003C3C0E"/>
    <w:rsid w:val="003D42A6"/>
    <w:rsid w:val="003D4F21"/>
    <w:rsid w:val="003D4FAC"/>
    <w:rsid w:val="003E2256"/>
    <w:rsid w:val="003E53F3"/>
    <w:rsid w:val="003E7906"/>
    <w:rsid w:val="003F3C50"/>
    <w:rsid w:val="00406A6A"/>
    <w:rsid w:val="00406B22"/>
    <w:rsid w:val="004201E5"/>
    <w:rsid w:val="00421FDA"/>
    <w:rsid w:val="00427CB3"/>
    <w:rsid w:val="004328A7"/>
    <w:rsid w:val="00434C74"/>
    <w:rsid w:val="00447562"/>
    <w:rsid w:val="00456EB4"/>
    <w:rsid w:val="004718F3"/>
    <w:rsid w:val="00473F4F"/>
    <w:rsid w:val="00475040"/>
    <w:rsid w:val="00493CBF"/>
    <w:rsid w:val="00493D40"/>
    <w:rsid w:val="004967B6"/>
    <w:rsid w:val="004A04F0"/>
    <w:rsid w:val="004A504B"/>
    <w:rsid w:val="004A5920"/>
    <w:rsid w:val="004A6911"/>
    <w:rsid w:val="004B54E0"/>
    <w:rsid w:val="004B7384"/>
    <w:rsid w:val="004C4269"/>
    <w:rsid w:val="004D6236"/>
    <w:rsid w:val="004D7F90"/>
    <w:rsid w:val="004E4DBB"/>
    <w:rsid w:val="004E4E41"/>
    <w:rsid w:val="004E7F9C"/>
    <w:rsid w:val="004F3493"/>
    <w:rsid w:val="004F5143"/>
    <w:rsid w:val="00512B09"/>
    <w:rsid w:val="005142DF"/>
    <w:rsid w:val="005220ED"/>
    <w:rsid w:val="005328FF"/>
    <w:rsid w:val="00533796"/>
    <w:rsid w:val="00537343"/>
    <w:rsid w:val="00555D75"/>
    <w:rsid w:val="00560DF0"/>
    <w:rsid w:val="00561626"/>
    <w:rsid w:val="00566810"/>
    <w:rsid w:val="0056759C"/>
    <w:rsid w:val="00571C4F"/>
    <w:rsid w:val="00577A96"/>
    <w:rsid w:val="00583EC5"/>
    <w:rsid w:val="00594314"/>
    <w:rsid w:val="0059513E"/>
    <w:rsid w:val="005A6D9F"/>
    <w:rsid w:val="005B0785"/>
    <w:rsid w:val="005B48FF"/>
    <w:rsid w:val="005D363F"/>
    <w:rsid w:val="005E472C"/>
    <w:rsid w:val="005F1EF6"/>
    <w:rsid w:val="00604C15"/>
    <w:rsid w:val="0060522A"/>
    <w:rsid w:val="00607D07"/>
    <w:rsid w:val="00610C74"/>
    <w:rsid w:val="0061356E"/>
    <w:rsid w:val="006158D5"/>
    <w:rsid w:val="00617BCE"/>
    <w:rsid w:val="00625D83"/>
    <w:rsid w:val="00650E78"/>
    <w:rsid w:val="00653A77"/>
    <w:rsid w:val="006623E7"/>
    <w:rsid w:val="00662B80"/>
    <w:rsid w:val="00670F6C"/>
    <w:rsid w:val="006852C7"/>
    <w:rsid w:val="006852CE"/>
    <w:rsid w:val="00692D14"/>
    <w:rsid w:val="006A15DE"/>
    <w:rsid w:val="006A5A90"/>
    <w:rsid w:val="006B65C7"/>
    <w:rsid w:val="006C151A"/>
    <w:rsid w:val="006C1727"/>
    <w:rsid w:val="006C32FD"/>
    <w:rsid w:val="006C39CE"/>
    <w:rsid w:val="006D0FCC"/>
    <w:rsid w:val="006D21F5"/>
    <w:rsid w:val="006D34A4"/>
    <w:rsid w:val="006D7AA6"/>
    <w:rsid w:val="006E126D"/>
    <w:rsid w:val="006E1FC3"/>
    <w:rsid w:val="006E2D08"/>
    <w:rsid w:val="00704CE9"/>
    <w:rsid w:val="0070616B"/>
    <w:rsid w:val="00706295"/>
    <w:rsid w:val="00706FDA"/>
    <w:rsid w:val="00711F9A"/>
    <w:rsid w:val="00713810"/>
    <w:rsid w:val="007303A5"/>
    <w:rsid w:val="00730B3E"/>
    <w:rsid w:val="0073420B"/>
    <w:rsid w:val="00736299"/>
    <w:rsid w:val="007410B8"/>
    <w:rsid w:val="0074760E"/>
    <w:rsid w:val="00754ABA"/>
    <w:rsid w:val="007838C3"/>
    <w:rsid w:val="007A1546"/>
    <w:rsid w:val="007A228C"/>
    <w:rsid w:val="007A368E"/>
    <w:rsid w:val="007A5868"/>
    <w:rsid w:val="007A5EC5"/>
    <w:rsid w:val="007B04CE"/>
    <w:rsid w:val="007B6871"/>
    <w:rsid w:val="007B7A2F"/>
    <w:rsid w:val="007C3D0B"/>
    <w:rsid w:val="007C3D33"/>
    <w:rsid w:val="007D20AB"/>
    <w:rsid w:val="007D294A"/>
    <w:rsid w:val="007D47D2"/>
    <w:rsid w:val="007D6EC0"/>
    <w:rsid w:val="007D7E1D"/>
    <w:rsid w:val="007E6173"/>
    <w:rsid w:val="00820EC0"/>
    <w:rsid w:val="0082265C"/>
    <w:rsid w:val="00831979"/>
    <w:rsid w:val="00851352"/>
    <w:rsid w:val="00857077"/>
    <w:rsid w:val="00863230"/>
    <w:rsid w:val="00865BD0"/>
    <w:rsid w:val="008673BA"/>
    <w:rsid w:val="008717D8"/>
    <w:rsid w:val="0087215C"/>
    <w:rsid w:val="00875D25"/>
    <w:rsid w:val="00880E35"/>
    <w:rsid w:val="00883837"/>
    <w:rsid w:val="008875FE"/>
    <w:rsid w:val="00887DEA"/>
    <w:rsid w:val="00887F8E"/>
    <w:rsid w:val="00896234"/>
    <w:rsid w:val="00897E43"/>
    <w:rsid w:val="008A1EB8"/>
    <w:rsid w:val="008C5738"/>
    <w:rsid w:val="008C7EAD"/>
    <w:rsid w:val="008D0CFE"/>
    <w:rsid w:val="008D499E"/>
    <w:rsid w:val="008D6152"/>
    <w:rsid w:val="008F0F81"/>
    <w:rsid w:val="008F27BF"/>
    <w:rsid w:val="0091120F"/>
    <w:rsid w:val="009142EC"/>
    <w:rsid w:val="009154C3"/>
    <w:rsid w:val="00923540"/>
    <w:rsid w:val="00926767"/>
    <w:rsid w:val="009361D5"/>
    <w:rsid w:val="009428A4"/>
    <w:rsid w:val="009659F4"/>
    <w:rsid w:val="00970D60"/>
    <w:rsid w:val="0097696F"/>
    <w:rsid w:val="00977AB8"/>
    <w:rsid w:val="0099390E"/>
    <w:rsid w:val="009960E5"/>
    <w:rsid w:val="009A7ADC"/>
    <w:rsid w:val="009B3CFF"/>
    <w:rsid w:val="009C19B7"/>
    <w:rsid w:val="009C5ABB"/>
    <w:rsid w:val="009D7C51"/>
    <w:rsid w:val="009E196C"/>
    <w:rsid w:val="009F36BF"/>
    <w:rsid w:val="00A06AC1"/>
    <w:rsid w:val="00A111B6"/>
    <w:rsid w:val="00A174E7"/>
    <w:rsid w:val="00A22DC7"/>
    <w:rsid w:val="00A23C02"/>
    <w:rsid w:val="00A2654F"/>
    <w:rsid w:val="00A26D27"/>
    <w:rsid w:val="00A30485"/>
    <w:rsid w:val="00A376EE"/>
    <w:rsid w:val="00A42A99"/>
    <w:rsid w:val="00A43F40"/>
    <w:rsid w:val="00A47005"/>
    <w:rsid w:val="00A5151A"/>
    <w:rsid w:val="00A57E0A"/>
    <w:rsid w:val="00A57E66"/>
    <w:rsid w:val="00A823F6"/>
    <w:rsid w:val="00A8719E"/>
    <w:rsid w:val="00A8763A"/>
    <w:rsid w:val="00A91B6F"/>
    <w:rsid w:val="00AA0A89"/>
    <w:rsid w:val="00AA1F75"/>
    <w:rsid w:val="00AA5622"/>
    <w:rsid w:val="00AA6429"/>
    <w:rsid w:val="00AB378C"/>
    <w:rsid w:val="00AC01AA"/>
    <w:rsid w:val="00AC4F72"/>
    <w:rsid w:val="00AE77CA"/>
    <w:rsid w:val="00AF741A"/>
    <w:rsid w:val="00B01ADB"/>
    <w:rsid w:val="00B04161"/>
    <w:rsid w:val="00B056F9"/>
    <w:rsid w:val="00B11E3D"/>
    <w:rsid w:val="00B17E82"/>
    <w:rsid w:val="00B200DF"/>
    <w:rsid w:val="00B43CC9"/>
    <w:rsid w:val="00B4575A"/>
    <w:rsid w:val="00B575BA"/>
    <w:rsid w:val="00B65604"/>
    <w:rsid w:val="00B71608"/>
    <w:rsid w:val="00B76429"/>
    <w:rsid w:val="00B9224B"/>
    <w:rsid w:val="00B956D4"/>
    <w:rsid w:val="00B95E99"/>
    <w:rsid w:val="00B96886"/>
    <w:rsid w:val="00B97446"/>
    <w:rsid w:val="00BA7432"/>
    <w:rsid w:val="00BB2764"/>
    <w:rsid w:val="00BC1AA0"/>
    <w:rsid w:val="00BC2495"/>
    <w:rsid w:val="00BC7EB9"/>
    <w:rsid w:val="00BD2643"/>
    <w:rsid w:val="00BD56B1"/>
    <w:rsid w:val="00BD6558"/>
    <w:rsid w:val="00BE15A1"/>
    <w:rsid w:val="00BE7D6A"/>
    <w:rsid w:val="00BF2F76"/>
    <w:rsid w:val="00BF3022"/>
    <w:rsid w:val="00BF3214"/>
    <w:rsid w:val="00BF5573"/>
    <w:rsid w:val="00C15867"/>
    <w:rsid w:val="00C2296D"/>
    <w:rsid w:val="00C23155"/>
    <w:rsid w:val="00C2350C"/>
    <w:rsid w:val="00C40C41"/>
    <w:rsid w:val="00C45885"/>
    <w:rsid w:val="00C4677B"/>
    <w:rsid w:val="00C50F22"/>
    <w:rsid w:val="00C57971"/>
    <w:rsid w:val="00C65BD7"/>
    <w:rsid w:val="00C76BA4"/>
    <w:rsid w:val="00C83A48"/>
    <w:rsid w:val="00C85865"/>
    <w:rsid w:val="00C85E85"/>
    <w:rsid w:val="00C9045E"/>
    <w:rsid w:val="00CA2EAE"/>
    <w:rsid w:val="00CA4AC1"/>
    <w:rsid w:val="00CB0316"/>
    <w:rsid w:val="00CB0B11"/>
    <w:rsid w:val="00CB426A"/>
    <w:rsid w:val="00CB5354"/>
    <w:rsid w:val="00CC3C9E"/>
    <w:rsid w:val="00CC6A14"/>
    <w:rsid w:val="00CC70A3"/>
    <w:rsid w:val="00CD4442"/>
    <w:rsid w:val="00CD53C3"/>
    <w:rsid w:val="00CD574E"/>
    <w:rsid w:val="00CD658D"/>
    <w:rsid w:val="00CE1ACC"/>
    <w:rsid w:val="00CE4C22"/>
    <w:rsid w:val="00CE546E"/>
    <w:rsid w:val="00CF0998"/>
    <w:rsid w:val="00CF41EC"/>
    <w:rsid w:val="00CF5D04"/>
    <w:rsid w:val="00D033C7"/>
    <w:rsid w:val="00D04DE4"/>
    <w:rsid w:val="00D063F1"/>
    <w:rsid w:val="00D14F22"/>
    <w:rsid w:val="00D17BF7"/>
    <w:rsid w:val="00D4741C"/>
    <w:rsid w:val="00D57918"/>
    <w:rsid w:val="00D73DC6"/>
    <w:rsid w:val="00D74C1A"/>
    <w:rsid w:val="00D754C1"/>
    <w:rsid w:val="00D77393"/>
    <w:rsid w:val="00D77A35"/>
    <w:rsid w:val="00D81B3E"/>
    <w:rsid w:val="00D84456"/>
    <w:rsid w:val="00D86E81"/>
    <w:rsid w:val="00D8712A"/>
    <w:rsid w:val="00D90C70"/>
    <w:rsid w:val="00D90E49"/>
    <w:rsid w:val="00D96ADE"/>
    <w:rsid w:val="00D97C8B"/>
    <w:rsid w:val="00DA0CE2"/>
    <w:rsid w:val="00DA2514"/>
    <w:rsid w:val="00DA2EF2"/>
    <w:rsid w:val="00DA6B1E"/>
    <w:rsid w:val="00DB29CE"/>
    <w:rsid w:val="00DB5F57"/>
    <w:rsid w:val="00DC6A10"/>
    <w:rsid w:val="00DC7C00"/>
    <w:rsid w:val="00DD5D19"/>
    <w:rsid w:val="00DE657E"/>
    <w:rsid w:val="00DE6E1B"/>
    <w:rsid w:val="00DF4704"/>
    <w:rsid w:val="00E00D07"/>
    <w:rsid w:val="00E024AA"/>
    <w:rsid w:val="00E06944"/>
    <w:rsid w:val="00E158A9"/>
    <w:rsid w:val="00E15C77"/>
    <w:rsid w:val="00E250F1"/>
    <w:rsid w:val="00E349BF"/>
    <w:rsid w:val="00E3550D"/>
    <w:rsid w:val="00E435A1"/>
    <w:rsid w:val="00E47D19"/>
    <w:rsid w:val="00E52838"/>
    <w:rsid w:val="00E614E0"/>
    <w:rsid w:val="00E67654"/>
    <w:rsid w:val="00E73F7F"/>
    <w:rsid w:val="00E852A0"/>
    <w:rsid w:val="00E85409"/>
    <w:rsid w:val="00EA429F"/>
    <w:rsid w:val="00EA4F9E"/>
    <w:rsid w:val="00EA63CA"/>
    <w:rsid w:val="00EA6D3B"/>
    <w:rsid w:val="00EB00AD"/>
    <w:rsid w:val="00EB136C"/>
    <w:rsid w:val="00EB480E"/>
    <w:rsid w:val="00EB5EC6"/>
    <w:rsid w:val="00EB7FC9"/>
    <w:rsid w:val="00ED27E8"/>
    <w:rsid w:val="00ED3F19"/>
    <w:rsid w:val="00ED7137"/>
    <w:rsid w:val="00EF06EA"/>
    <w:rsid w:val="00F024D4"/>
    <w:rsid w:val="00F21088"/>
    <w:rsid w:val="00F327E7"/>
    <w:rsid w:val="00F33CF0"/>
    <w:rsid w:val="00F35746"/>
    <w:rsid w:val="00F447C7"/>
    <w:rsid w:val="00F459B4"/>
    <w:rsid w:val="00F5131B"/>
    <w:rsid w:val="00F5211B"/>
    <w:rsid w:val="00F554A9"/>
    <w:rsid w:val="00F60EF9"/>
    <w:rsid w:val="00F716FD"/>
    <w:rsid w:val="00F80355"/>
    <w:rsid w:val="00F853C6"/>
    <w:rsid w:val="00F87C43"/>
    <w:rsid w:val="00FB0C81"/>
    <w:rsid w:val="00FB4450"/>
    <w:rsid w:val="00FC16C9"/>
    <w:rsid w:val="00FC2200"/>
    <w:rsid w:val="00FC2540"/>
    <w:rsid w:val="00FE776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7A63F4"/>
  <w15:docId w15:val="{DC6F03F8-6236-4406-A1C3-02F2AE95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semiHidden/>
    <w:unhideWhenUsed/>
    <w:rsid w:val="006E126D"/>
    <w:rPr>
      <w:sz w:val="20"/>
      <w:szCs w:val="20"/>
    </w:rPr>
  </w:style>
  <w:style w:type="character" w:customStyle="1" w:styleId="FootnoteTextChar">
    <w:name w:val="Footnote Text Char"/>
    <w:basedOn w:val="DefaultParagraphFont"/>
    <w:link w:val="FootnoteText"/>
    <w:semiHidden/>
    <w:rsid w:val="006E126D"/>
    <w:rPr>
      <w:lang w:val="en-GB"/>
    </w:rPr>
  </w:style>
  <w:style w:type="character" w:styleId="FootnoteReference">
    <w:name w:val="footnote reference"/>
    <w:basedOn w:val="DefaultParagraphFont"/>
    <w:semiHidden/>
    <w:unhideWhenUsed/>
    <w:rsid w:val="006E126D"/>
    <w:rPr>
      <w:vertAlign w:val="superscript"/>
    </w:rPr>
  </w:style>
  <w:style w:type="paragraph" w:customStyle="1" w:styleId="Title2">
    <w:name w:val="Title2"/>
    <w:uiPriority w:val="99"/>
    <w:rsid w:val="006A5A90"/>
    <w:pPr>
      <w:jc w:val="center"/>
      <w:outlineLvl w:val="0"/>
    </w:pPr>
    <w:rPr>
      <w:b/>
      <w:caps/>
      <w:sz w:val="22"/>
      <w:szCs w:val="22"/>
      <w:lang w:val="en-GB"/>
    </w:rPr>
  </w:style>
  <w:style w:type="paragraph" w:customStyle="1" w:styleId="subhead">
    <w:name w:val="subhead"/>
    <w:basedOn w:val="Normal"/>
    <w:next w:val="Normal"/>
    <w:uiPriority w:val="99"/>
    <w:rsid w:val="006A5A90"/>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Default">
    <w:name w:val="Default"/>
    <w:rsid w:val="006A5A90"/>
    <w:pPr>
      <w:autoSpaceDE w:val="0"/>
      <w:autoSpaceDN w:val="0"/>
      <w:adjustRightInd w:val="0"/>
    </w:pPr>
    <w:rPr>
      <w:rFonts w:eastAsia="Calibri"/>
      <w:color w:val="000000"/>
      <w:sz w:val="24"/>
      <w:szCs w:val="24"/>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6A5A9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12010">
      <w:bodyDiv w:val="1"/>
      <w:marLeft w:val="0"/>
      <w:marRight w:val="0"/>
      <w:marTop w:val="0"/>
      <w:marBottom w:val="0"/>
      <w:divBdr>
        <w:top w:val="none" w:sz="0" w:space="0" w:color="auto"/>
        <w:left w:val="none" w:sz="0" w:space="0" w:color="auto"/>
        <w:bottom w:val="none" w:sz="0" w:space="0" w:color="auto"/>
        <w:right w:val="none" w:sz="0" w:space="0" w:color="auto"/>
      </w:divBdr>
    </w:div>
    <w:div w:id="809594250">
      <w:bodyDiv w:val="1"/>
      <w:marLeft w:val="0"/>
      <w:marRight w:val="0"/>
      <w:marTop w:val="0"/>
      <w:marBottom w:val="0"/>
      <w:divBdr>
        <w:top w:val="none" w:sz="0" w:space="0" w:color="auto"/>
        <w:left w:val="none" w:sz="0" w:space="0" w:color="auto"/>
        <w:bottom w:val="none" w:sz="0" w:space="0" w:color="auto"/>
        <w:right w:val="none" w:sz="0" w:space="0" w:color="auto"/>
      </w:divBdr>
    </w:div>
    <w:div w:id="949631264">
      <w:bodyDiv w:val="1"/>
      <w:marLeft w:val="0"/>
      <w:marRight w:val="0"/>
      <w:marTop w:val="0"/>
      <w:marBottom w:val="0"/>
      <w:divBdr>
        <w:top w:val="none" w:sz="0" w:space="0" w:color="auto"/>
        <w:left w:val="none" w:sz="0" w:space="0" w:color="auto"/>
        <w:bottom w:val="none" w:sz="0" w:space="0" w:color="auto"/>
        <w:right w:val="none" w:sz="0" w:space="0" w:color="auto"/>
      </w:divBdr>
    </w:div>
    <w:div w:id="987127298">
      <w:bodyDiv w:val="1"/>
      <w:marLeft w:val="0"/>
      <w:marRight w:val="0"/>
      <w:marTop w:val="0"/>
      <w:marBottom w:val="0"/>
      <w:divBdr>
        <w:top w:val="none" w:sz="0" w:space="0" w:color="auto"/>
        <w:left w:val="none" w:sz="0" w:space="0" w:color="auto"/>
        <w:bottom w:val="none" w:sz="0" w:space="0" w:color="auto"/>
        <w:right w:val="none" w:sz="0" w:space="0" w:color="auto"/>
      </w:divBdr>
    </w:div>
    <w:div w:id="1191605325">
      <w:bodyDiv w:val="1"/>
      <w:marLeft w:val="0"/>
      <w:marRight w:val="0"/>
      <w:marTop w:val="0"/>
      <w:marBottom w:val="0"/>
      <w:divBdr>
        <w:top w:val="none" w:sz="0" w:space="0" w:color="auto"/>
        <w:left w:val="none" w:sz="0" w:space="0" w:color="auto"/>
        <w:bottom w:val="none" w:sz="0" w:space="0" w:color="auto"/>
        <w:right w:val="none" w:sz="0" w:space="0" w:color="auto"/>
      </w:divBdr>
    </w:div>
    <w:div w:id="1800998696">
      <w:bodyDiv w:val="1"/>
      <w:marLeft w:val="0"/>
      <w:marRight w:val="0"/>
      <w:marTop w:val="0"/>
      <w:marBottom w:val="0"/>
      <w:divBdr>
        <w:top w:val="none" w:sz="0" w:space="0" w:color="auto"/>
        <w:left w:val="none" w:sz="0" w:space="0" w:color="auto"/>
        <w:bottom w:val="none" w:sz="0" w:space="0" w:color="auto"/>
        <w:right w:val="none" w:sz="0" w:space="0" w:color="auto"/>
      </w:divBdr>
    </w:div>
    <w:div w:id="187342218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379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UNEP/OzL.Pro/ExCom/86/28</Document_x0020_Number>
    <Posted_x0020_after_x0020_IAP xmlns="abaacac7-de29-4bd9-9df9-38435041f724">true</Posted_x0020_after_x0020_IAP>
    <DocumentType xmlns="64e33b30-101d-41de-b951-961aab25ea29">Pre-session</DocumentType>
  </documentManagement>
</p:properties>
</file>

<file path=customXml/itemProps1.xml><?xml version="1.0" encoding="utf-8"?>
<ds:datastoreItem xmlns:ds="http://schemas.openxmlformats.org/officeDocument/2006/customXml" ds:itemID="{CE6F3F0B-8A58-4079-B596-DB22296B9AAA}"/>
</file>

<file path=customXml/itemProps2.xml><?xml version="1.0" encoding="utf-8"?>
<ds:datastoreItem xmlns:ds="http://schemas.openxmlformats.org/officeDocument/2006/customXml" ds:itemID="{8E31F1C7-8516-4472-B417-8CB0AEDFA696}"/>
</file>

<file path=customXml/itemProps3.xml><?xml version="1.0" encoding="utf-8"?>
<ds:datastoreItem xmlns:ds="http://schemas.openxmlformats.org/officeDocument/2006/customXml" ds:itemID="{BC373848-8F69-4698-9FB8-9F48D5B1E9EE}"/>
</file>

<file path=customXml/itemProps4.xml><?xml version="1.0" encoding="utf-8"?>
<ds:datastoreItem xmlns:ds="http://schemas.openxmlformats.org/officeDocument/2006/customXml" ds:itemID="{F7EC6EEE-7470-42F3-B6CD-49C8F20FA603}"/>
</file>

<file path=docProps/app.xml><?xml version="1.0" encoding="utf-8"?>
<Properties xmlns="http://schemas.openxmlformats.org/officeDocument/2006/extended-properties" xmlns:vt="http://schemas.openxmlformats.org/officeDocument/2006/docPropsVTypes">
  <Template>Eec86G</Template>
  <TotalTime>1</TotalTime>
  <Pages>5</Pages>
  <Words>1773</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UNEP business plan for 2021-2023</vt:lpstr>
    </vt:vector>
  </TitlesOfParts>
  <Company>UNMFS</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business plan for 2021-2023 (part 1)</dc:title>
  <dc:creator>Muriel Aguiar</dc:creator>
  <cp:lastModifiedBy>Muriel Aguiar</cp:lastModifiedBy>
  <cp:revision>3</cp:revision>
  <cp:lastPrinted>2001-05-26T16:40:00Z</cp:lastPrinted>
  <dcterms:created xsi:type="dcterms:W3CDTF">2021-02-16T22:34:00Z</dcterms:created>
  <dcterms:modified xsi:type="dcterms:W3CDTF">2021-02-16T22:35:00Z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UNEP/OzL.Pro/ExCom/86/28</vt:lpwstr>
  </property>
  <property fmtid="{D5CDD505-2E9C-101B-9397-08002B2CF9AE}" pid="3" name="Revision date">
    <vt:lpwstr>2/16/2021</vt:lpwstr>
  </property>
  <property fmtid="{D5CDD505-2E9C-101B-9397-08002B2CF9AE}" pid="4" name="ContentTypeId">
    <vt:lpwstr>0x0101005AF33A4CB358354C9EC302DF0A113603</vt:lpwstr>
  </property>
</Properties>
</file>