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14:anchorId="75D1E401" wp14:editId="1024F88C">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244C4231" wp14:editId="1C9406B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proofErr w:type="gramStart"/>
            <w:r>
              <w:rPr>
                <w:rFonts w:ascii="Univers" w:hAnsi="Univers"/>
                <w:b/>
                <w:sz w:val="32"/>
                <w:lang w:val="fr-CA"/>
              </w:rPr>
              <w:t>l’environnement</w:t>
            </w:r>
            <w:proofErr w:type="gramEnd"/>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7068B6" w:rsidRDefault="00E60D9C">
            <w:pPr>
              <w:rPr>
                <w:lang w:val="fr-FR"/>
              </w:rPr>
            </w:pPr>
            <w:proofErr w:type="spellStart"/>
            <w:r w:rsidRPr="007068B6">
              <w:rPr>
                <w:lang w:val="fr-FR"/>
              </w:rPr>
              <w:t>Distr</w:t>
            </w:r>
            <w:proofErr w:type="spellEnd"/>
            <w:r w:rsidRPr="007068B6">
              <w:rPr>
                <w:lang w:val="fr-FR"/>
              </w:rPr>
              <w:t>.</w:t>
            </w:r>
          </w:p>
          <w:p w:rsidR="00441083" w:rsidRPr="002417BA" w:rsidRDefault="0023587F">
            <w:pPr>
              <w:rPr>
                <w:lang w:val="fr-CA"/>
              </w:rPr>
            </w:pPr>
            <w:r w:rsidRPr="002417BA">
              <w:rPr>
                <w:lang w:val="fr-CA"/>
              </w:rPr>
              <w:t>GÉNÉRALE</w:t>
            </w:r>
          </w:p>
          <w:p w:rsidR="00441083" w:rsidRPr="002417BA" w:rsidRDefault="00441083">
            <w:pPr>
              <w:rPr>
                <w:lang w:val="fr-CA"/>
              </w:rPr>
            </w:pPr>
          </w:p>
          <w:p w:rsidR="00441083" w:rsidRPr="00F3598D" w:rsidRDefault="00E60D9C">
            <w:pPr>
              <w:rPr>
                <w:lang w:val="en-CA"/>
              </w:rPr>
            </w:pPr>
            <w:r>
              <w:fldChar w:fldCharType="begin"/>
            </w:r>
            <w:r w:rsidRPr="00F3598D">
              <w:rPr>
                <w:lang w:val="en-CA"/>
              </w:rPr>
              <w:instrText xml:space="preserve"> DOCPROPERTY "Document number"  \* MERGEFORMAT </w:instrText>
            </w:r>
            <w:r>
              <w:fldChar w:fldCharType="separate"/>
            </w:r>
            <w:r w:rsidR="00F3598D" w:rsidRPr="00F3598D">
              <w:rPr>
                <w:lang w:val="en-CA"/>
              </w:rPr>
              <w:t>UNEP/</w:t>
            </w:r>
            <w:proofErr w:type="spellStart"/>
            <w:r w:rsidR="00F3598D" w:rsidRPr="00F3598D">
              <w:rPr>
                <w:lang w:val="en-CA"/>
              </w:rPr>
              <w:t>OzL.Pro</w:t>
            </w:r>
            <w:proofErr w:type="spellEnd"/>
            <w:r w:rsidR="00F3598D" w:rsidRPr="00F3598D">
              <w:rPr>
                <w:lang w:val="en-CA"/>
              </w:rPr>
              <w:t>/</w:t>
            </w:r>
            <w:proofErr w:type="spellStart"/>
            <w:r w:rsidR="00F3598D" w:rsidRPr="00F3598D">
              <w:rPr>
                <w:lang w:val="en-CA"/>
              </w:rPr>
              <w:t>ExCom</w:t>
            </w:r>
            <w:proofErr w:type="spellEnd"/>
            <w:r w:rsidR="00F3598D" w:rsidRPr="00F3598D">
              <w:rPr>
                <w:lang w:val="en-CA"/>
              </w:rPr>
              <w:t>/84/14</w:t>
            </w:r>
            <w:r>
              <w:fldChar w:fldCharType="end"/>
            </w:r>
          </w:p>
          <w:p w:rsidR="002F0B57" w:rsidRPr="003F73BA" w:rsidRDefault="002F0B57" w:rsidP="00A823C7">
            <w:r>
              <w:fldChar w:fldCharType="begin"/>
            </w:r>
            <w:r>
              <w:instrText xml:space="preserve"> DOCPROPERTY "Revision date" \@ "d MMMM YYYY"  \* MERGEFORMAT </w:instrText>
            </w:r>
            <w:r>
              <w:fldChar w:fldCharType="separate"/>
            </w:r>
            <w:r w:rsidR="00F3598D">
              <w:t>12 November 2019</w:t>
            </w:r>
            <w:r>
              <w:fldChar w:fldCharType="end"/>
            </w:r>
          </w:p>
          <w:p w:rsidR="00441083" w:rsidRDefault="00FC5578">
            <w:pPr>
              <w:rPr>
                <w:caps/>
                <w:lang w:val="fr-FR"/>
              </w:rPr>
            </w:pPr>
            <w:r w:rsidRPr="00AE63D8">
              <w:rPr>
                <w:caps/>
                <w:lang w:val="en-CA"/>
              </w:rPr>
              <w:br/>
            </w:r>
            <w:r w:rsidR="00E60D9C">
              <w:rPr>
                <w:caps/>
                <w:lang w:val="fr-FR"/>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AC013C">
      <w:pPr>
        <w:jc w:val="left"/>
        <w:rPr>
          <w:lang w:val="fr-CA"/>
        </w:rPr>
      </w:pPr>
      <w:r>
        <w:rPr>
          <w:lang w:val="fr-CA"/>
        </w:rPr>
        <w:t xml:space="preserve">COMITE EXECUTIF </w:t>
      </w:r>
      <w:bookmarkStart w:id="0" w:name="_GoBack"/>
      <w:bookmarkEnd w:id="0"/>
      <w:r>
        <w:rPr>
          <w:lang w:val="fr-CA"/>
        </w:rPr>
        <w:br/>
        <w:t xml:space="preserve">  DU FONDS MULTILATERAL AUX FINS </w:t>
      </w:r>
      <w:r>
        <w:rPr>
          <w:lang w:val="fr-CA"/>
        </w:rPr>
        <w:br/>
        <w:t xml:space="preserve">  D’APPLICATION DU PROTOCOLE DE MONTREAL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sidRPr="0023587F">
        <w:rPr>
          <w:lang w:val="fr-CA"/>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pStyle w:val="Heading3"/>
        <w:numPr>
          <w:ilvl w:val="0"/>
          <w:numId w:val="0"/>
        </w:numPr>
        <w:spacing w:after="0"/>
        <w:rPr>
          <w:lang w:val="fr-FR"/>
        </w:rPr>
      </w:pPr>
    </w:p>
    <w:p w:rsidR="00441083" w:rsidRDefault="00441083">
      <w:pPr>
        <w:pStyle w:val="Title1"/>
        <w:rPr>
          <w:lang w:val="fr-FR"/>
        </w:rPr>
      </w:pPr>
    </w:p>
    <w:p w:rsidR="00441083" w:rsidRPr="0023587F" w:rsidRDefault="0023587F">
      <w:pPr>
        <w:jc w:val="center"/>
        <w:rPr>
          <w:b/>
          <w:lang w:val="fr-CA"/>
        </w:rPr>
      </w:pPr>
      <w:r w:rsidRPr="0023587F">
        <w:rPr>
          <w:b/>
          <w:lang w:val="fr-CA"/>
        </w:rPr>
        <w:t>RAPPORT PÉRIODIQUE DE L’ÉTUDE THÉORIQUE SUR L’ÉVALUATION DE L’EFFICACITÉ ÉNERGÉTIQUE DANS LE SECTEUR DE L’ENTRETIEN</w:t>
      </w:r>
    </w:p>
    <w:p w:rsidR="00441083" w:rsidRDefault="00441083">
      <w:pPr>
        <w:jc w:val="center"/>
        <w:rPr>
          <w:lang w:val="fr-CA"/>
        </w:rPr>
      </w:pPr>
    </w:p>
    <w:p w:rsidR="00441083" w:rsidRDefault="00441083">
      <w:pPr>
        <w:jc w:val="center"/>
        <w:rPr>
          <w:lang w:val="fr-CA"/>
        </w:rPr>
      </w:pPr>
    </w:p>
    <w:p w:rsidR="00441083" w:rsidRDefault="0023587F" w:rsidP="0023587F">
      <w:pPr>
        <w:pStyle w:val="Heading1"/>
        <w:numPr>
          <w:ilvl w:val="0"/>
          <w:numId w:val="23"/>
        </w:numPr>
        <w:ind w:left="0" w:firstLine="0"/>
        <w:rPr>
          <w:lang w:val="fr"/>
        </w:rPr>
      </w:pPr>
      <w:r>
        <w:rPr>
          <w:lang w:val="fr-FR"/>
        </w:rPr>
        <w:t>Le Comité exécutif, à sa 83</w:t>
      </w:r>
      <w:r w:rsidRPr="0023587F">
        <w:rPr>
          <w:vertAlign w:val="superscript"/>
          <w:lang w:val="fr-FR"/>
        </w:rPr>
        <w:t>e</w:t>
      </w:r>
      <w:r>
        <w:rPr>
          <w:lang w:val="fr-FR"/>
        </w:rPr>
        <w:t xml:space="preserve"> réunion, a approuvé le mandat</w:t>
      </w:r>
      <w:r>
        <w:rPr>
          <w:rStyle w:val="FootnoteReference"/>
        </w:rPr>
        <w:footnoteReference w:id="1"/>
      </w:r>
      <w:r w:rsidRPr="0023587F">
        <w:rPr>
          <w:lang w:val="fr-CA"/>
        </w:rPr>
        <w:t xml:space="preserve"> </w:t>
      </w:r>
      <w:r>
        <w:rPr>
          <w:lang w:val="fr-FR"/>
        </w:rPr>
        <w:t>de l’étude théorique sur l’évaluation de l’efficacité énergétique dans le secteur de l’entretien, joint à l’annexe I aux présentes. L’étude théorique</w:t>
      </w:r>
      <w:r w:rsidR="00CE0749">
        <w:rPr>
          <w:lang w:val="fr-FR"/>
        </w:rPr>
        <w:t xml:space="preserve"> analysera</w:t>
      </w:r>
      <w:r w:rsidR="001C02A6">
        <w:rPr>
          <w:lang w:val="fr-FR"/>
        </w:rPr>
        <w:t>it</w:t>
      </w:r>
      <w:r w:rsidR="00CE0749">
        <w:rPr>
          <w:lang w:val="fr-FR"/>
        </w:rPr>
        <w:t xml:space="preserve">, entre autres : </w:t>
      </w:r>
      <w:r w:rsidR="00CE0749">
        <w:rPr>
          <w:lang w:val="fr"/>
        </w:rPr>
        <w:t xml:space="preserve">« la conception de normes sur les frigorigènes et l’efficacité énergétique favorisant l’adoption de technologies à faible potentiel de réchauffement de la planète (PRG) dans le secteur de la réfrigération et de la </w:t>
      </w:r>
      <w:proofErr w:type="gramStart"/>
      <w:r w:rsidR="00CE0749">
        <w:rPr>
          <w:lang w:val="fr"/>
        </w:rPr>
        <w:t>climatisation;</w:t>
      </w:r>
      <w:proofErr w:type="gramEnd"/>
      <w:r w:rsidR="00CE0749">
        <w:rPr>
          <w:lang w:val="fr"/>
        </w:rPr>
        <w:t xml:space="preserve"> la promotion de l’efficacité énergétique dans les pays visés à l’article 5; et les efforts locaux visant à mesurer l’évolution de l’efficacité énergétique en dehors des projets de démonstration ».</w:t>
      </w:r>
    </w:p>
    <w:p w:rsidR="00CE0749" w:rsidRDefault="00F55E94" w:rsidP="00CE0749">
      <w:pPr>
        <w:pStyle w:val="ListParagraph"/>
        <w:numPr>
          <w:ilvl w:val="0"/>
          <w:numId w:val="23"/>
        </w:numPr>
        <w:ind w:left="0" w:firstLine="0"/>
        <w:rPr>
          <w:lang w:val="fr"/>
        </w:rPr>
      </w:pPr>
      <w:r>
        <w:rPr>
          <w:lang w:val="fr"/>
        </w:rPr>
        <w:t xml:space="preserve">Tenant compte des </w:t>
      </w:r>
      <w:r w:rsidR="00480DC3">
        <w:rPr>
          <w:lang w:val="fr"/>
        </w:rPr>
        <w:t xml:space="preserve">problèmes rencontrés par </w:t>
      </w:r>
      <w:r>
        <w:rPr>
          <w:lang w:val="fr"/>
        </w:rPr>
        <w:t>l’étude théorique sur l’évaluation de l’efficacité énergétique dans le secteur de la réfrigération</w:t>
      </w:r>
      <w:r>
        <w:rPr>
          <w:rStyle w:val="FootnoteReference"/>
        </w:rPr>
        <w:footnoteReference w:id="2"/>
      </w:r>
      <w:r w:rsidRPr="00F55E94">
        <w:rPr>
          <w:lang w:val="fr-CA"/>
        </w:rPr>
        <w:t xml:space="preserve"> </w:t>
      </w:r>
      <w:r>
        <w:rPr>
          <w:lang w:val="fr"/>
        </w:rPr>
        <w:t xml:space="preserve">et afin de </w:t>
      </w:r>
      <w:r w:rsidR="001C02A6">
        <w:rPr>
          <w:lang w:val="fr"/>
        </w:rPr>
        <w:t>donner</w:t>
      </w:r>
      <w:r>
        <w:rPr>
          <w:lang w:val="fr"/>
        </w:rPr>
        <w:t xml:space="preserve"> suffisamment de temps pour recueillir de l’information et des données, le Comité exécutif a </w:t>
      </w:r>
      <w:r w:rsidR="00480DC3">
        <w:rPr>
          <w:lang w:val="fr"/>
        </w:rPr>
        <w:t xml:space="preserve">également </w:t>
      </w:r>
      <w:r>
        <w:rPr>
          <w:lang w:val="fr"/>
        </w:rPr>
        <w:t xml:space="preserve">décidé, lors de l’approbation du mandat de l’étude théorique, </w:t>
      </w:r>
      <w:r w:rsidR="00480DC3">
        <w:rPr>
          <w:lang w:val="fr"/>
        </w:rPr>
        <w:t>que l’étude théorique serait remise à la 84</w:t>
      </w:r>
      <w:r w:rsidR="00480DC3" w:rsidRPr="00480DC3">
        <w:rPr>
          <w:vertAlign w:val="superscript"/>
          <w:lang w:val="fr"/>
        </w:rPr>
        <w:t>e</w:t>
      </w:r>
      <w:r w:rsidR="00480DC3">
        <w:rPr>
          <w:lang w:val="fr"/>
        </w:rPr>
        <w:t xml:space="preserve"> réunion et a demandé à l’Administrateur principal, Suivi et évaluation de présenter un compte rendu</w:t>
      </w:r>
      <w:r w:rsidR="002417BA">
        <w:rPr>
          <w:lang w:val="fr"/>
        </w:rPr>
        <w:t xml:space="preserve"> su</w:t>
      </w:r>
      <w:r w:rsidR="00480DC3">
        <w:rPr>
          <w:lang w:val="fr"/>
        </w:rPr>
        <w:t>r l’état de l’étude théorique (décision 83/9 b) et c))</w:t>
      </w:r>
      <w:r w:rsidR="002417BA">
        <w:rPr>
          <w:lang w:val="fr"/>
        </w:rPr>
        <w:t xml:space="preserve"> à la 84</w:t>
      </w:r>
      <w:r w:rsidR="002417BA" w:rsidRPr="00480DC3">
        <w:rPr>
          <w:vertAlign w:val="superscript"/>
          <w:lang w:val="fr"/>
        </w:rPr>
        <w:t>e</w:t>
      </w:r>
      <w:r w:rsidR="002417BA">
        <w:rPr>
          <w:lang w:val="fr"/>
        </w:rPr>
        <w:t xml:space="preserve"> réunion</w:t>
      </w:r>
      <w:r w:rsidR="00480DC3">
        <w:rPr>
          <w:lang w:val="fr"/>
        </w:rPr>
        <w:t>. L</w:t>
      </w:r>
      <w:r w:rsidR="007B0BFE">
        <w:rPr>
          <w:lang w:val="fr"/>
        </w:rPr>
        <w:t>e</w:t>
      </w:r>
      <w:r w:rsidR="00480DC3">
        <w:rPr>
          <w:lang w:val="fr"/>
        </w:rPr>
        <w:t xml:space="preserve"> présent document </w:t>
      </w:r>
      <w:r w:rsidR="002417BA">
        <w:rPr>
          <w:lang w:val="fr"/>
        </w:rPr>
        <w:t>présente</w:t>
      </w:r>
      <w:r w:rsidR="00480DC3">
        <w:rPr>
          <w:lang w:val="fr"/>
        </w:rPr>
        <w:t xml:space="preserve"> un compte rendu des progrès réalisés dans la préparation de l’étude théorique, en réponse à la décision 83/9 c).</w:t>
      </w:r>
    </w:p>
    <w:p w:rsidR="00480DC3" w:rsidRDefault="00480DC3" w:rsidP="00480DC3">
      <w:pPr>
        <w:rPr>
          <w:lang w:val="fr"/>
        </w:rPr>
      </w:pPr>
    </w:p>
    <w:p w:rsidR="00480DC3" w:rsidRDefault="00881D4F" w:rsidP="00480DC3">
      <w:pPr>
        <w:pStyle w:val="ListParagraph"/>
        <w:numPr>
          <w:ilvl w:val="0"/>
          <w:numId w:val="23"/>
        </w:numPr>
        <w:ind w:left="0" w:firstLine="0"/>
        <w:rPr>
          <w:lang w:val="fr"/>
        </w:rPr>
      </w:pPr>
      <w:r>
        <w:rPr>
          <w:lang w:val="fr"/>
        </w:rPr>
        <w:t xml:space="preserve">Un consultant ayant de solides connaissances et une vaste expérience dans l’examen de projets sur le secteur de la réfrigération financés par le Fonds multilatéral et possédant des compétences techniques en efficacité énergétique a été recruté. Une liste des documents en lien avec l’efficacité énergétique, </w:t>
      </w:r>
      <w:r w:rsidR="002417BA">
        <w:rPr>
          <w:lang w:val="fr"/>
        </w:rPr>
        <w:t>qui comprend</w:t>
      </w:r>
      <w:r>
        <w:rPr>
          <w:lang w:val="fr"/>
        </w:rPr>
        <w:t xml:space="preserve"> des évaluations antérieures, des documents de projet, des rap</w:t>
      </w:r>
      <w:r w:rsidR="00EB2AEB">
        <w:rPr>
          <w:lang w:val="fr"/>
        </w:rPr>
        <w:t>ports périodiques et des rappor</w:t>
      </w:r>
      <w:r>
        <w:rPr>
          <w:lang w:val="fr"/>
        </w:rPr>
        <w:t xml:space="preserve">ts d’achèvement de projet, a été préparée et est jointe à l’annexe II à ce document. </w:t>
      </w:r>
      <w:r w:rsidR="00EB2AEB">
        <w:rPr>
          <w:lang w:val="fr"/>
        </w:rPr>
        <w:t xml:space="preserve">Des documents concernant le mandat fournis par le Comité exécutif, les agences bilatérales et d’exécution et le Groupe de l’évaluation technique et économique ont également été réunis. Le consultant analysera les documents et </w:t>
      </w:r>
      <w:r w:rsidR="00EB2AEB">
        <w:rPr>
          <w:lang w:val="fr"/>
        </w:rPr>
        <w:lastRenderedPageBreak/>
        <w:t>présentera ses conclusions dans une étude théorique qui sera remise à la 86</w:t>
      </w:r>
      <w:r w:rsidR="00EB2AEB" w:rsidRPr="00EB2AEB">
        <w:rPr>
          <w:vertAlign w:val="superscript"/>
          <w:lang w:val="fr"/>
        </w:rPr>
        <w:t>e</w:t>
      </w:r>
      <w:r w:rsidR="00EB2AEB">
        <w:rPr>
          <w:lang w:val="fr"/>
        </w:rPr>
        <w:t xml:space="preserve"> réunion, à partir desquelles le Comité exécutif pourrait décider des moyens d’aller de l’avant pour la deuxième étape de l’évaluation.</w:t>
      </w:r>
    </w:p>
    <w:p w:rsidR="00EB2AEB" w:rsidRPr="00EB2AEB" w:rsidRDefault="00EB2AEB" w:rsidP="00EB2AEB">
      <w:pPr>
        <w:pStyle w:val="ListParagraph"/>
        <w:rPr>
          <w:lang w:val="fr"/>
        </w:rPr>
      </w:pPr>
    </w:p>
    <w:p w:rsidR="007068B6" w:rsidRDefault="00EB2AEB" w:rsidP="007068B6">
      <w:pPr>
        <w:pStyle w:val="ListParagraph"/>
        <w:spacing w:after="240"/>
        <w:ind w:left="0"/>
        <w:rPr>
          <w:b/>
          <w:lang w:val="fr"/>
        </w:rPr>
      </w:pPr>
      <w:r w:rsidRPr="002417BA">
        <w:rPr>
          <w:b/>
          <w:lang w:val="fr"/>
        </w:rPr>
        <w:t>Recommandation</w:t>
      </w:r>
    </w:p>
    <w:p w:rsidR="007068B6" w:rsidRPr="007068B6" w:rsidRDefault="007068B6" w:rsidP="007068B6">
      <w:pPr>
        <w:pStyle w:val="ListParagraph"/>
        <w:spacing w:after="240"/>
        <w:ind w:left="0"/>
        <w:rPr>
          <w:b/>
          <w:lang w:val="fr"/>
        </w:rPr>
      </w:pPr>
    </w:p>
    <w:p w:rsidR="00EB2AEB" w:rsidRPr="00480DC3" w:rsidRDefault="001C02A6" w:rsidP="00F43967">
      <w:pPr>
        <w:pStyle w:val="ListParagraph"/>
        <w:numPr>
          <w:ilvl w:val="0"/>
          <w:numId w:val="23"/>
        </w:numPr>
        <w:ind w:left="0" w:firstLine="0"/>
        <w:rPr>
          <w:lang w:val="fr"/>
        </w:rPr>
      </w:pPr>
      <w:r>
        <w:rPr>
          <w:lang w:val="fr"/>
        </w:rPr>
        <w:t xml:space="preserve">Le Comité exécutif pourrait souhaiter prendre note du rapport périodique sur l’étude théorique </w:t>
      </w:r>
      <w:r>
        <w:rPr>
          <w:lang w:val="fr-FR"/>
        </w:rPr>
        <w:t>sur l’évaluation de l’efficacité énergétique dans le secteur de l’entretien présenté dans le document</w:t>
      </w:r>
      <w:r w:rsidR="002417BA">
        <w:rPr>
          <w:lang w:val="fr-FR"/>
        </w:rPr>
        <w:t xml:space="preserve"> UNEP/</w:t>
      </w:r>
      <w:proofErr w:type="spellStart"/>
      <w:r w:rsidR="002417BA">
        <w:rPr>
          <w:lang w:val="fr-FR"/>
        </w:rPr>
        <w:t>OzL</w:t>
      </w:r>
      <w:r>
        <w:rPr>
          <w:lang w:val="fr-FR"/>
        </w:rPr>
        <w:t>.Pro</w:t>
      </w:r>
      <w:proofErr w:type="spellEnd"/>
      <w:r>
        <w:rPr>
          <w:lang w:val="fr-FR"/>
        </w:rPr>
        <w:t>/</w:t>
      </w:r>
      <w:proofErr w:type="spellStart"/>
      <w:r>
        <w:rPr>
          <w:lang w:val="fr-FR"/>
        </w:rPr>
        <w:t>ExCom</w:t>
      </w:r>
      <w:proofErr w:type="spellEnd"/>
      <w:r>
        <w:rPr>
          <w:lang w:val="fr-FR"/>
        </w:rPr>
        <w:t>/84/14.</w:t>
      </w:r>
    </w:p>
    <w:p w:rsidR="00441083" w:rsidRDefault="00441083">
      <w:pPr>
        <w:pStyle w:val="StyleHeader4Para4Left0Firstline0"/>
        <w:numPr>
          <w:ilvl w:val="0"/>
          <w:numId w:val="0"/>
        </w:numPr>
        <w:rPr>
          <w:lang w:val="fr-FR"/>
        </w:rPr>
      </w:pPr>
    </w:p>
    <w:p w:rsidR="00441083" w:rsidRDefault="00E60D9C">
      <w:pPr>
        <w:pStyle w:val="StyleHeader4Para4Left0Firstline0"/>
        <w:numPr>
          <w:ilvl w:val="0"/>
          <w:numId w:val="0"/>
        </w:numPr>
        <w:rPr>
          <w:lang w:val="fr-FR"/>
        </w:rPr>
      </w:pPr>
      <w:r>
        <w:rPr>
          <w:lang w:val="fr-FR"/>
        </w:rPr>
        <w:br w:type="page"/>
      </w:r>
    </w:p>
    <w:p w:rsidR="00441083" w:rsidRDefault="00E60D9C">
      <w:pPr>
        <w:jc w:val="left"/>
        <w:rPr>
          <w:sz w:val="20"/>
          <w:lang w:val="fr-FR"/>
        </w:rPr>
      </w:pPr>
      <w:r>
        <w:rPr>
          <w:lang w:val="fr-FR"/>
        </w:rPr>
        <w:lastRenderedPageBreak/>
        <w:br w:type="page"/>
      </w:r>
    </w:p>
    <w:p w:rsidR="00441083" w:rsidRDefault="00441083">
      <w:pPr>
        <w:pStyle w:val="StyleHeader4Para4Left0Firstline0"/>
        <w:numPr>
          <w:ilvl w:val="0"/>
          <w:numId w:val="0"/>
        </w:numPr>
        <w:rPr>
          <w:lang w:val="fr-FR"/>
        </w:rPr>
      </w:pPr>
    </w:p>
    <w:p w:rsidR="00441083" w:rsidRDefault="00441083">
      <w:pPr>
        <w:pStyle w:val="StyleHeader4Para4Left0Firstline0"/>
        <w:numPr>
          <w:ilvl w:val="0"/>
          <w:numId w:val="0"/>
        </w:numPr>
        <w:rPr>
          <w:lang w:val="fr-FR"/>
        </w:rPr>
      </w:pPr>
    </w:p>
    <w:p w:rsidR="00441083" w:rsidRDefault="00E60D9C">
      <w:pPr>
        <w:pStyle w:val="StyleHeader4Para4Left0Firstline0"/>
        <w:numPr>
          <w:ilvl w:val="0"/>
          <w:numId w:val="0"/>
        </w:numPr>
        <w:rPr>
          <w:lang w:val="fr-FR"/>
        </w:rPr>
      </w:pPr>
      <w:r>
        <w:rPr>
          <w:lang w:val="fr-FR"/>
        </w:rPr>
        <w:br w:type="page"/>
      </w:r>
    </w:p>
    <w:p w:rsidR="00441083" w:rsidRDefault="00441083">
      <w:pPr>
        <w:rPr>
          <w:lang w:val="fr-FR"/>
        </w:rPr>
        <w:sectPr w:rsidR="0044108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41083" w:rsidRDefault="00E60D9C">
      <w:pPr>
        <w:jc w:val="center"/>
        <w:rPr>
          <w:b/>
          <w:lang w:val="fr-FR"/>
        </w:rPr>
      </w:pPr>
      <w:r>
        <w:rPr>
          <w:b/>
          <w:lang w:val="fr-FR"/>
        </w:rPr>
        <w:lastRenderedPageBreak/>
        <w:t>Annexe I</w:t>
      </w: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p w:rsidR="00441083" w:rsidRDefault="00441083">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41083">
        <w:tc>
          <w:tcPr>
            <w:tcW w:w="1915" w:type="dxa"/>
          </w:tcPr>
          <w:p w:rsidR="00441083" w:rsidRDefault="00441083">
            <w:pPr>
              <w:rPr>
                <w:lang w:val="en-CA"/>
              </w:rPr>
            </w:pPr>
          </w:p>
        </w:tc>
        <w:tc>
          <w:tcPr>
            <w:tcW w:w="1915" w:type="dxa"/>
          </w:tcPr>
          <w:p w:rsidR="00441083" w:rsidRDefault="00441083">
            <w:pPr>
              <w:rPr>
                <w:lang w:val="en-CA"/>
              </w:rPr>
            </w:pPr>
          </w:p>
        </w:tc>
        <w:tc>
          <w:tcPr>
            <w:tcW w:w="1915" w:type="dxa"/>
            <w:tcBorders>
              <w:bottom w:val="single" w:sz="4" w:space="0" w:color="auto"/>
            </w:tcBorders>
          </w:tcPr>
          <w:p w:rsidR="00441083" w:rsidRDefault="00441083">
            <w:pPr>
              <w:rPr>
                <w:b/>
                <w:bCs/>
                <w:lang w:val="en-CA"/>
              </w:rPr>
            </w:pPr>
          </w:p>
        </w:tc>
        <w:tc>
          <w:tcPr>
            <w:tcW w:w="1915" w:type="dxa"/>
          </w:tcPr>
          <w:p w:rsidR="00441083" w:rsidRDefault="00441083">
            <w:pPr>
              <w:rPr>
                <w:lang w:val="en-CA"/>
              </w:rPr>
            </w:pPr>
          </w:p>
        </w:tc>
        <w:tc>
          <w:tcPr>
            <w:tcW w:w="1916" w:type="dxa"/>
          </w:tcPr>
          <w:p w:rsidR="00441083" w:rsidRDefault="00441083">
            <w:pPr>
              <w:rPr>
                <w:lang w:val="en-CA"/>
              </w:rPr>
            </w:pPr>
          </w:p>
        </w:tc>
      </w:tr>
    </w:tbl>
    <w:p w:rsidR="00441083" w:rsidRDefault="00441083">
      <w:pPr>
        <w:rPr>
          <w:lang w:val="fr-FR"/>
        </w:rPr>
      </w:pPr>
    </w:p>
    <w:sectPr w:rsidR="0044108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B6" w:rsidRDefault="007068B6">
      <w:r>
        <w:separator/>
      </w:r>
    </w:p>
  </w:endnote>
  <w:endnote w:type="continuationSeparator" w:id="0">
    <w:p w:rsidR="007068B6" w:rsidRDefault="0070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jc w:val="center"/>
    </w:pPr>
    <w:r>
      <w:fldChar w:fldCharType="begin"/>
    </w:r>
    <w:r>
      <w:instrText xml:space="preserve"> PAGE </w:instrText>
    </w:r>
    <w:r>
      <w:fldChar w:fldCharType="separate"/>
    </w:r>
    <w:r w:rsidR="00F3598D">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jc w:val="center"/>
    </w:pPr>
    <w:r>
      <w:fldChar w:fldCharType="begin"/>
    </w:r>
    <w:r>
      <w:instrText xml:space="preserve"> PAGE </w:instrText>
    </w:r>
    <w:r>
      <w:fldChar w:fldCharType="separate"/>
    </w:r>
    <w:r w:rsidR="00F3598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Montréal sont présentés sous réserve des décisions pouvant être prises par le Comité exécutif après </w:t>
    </w:r>
    <w:proofErr w:type="gramStart"/>
    <w:r>
      <w:rPr>
        <w:rFonts w:cs="MS Serif"/>
        <w:sz w:val="20"/>
        <w:lang w:val="fr-FR"/>
      </w:rPr>
      <w:t>leur  publication</w:t>
    </w:r>
    <w:proofErr w:type="gramEnd"/>
    <w:r>
      <w:rPr>
        <w:rFonts w:cs="MS Serif"/>
        <w:sz w:val="20"/>
        <w:lang w:val="fr-FR"/>
      </w:rPr>
      <w:t>.</w:t>
    </w:r>
  </w:p>
  <w:p w:rsidR="00441083" w:rsidRDefault="00441083">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E60D9C">
        <w:pPr>
          <w:pStyle w:val="Footer"/>
          <w:jc w:val="center"/>
        </w:pPr>
        <w:r>
          <w:fldChar w:fldCharType="begin"/>
        </w:r>
        <w:r>
          <w:instrText xml:space="preserve"> PAGE   \* MERGEFORMAT </w:instrText>
        </w:r>
        <w:r>
          <w:fldChar w:fldCharType="separate"/>
        </w:r>
        <w:r w:rsidR="00F3598D">
          <w:rPr>
            <w:noProof/>
          </w:rPr>
          <w:t>1</w:t>
        </w:r>
        <w:r>
          <w:rPr>
            <w:noProof/>
          </w:rPr>
          <w:fldChar w:fldCharType="end"/>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B6" w:rsidRDefault="007068B6">
      <w:r>
        <w:separator/>
      </w:r>
    </w:p>
  </w:footnote>
  <w:footnote w:type="continuationSeparator" w:id="0">
    <w:p w:rsidR="007068B6" w:rsidRDefault="007068B6">
      <w:r>
        <w:continuationSeparator/>
      </w:r>
    </w:p>
  </w:footnote>
  <w:footnote w:id="1">
    <w:p w:rsidR="0023587F" w:rsidRPr="007068B6" w:rsidRDefault="0023587F" w:rsidP="0023587F">
      <w:pPr>
        <w:pStyle w:val="FootnoteText"/>
        <w:rPr>
          <w:lang w:val="en-CA"/>
        </w:rPr>
      </w:pPr>
      <w:r>
        <w:rPr>
          <w:rStyle w:val="FootnoteReference"/>
        </w:rPr>
        <w:footnoteRef/>
      </w:r>
      <w:r>
        <w:t xml:space="preserve"> </w:t>
      </w:r>
      <w:r w:rsidRPr="007068B6">
        <w:rPr>
          <w:lang w:val="en-CA"/>
        </w:rPr>
        <w:t>UNEP/</w:t>
      </w:r>
      <w:proofErr w:type="spellStart"/>
      <w:r w:rsidRPr="007068B6">
        <w:rPr>
          <w:lang w:val="en-CA"/>
        </w:rPr>
        <w:t>OzL.Pro</w:t>
      </w:r>
      <w:proofErr w:type="spellEnd"/>
      <w:r w:rsidRPr="007068B6">
        <w:rPr>
          <w:lang w:val="en-CA"/>
        </w:rPr>
        <w:t>/</w:t>
      </w:r>
      <w:proofErr w:type="spellStart"/>
      <w:r w:rsidRPr="007068B6">
        <w:rPr>
          <w:lang w:val="en-CA"/>
        </w:rPr>
        <w:t>ExCom</w:t>
      </w:r>
      <w:proofErr w:type="spellEnd"/>
      <w:r w:rsidRPr="007068B6">
        <w:rPr>
          <w:lang w:val="en-CA"/>
        </w:rPr>
        <w:t>/83/10/Rev.1</w:t>
      </w:r>
    </w:p>
  </w:footnote>
  <w:footnote w:id="2">
    <w:p w:rsidR="00F55E94" w:rsidRDefault="00F55E94" w:rsidP="00F55E94">
      <w:pPr>
        <w:pStyle w:val="FootnoteText"/>
        <w:rPr>
          <w:lang w:val="fr-CA"/>
        </w:rPr>
      </w:pPr>
      <w:r w:rsidRPr="00F55E94">
        <w:rPr>
          <w:rStyle w:val="FootnoteReference"/>
          <w:lang w:val="fr-CA"/>
        </w:rPr>
        <w:footnoteRef/>
      </w:r>
      <w:r w:rsidRPr="00F55E94">
        <w:rPr>
          <w:lang w:val="fr-CA"/>
        </w:rPr>
        <w:t xml:space="preserve"> Paragraphes 7 à 9 du document UNEP/</w:t>
      </w:r>
      <w:proofErr w:type="spellStart"/>
      <w:r w:rsidRPr="00F55E94">
        <w:rPr>
          <w:lang w:val="fr-CA"/>
        </w:rPr>
        <w:t>OzL.Pro</w:t>
      </w:r>
      <w:proofErr w:type="spellEnd"/>
      <w:r w:rsidRPr="00F55E94">
        <w:rPr>
          <w:lang w:val="fr-CA"/>
        </w:rPr>
        <w:t>/</w:t>
      </w:r>
      <w:proofErr w:type="spellStart"/>
      <w:r w:rsidRPr="00F55E94">
        <w:rPr>
          <w:lang w:val="fr-CA"/>
        </w:rPr>
        <w:t>ExCom</w:t>
      </w:r>
      <w:proofErr w:type="spellEnd"/>
      <w:r w:rsidRPr="00F55E94">
        <w:rPr>
          <w:lang w:val="fr-CA"/>
        </w:rPr>
        <w:t>/83/10/Rev.1</w:t>
      </w:r>
    </w:p>
    <w:p w:rsidR="00A823C7" w:rsidRDefault="00A823C7" w:rsidP="00F55E94">
      <w:pPr>
        <w:pStyle w:val="FootnoteText"/>
        <w:rPr>
          <w:lang w:val="fr-CA"/>
        </w:rPr>
      </w:pPr>
    </w:p>
    <w:p w:rsidR="00A823C7" w:rsidRPr="00F55E94" w:rsidRDefault="00A823C7" w:rsidP="00F55E94">
      <w:pPr>
        <w:pStyle w:val="FootnoteText"/>
        <w:rPr>
          <w:lang w:val="fr-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F3598D">
    <w:r>
      <w:fldChar w:fldCharType="begin"/>
    </w:r>
    <w:r>
      <w:instrText xml:space="preserve"> DOCPROPERTY "Document number"  \* MERGEFORMAT </w:instrText>
    </w:r>
    <w:r>
      <w:fldChar w:fldCharType="separate"/>
    </w:r>
    <w:r w:rsidR="007068B6">
      <w:t>UNEP/</w:t>
    </w:r>
    <w:proofErr w:type="spellStart"/>
    <w:r w:rsidR="007068B6">
      <w:t>OzL.Pro</w:t>
    </w:r>
    <w:proofErr w:type="spellEnd"/>
    <w:r w:rsidR="007068B6">
      <w:t>/</w:t>
    </w:r>
    <w:proofErr w:type="spellStart"/>
    <w:r w:rsidR="007068B6">
      <w:t>ExCom</w:t>
    </w:r>
    <w:proofErr w:type="spellEnd"/>
    <w:r w:rsidR="007068B6">
      <w:t>/84/14</w:t>
    </w:r>
    <w:r>
      <w:fldChar w:fldCharType="end"/>
    </w:r>
  </w:p>
  <w:p w:rsidR="00441083" w:rsidRDefault="00441083"/>
  <w:p w:rsidR="00441083" w:rsidRDefault="004410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F3598D">
    <w:pPr>
      <w:jc w:val="right"/>
    </w:pPr>
    <w:r>
      <w:fldChar w:fldCharType="begin"/>
    </w:r>
    <w:r>
      <w:instrText xml:space="preserve"> DOCPROPERTY "Document number"  \* MERGEFORMAT </w:instrText>
    </w:r>
    <w:r>
      <w:fldChar w:fldCharType="separate"/>
    </w:r>
    <w:r w:rsidR="007068B6">
      <w:t>UNEP/</w:t>
    </w:r>
    <w:proofErr w:type="spellStart"/>
    <w:r w:rsidR="007068B6">
      <w:t>OzL.Pro</w:t>
    </w:r>
    <w:proofErr w:type="spellEnd"/>
    <w:r w:rsidR="007068B6">
      <w:t>/</w:t>
    </w:r>
    <w:proofErr w:type="spellStart"/>
    <w:r w:rsidR="007068B6">
      <w:t>ExCom</w:t>
    </w:r>
    <w:proofErr w:type="spellEnd"/>
    <w:r w:rsidR="007068B6">
      <w:t>/84/14</w:t>
    </w:r>
    <w:r>
      <w:fldChar w:fldCharType="end"/>
    </w:r>
  </w:p>
  <w:p w:rsidR="00441083" w:rsidRDefault="00441083"/>
  <w:p w:rsidR="00441083" w:rsidRDefault="004410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F3598D">
    <w:pPr>
      <w:jc w:val="right"/>
    </w:pPr>
    <w:r>
      <w:fldChar w:fldCharType="begin"/>
    </w:r>
    <w:r>
      <w:instrText xml:space="preserve"> DOCPROPERTY "Document number"  \* MERGEFORMAT </w:instrText>
    </w:r>
    <w:r>
      <w:fldChar w:fldCharType="separate"/>
    </w:r>
    <w:r w:rsidR="007068B6">
      <w:t>UNEP/</w:t>
    </w:r>
    <w:proofErr w:type="spellStart"/>
    <w:r w:rsidR="007068B6">
      <w:t>OzL.Pro</w:t>
    </w:r>
    <w:proofErr w:type="spellEnd"/>
    <w:r w:rsidR="007068B6">
      <w:t>/</w:t>
    </w:r>
    <w:proofErr w:type="spellStart"/>
    <w:r w:rsidR="007068B6">
      <w:t>ExCom</w:t>
    </w:r>
    <w:proofErr w:type="spellEnd"/>
    <w:r w:rsidR="007068B6">
      <w:t>/84/14</w:t>
    </w:r>
    <w:r>
      <w:fldChar w:fldCharType="end"/>
    </w:r>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A000CA2"/>
    <w:multiLevelType w:val="hybridMultilevel"/>
    <w:tmpl w:val="C00AC6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1"/>
  </w:num>
  <w:num w:numId="22">
    <w:abstractNumId w:val="1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B6"/>
    <w:rsid w:val="000F6C8E"/>
    <w:rsid w:val="001C02A6"/>
    <w:rsid w:val="001C3D0C"/>
    <w:rsid w:val="001D4CE7"/>
    <w:rsid w:val="0023587F"/>
    <w:rsid w:val="002417BA"/>
    <w:rsid w:val="00265AF0"/>
    <w:rsid w:val="002F0B57"/>
    <w:rsid w:val="003025B3"/>
    <w:rsid w:val="003A0CA4"/>
    <w:rsid w:val="00441083"/>
    <w:rsid w:val="00480DC3"/>
    <w:rsid w:val="004C2C87"/>
    <w:rsid w:val="004E3A36"/>
    <w:rsid w:val="005C278F"/>
    <w:rsid w:val="00605093"/>
    <w:rsid w:val="007034FA"/>
    <w:rsid w:val="007068B6"/>
    <w:rsid w:val="0075750B"/>
    <w:rsid w:val="007730B5"/>
    <w:rsid w:val="007B0BFE"/>
    <w:rsid w:val="00881D4F"/>
    <w:rsid w:val="008D6E86"/>
    <w:rsid w:val="0091161A"/>
    <w:rsid w:val="00972E99"/>
    <w:rsid w:val="009A5180"/>
    <w:rsid w:val="00A823C7"/>
    <w:rsid w:val="00AC013C"/>
    <w:rsid w:val="00AE63D8"/>
    <w:rsid w:val="00B811F2"/>
    <w:rsid w:val="00BC3C7D"/>
    <w:rsid w:val="00C52128"/>
    <w:rsid w:val="00C6443E"/>
    <w:rsid w:val="00CE0749"/>
    <w:rsid w:val="00D7654A"/>
    <w:rsid w:val="00DB4E64"/>
    <w:rsid w:val="00E348C6"/>
    <w:rsid w:val="00E54871"/>
    <w:rsid w:val="00E60D9C"/>
    <w:rsid w:val="00EA2B39"/>
    <w:rsid w:val="00EB2067"/>
    <w:rsid w:val="00EB2AEB"/>
    <w:rsid w:val="00F3598D"/>
    <w:rsid w:val="00F37A42"/>
    <w:rsid w:val="00F43967"/>
    <w:rsid w:val="00F557F5"/>
    <w:rsid w:val="00F55E94"/>
    <w:rsid w:val="00FC5578"/>
    <w:rsid w:val="00FD22FE"/>
    <w:rsid w:val="00FE4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53B4EF-1C21-4B25-A2BB-E4787222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23587F"/>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qFormat/>
    <w:rsid w:val="0023587F"/>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23587F"/>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23587F"/>
    <w:pPr>
      <w:spacing w:after="160" w:line="240" w:lineRule="exact"/>
    </w:pPr>
    <w:rPr>
      <w:sz w:val="20"/>
      <w:szCs w:val="18"/>
      <w:vertAlign w:val="superscript"/>
      <w:lang w:val="en-US"/>
    </w:rPr>
  </w:style>
  <w:style w:type="paragraph" w:styleId="ListParagraph">
    <w:name w:val="List Paragraph"/>
    <w:basedOn w:val="Normal"/>
    <w:uiPriority w:val="34"/>
    <w:qFormat/>
    <w:rsid w:val="00CE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0_84_Temp_Docs\French\F8414%20loui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UNEP/OzL.Pro/ExCom/84/14</Document_x0020_Number>
  </documentManagement>
</p:properties>
</file>

<file path=customXml/itemProps1.xml><?xml version="1.0" encoding="utf-8"?>
<ds:datastoreItem xmlns:ds="http://schemas.openxmlformats.org/officeDocument/2006/customXml" ds:itemID="{1224B923-FD40-4B25-8B3D-F6F6597BBA71}"/>
</file>

<file path=customXml/itemProps2.xml><?xml version="1.0" encoding="utf-8"?>
<ds:datastoreItem xmlns:ds="http://schemas.openxmlformats.org/officeDocument/2006/customXml" ds:itemID="{3B3E7679-3D39-488A-A699-B980CCC47340}"/>
</file>

<file path=customXml/itemProps3.xml><?xml version="1.0" encoding="utf-8"?>
<ds:datastoreItem xmlns:ds="http://schemas.openxmlformats.org/officeDocument/2006/customXml" ds:itemID="{BEFD2A32-A210-4683-AEFE-142123702371}"/>
</file>

<file path=customXml/itemProps4.xml><?xml version="1.0" encoding="utf-8"?>
<ds:datastoreItem xmlns:ds="http://schemas.openxmlformats.org/officeDocument/2006/customXml" ds:itemID="{23F2920D-3498-41D6-BC4B-7FAB9FC441A1}"/>
</file>

<file path=docProps/app.xml><?xml version="1.0" encoding="utf-8"?>
<Properties xmlns="http://schemas.openxmlformats.org/officeDocument/2006/extended-properties" xmlns:vt="http://schemas.openxmlformats.org/officeDocument/2006/docPropsVTypes">
  <Template>F8414 louise</Template>
  <TotalTime>8</TotalTime>
  <Pages>5</Pages>
  <Words>435</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périodique de l'étude théorique sur l'évaluation de l'efficacité energétique dans le secteur de l'entretien</vt:lpstr>
      <vt:lpstr/>
    </vt:vector>
  </TitlesOfParts>
  <Company>UNMFS</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périodique de l'étude théorique sur l'évaluation de l'efficacité energétique dans le secteur de l'entretien</dc:title>
  <dc:creator>Stephanie Muteba</dc:creator>
  <cp:lastModifiedBy>HBE</cp:lastModifiedBy>
  <cp:revision>6</cp:revision>
  <cp:lastPrinted>2019-11-18T13:16:00Z</cp:lastPrinted>
  <dcterms:created xsi:type="dcterms:W3CDTF">2019-11-20T16:19:00Z</dcterms:created>
  <dcterms:modified xsi:type="dcterms:W3CDTF">2019-11-25T20:55:00Z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UNEP/OzL.Pro/ExCom/84/14</vt:lpwstr>
  </property>
  <property fmtid="{D5CDD505-2E9C-101B-9397-08002B2CF9AE}" pid="3" name="Revision date">
    <vt:lpwstr>11/12/2019</vt:lpwstr>
  </property>
  <property fmtid="{D5CDD505-2E9C-101B-9397-08002B2CF9AE}" pid="4" name="ContentTypeId">
    <vt:lpwstr>0x010100109683CADC4F284EA5F0B82357B5BF3A</vt:lpwstr>
  </property>
</Properties>
</file>