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5D36DB">
        <w:trPr>
          <w:trHeight w:val="720"/>
        </w:trPr>
        <w:tc>
          <w:tcPr>
            <w:tcW w:w="5490" w:type="dxa"/>
            <w:gridSpan w:val="2"/>
            <w:tcBorders>
              <w:bottom w:val="single" w:sz="18" w:space="0" w:color="auto"/>
            </w:tcBorders>
          </w:tcPr>
          <w:p w:rsidR="005D36DB" w:rsidRDefault="001F3B69" w:rsidP="0051527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240"/>
              <w:rPr>
                <w:sz w:val="28"/>
                <w:szCs w:val="28"/>
              </w:rPr>
            </w:pPr>
            <w:r>
              <w:rPr>
                <w:rFonts w:ascii="SimHei" w:eastAsia="SimHei" w:hint="eastAsia"/>
                <w:color w:val="000000"/>
                <w:sz w:val="36"/>
                <w:szCs w:val="36"/>
              </w:rPr>
              <w:t>联合国</w:t>
            </w:r>
          </w:p>
        </w:tc>
        <w:tc>
          <w:tcPr>
            <w:tcW w:w="4590" w:type="dxa"/>
            <w:tcBorders>
              <w:bottom w:val="single" w:sz="18" w:space="0" w:color="auto"/>
            </w:tcBorders>
          </w:tcPr>
          <w:p w:rsidR="005D36DB" w:rsidRDefault="001F3B69">
            <w:pPr>
              <w:jc w:val="right"/>
              <w:rPr>
                <w:rFonts w:asciiTheme="minorBidi" w:hAnsiTheme="minorBidi" w:cstheme="minorBidi"/>
                <w:sz w:val="52"/>
                <w:szCs w:val="52"/>
              </w:rPr>
            </w:pPr>
            <w:r>
              <w:rPr>
                <w:rFonts w:asciiTheme="minorBidi" w:hAnsiTheme="minorBidi" w:cstheme="minorBidi"/>
                <w:b/>
                <w:sz w:val="72"/>
              </w:rPr>
              <w:t>EP</w:t>
            </w:r>
          </w:p>
        </w:tc>
      </w:tr>
      <w:tr w:rsidR="005D3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5D36DB" w:rsidRDefault="001F3B69">
            <w:r>
              <w:rPr>
                <w:noProof/>
                <w:lang w:val="en-CA" w:eastAsia="en-CA"/>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rsidR="005D36DB" w:rsidRDefault="005D36DB">
            <w:pPr>
              <w:pStyle w:val="Heading3"/>
              <w:numPr>
                <w:ilvl w:val="0"/>
                <w:numId w:val="0"/>
              </w:numPr>
              <w:spacing w:after="0"/>
              <w:jc w:val="left"/>
              <w:rPr>
                <w:b/>
                <w:sz w:val="32"/>
                <w:lang w:val="en-CA"/>
              </w:rPr>
            </w:pPr>
          </w:p>
          <w:p w:rsidR="005D36DB" w:rsidRDefault="001F3B69" w:rsidP="00827506">
            <w:pPr>
              <w:pStyle w:val="Heading3"/>
              <w:numPr>
                <w:ilvl w:val="0"/>
                <w:numId w:val="0"/>
              </w:numPr>
              <w:spacing w:before="0" w:after="0"/>
              <w:jc w:val="left"/>
              <w:rPr>
                <w:b/>
                <w:sz w:val="32"/>
                <w:lang w:val="ru-RU"/>
              </w:rPr>
            </w:pPr>
            <w:r>
              <w:rPr>
                <w:rFonts w:ascii="SimHei" w:eastAsia="SimHei" w:hint="eastAsia"/>
                <w:color w:val="000000"/>
                <w:sz w:val="44"/>
              </w:rPr>
              <w:t>联合国</w:t>
            </w:r>
          </w:p>
          <w:p w:rsidR="005D36DB" w:rsidRDefault="001F3B69" w:rsidP="0082750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0" w:after="0"/>
              <w:jc w:val="left"/>
              <w:rPr>
                <w:rFonts w:ascii="SimHei" w:eastAsia="SimHei"/>
                <w:color w:val="000000"/>
                <w:sz w:val="44"/>
              </w:rPr>
            </w:pPr>
            <w:r>
              <w:rPr>
                <w:rFonts w:ascii="SimHei" w:eastAsia="SimHei" w:hint="eastAsia"/>
                <w:color w:val="000000"/>
                <w:sz w:val="44"/>
              </w:rPr>
              <w:t>环境规划署</w:t>
            </w:r>
          </w:p>
          <w:p w:rsidR="005D36DB" w:rsidRDefault="005D36D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rsidR="005D36DB" w:rsidRDefault="005D36D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rsidR="005D36DB" w:rsidRDefault="005D36DB">
            <w:pPr>
              <w:rPr>
                <w:color w:val="000000"/>
                <w:szCs w:val="24"/>
                <w:lang w:val="ru-RU"/>
              </w:rPr>
            </w:pPr>
          </w:p>
          <w:p w:rsidR="005D36DB" w:rsidRPr="00081A93" w:rsidRDefault="001F3B69" w:rsidP="00827506">
            <w:pPr>
              <w:spacing w:before="0" w:after="0"/>
              <w:rPr>
                <w:color w:val="000000"/>
                <w:sz w:val="24"/>
                <w:szCs w:val="24"/>
              </w:rPr>
            </w:pPr>
            <w:r w:rsidRPr="00081A93">
              <w:rPr>
                <w:color w:val="000000"/>
                <w:sz w:val="24"/>
                <w:szCs w:val="24"/>
              </w:rPr>
              <w:t>Distr.</w:t>
            </w:r>
          </w:p>
          <w:p w:rsidR="005D36DB" w:rsidRPr="00081A93" w:rsidRDefault="001F3B69" w:rsidP="00827506">
            <w:pPr>
              <w:spacing w:before="0" w:after="0"/>
              <w:rPr>
                <w:color w:val="000000"/>
                <w:sz w:val="24"/>
                <w:szCs w:val="24"/>
              </w:rPr>
            </w:pPr>
            <w:r w:rsidRPr="00081A93">
              <w:rPr>
                <w:rFonts w:hint="eastAsia"/>
                <w:color w:val="000000"/>
                <w:sz w:val="24"/>
                <w:szCs w:val="24"/>
              </w:rPr>
              <w:t>GENERAL</w:t>
            </w:r>
          </w:p>
          <w:p w:rsidR="005D36DB" w:rsidRPr="00081A93" w:rsidRDefault="005D36DB" w:rsidP="00827506">
            <w:pPr>
              <w:spacing w:before="0" w:after="0"/>
              <w:rPr>
                <w:color w:val="000000"/>
                <w:sz w:val="24"/>
                <w:szCs w:val="24"/>
              </w:rPr>
            </w:pPr>
          </w:p>
          <w:p w:rsidR="00E64478" w:rsidRPr="00B27718" w:rsidRDefault="00923EEF" w:rsidP="00E64478">
            <w:pPr>
              <w:spacing w:before="0" w:after="0"/>
              <w:rPr>
                <w:sz w:val="24"/>
                <w:szCs w:val="24"/>
              </w:rPr>
            </w:pPr>
            <w:r>
              <w:fldChar w:fldCharType="begin"/>
            </w:r>
            <w:r>
              <w:instrText xml:space="preserve"> DOCPROPERTY "Document number"  \* MERGEFORMAT </w:instrText>
            </w:r>
            <w:r>
              <w:fldChar w:fldCharType="separate"/>
            </w:r>
            <w:r w:rsidRPr="00923EEF">
              <w:rPr>
                <w:sz w:val="24"/>
                <w:szCs w:val="24"/>
                <w:lang w:val="pt-BR"/>
              </w:rPr>
              <w:t>UNEP/OzL.Pro/ExCom/83/45</w:t>
            </w:r>
            <w:r>
              <w:rPr>
                <w:sz w:val="24"/>
                <w:szCs w:val="24"/>
                <w:lang w:val="pt-BR"/>
              </w:rPr>
              <w:fldChar w:fldCharType="end"/>
            </w:r>
          </w:p>
          <w:bookmarkStart w:id="0" w:name="_GoBack"/>
          <w:bookmarkEnd w:id="0"/>
          <w:p w:rsidR="005D36DB" w:rsidRPr="00B27718" w:rsidRDefault="00087AFF" w:rsidP="00E64478">
            <w:pPr>
              <w:spacing w:before="0" w:after="0"/>
              <w:rPr>
                <w:sz w:val="24"/>
                <w:szCs w:val="24"/>
              </w:rPr>
            </w:pPr>
            <w:r w:rsidRPr="00FE3307">
              <w:rPr>
                <w:lang w:val="en-CA"/>
              </w:rPr>
              <w:fldChar w:fldCharType="begin"/>
            </w:r>
            <w:r w:rsidR="001814C1" w:rsidRPr="00FE3307">
              <w:rPr>
                <w:lang w:val="en-CA"/>
              </w:rPr>
              <w:instrText xml:space="preserve"> DOCPROPERTY "Revision date" \@ "d MMMM YYYY"  \* MERGEFORMAT </w:instrText>
            </w:r>
            <w:r w:rsidRPr="00FE3307">
              <w:rPr>
                <w:lang w:val="en-CA"/>
              </w:rPr>
              <w:fldChar w:fldCharType="separate"/>
            </w:r>
            <w:r w:rsidR="00923EEF">
              <w:rPr>
                <w:lang w:val="en-CA"/>
              </w:rPr>
              <w:t>7 May 2019</w:t>
            </w:r>
            <w:r w:rsidRPr="00FE3307">
              <w:rPr>
                <w:lang w:val="en-CA"/>
              </w:rPr>
              <w:fldChar w:fldCharType="end"/>
            </w:r>
          </w:p>
          <w:p w:rsidR="005D36DB" w:rsidRPr="00081A93" w:rsidRDefault="005D36DB" w:rsidP="00827506">
            <w:pPr>
              <w:spacing w:before="0" w:after="0"/>
              <w:rPr>
                <w:color w:val="000000"/>
                <w:sz w:val="24"/>
                <w:szCs w:val="24"/>
              </w:rPr>
            </w:pPr>
          </w:p>
          <w:p w:rsidR="005D36DB" w:rsidRPr="00081A93" w:rsidRDefault="001F3B69" w:rsidP="00827506">
            <w:pPr>
              <w:tabs>
                <w:tab w:val="left" w:pos="10080"/>
              </w:tabs>
              <w:spacing w:before="0" w:after="0"/>
              <w:rPr>
                <w:color w:val="000000"/>
                <w:sz w:val="24"/>
                <w:szCs w:val="24"/>
              </w:rPr>
            </w:pPr>
            <w:r w:rsidRPr="00081A93">
              <w:rPr>
                <w:color w:val="000000"/>
                <w:sz w:val="24"/>
                <w:szCs w:val="24"/>
              </w:rPr>
              <w:t>CHINESE</w:t>
            </w:r>
          </w:p>
          <w:p w:rsidR="005D36DB" w:rsidRDefault="001F3B69" w:rsidP="00DF14D7">
            <w:pPr>
              <w:tabs>
                <w:tab w:val="left" w:pos="10080"/>
              </w:tabs>
              <w:spacing w:before="0" w:after="0"/>
            </w:pPr>
            <w:r w:rsidRPr="00081A93">
              <w:rPr>
                <w:color w:val="000000"/>
                <w:sz w:val="24"/>
                <w:szCs w:val="24"/>
              </w:rPr>
              <w:t>ORIGINAL: ENGLISH</w:t>
            </w:r>
          </w:p>
        </w:tc>
      </w:tr>
    </w:tbl>
    <w:p w:rsidR="00E64478" w:rsidRDefault="00E64478" w:rsidP="00515274">
      <w:pPr>
        <w:pStyle w:val="Normal-para"/>
        <w:numPr>
          <w:ilvl w:val="0"/>
          <w:numId w:val="0"/>
        </w:numPr>
        <w:tabs>
          <w:tab w:val="clear" w:pos="490"/>
          <w:tab w:val="clear" w:pos="979"/>
          <w:tab w:val="clear" w:pos="1469"/>
          <w:tab w:val="left" w:pos="3705"/>
        </w:tabs>
        <w:spacing w:after="0"/>
        <w:rPr>
          <w:color w:val="000000"/>
          <w:sz w:val="28"/>
        </w:rPr>
      </w:pPr>
      <w:r>
        <w:rPr>
          <w:rFonts w:hint="eastAsia"/>
          <w:color w:val="000000"/>
          <w:sz w:val="28"/>
        </w:rPr>
        <w:t>执行蒙特利尔议定书</w:t>
      </w:r>
    </w:p>
    <w:p w:rsidR="00E64478" w:rsidRDefault="00E64478" w:rsidP="00E64478">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多边基金执行委员会</w:t>
      </w:r>
      <w:r>
        <w:rPr>
          <w:color w:val="000000"/>
          <w:sz w:val="28"/>
        </w:rPr>
        <w:tab/>
      </w:r>
    </w:p>
    <w:p w:rsidR="00E64478" w:rsidRPr="00156C74" w:rsidRDefault="00E64478" w:rsidP="00AA00BA">
      <w:pPr>
        <w:spacing w:before="0" w:after="0"/>
        <w:ind w:left="360" w:hanging="360"/>
        <w:jc w:val="left"/>
        <w:rPr>
          <w:rFonts w:ascii="SimSun" w:eastAsia="SimSun" w:hAnsi="SimSun"/>
          <w:sz w:val="28"/>
          <w:szCs w:val="28"/>
          <w:lang w:val="en-CA" w:eastAsia="zh-CN"/>
        </w:rPr>
      </w:pPr>
      <w:r w:rsidRPr="00156C74">
        <w:rPr>
          <w:rFonts w:ascii="SimSun" w:eastAsia="SimSun" w:hAnsi="SimSun" w:hint="eastAsia"/>
          <w:noProof/>
          <w:sz w:val="28"/>
          <w:szCs w:val="28"/>
          <w:lang w:val="en-CA" w:eastAsia="zh-CN"/>
        </w:rPr>
        <w:t>第八十三</w:t>
      </w:r>
      <w:r w:rsidRPr="00156C74">
        <w:rPr>
          <w:rFonts w:ascii="SimSun" w:eastAsia="SimSun" w:hAnsi="SimSun"/>
          <w:noProof/>
          <w:sz w:val="28"/>
          <w:szCs w:val="28"/>
          <w:lang w:val="en-CA" w:eastAsia="zh-CN"/>
        </w:rPr>
        <w:t>次会议</w:t>
      </w:r>
    </w:p>
    <w:p w:rsidR="00E64478" w:rsidRPr="00156C74" w:rsidRDefault="00E64478" w:rsidP="00AA00BA">
      <w:pPr>
        <w:spacing w:before="0" w:after="0"/>
        <w:ind w:left="360" w:hanging="360"/>
        <w:jc w:val="left"/>
        <w:rPr>
          <w:rFonts w:ascii="SimSun" w:eastAsia="SimSun" w:hAnsi="SimSun"/>
          <w:sz w:val="28"/>
          <w:szCs w:val="28"/>
          <w:lang w:val="en-CA" w:eastAsia="zh-CN"/>
        </w:rPr>
      </w:pPr>
      <w:r w:rsidRPr="00156C74">
        <w:rPr>
          <w:rFonts w:eastAsia="SimSun"/>
          <w:noProof/>
          <w:sz w:val="28"/>
          <w:szCs w:val="28"/>
          <w:lang w:val="en-CA" w:eastAsia="zh-CN"/>
        </w:rPr>
        <w:t>2019</w:t>
      </w:r>
      <w:r w:rsidRPr="00156C74">
        <w:rPr>
          <w:rFonts w:eastAsia="SimSun" w:hAnsi="SimSun"/>
          <w:noProof/>
          <w:sz w:val="28"/>
          <w:szCs w:val="28"/>
          <w:lang w:val="en-CA" w:eastAsia="zh-CN"/>
        </w:rPr>
        <w:t>年</w:t>
      </w:r>
      <w:r w:rsidRPr="00156C74">
        <w:rPr>
          <w:rFonts w:eastAsia="SimSun"/>
          <w:noProof/>
          <w:sz w:val="28"/>
          <w:szCs w:val="28"/>
          <w:lang w:val="en-CA" w:eastAsia="zh-CN"/>
        </w:rPr>
        <w:t>5</w:t>
      </w:r>
      <w:r w:rsidRPr="00156C74">
        <w:rPr>
          <w:rFonts w:eastAsia="SimSun" w:hAnsi="SimSun"/>
          <w:noProof/>
          <w:sz w:val="28"/>
          <w:szCs w:val="28"/>
          <w:lang w:val="en-CA" w:eastAsia="zh-CN"/>
        </w:rPr>
        <w:t>月</w:t>
      </w:r>
      <w:r w:rsidRPr="00156C74">
        <w:rPr>
          <w:rFonts w:eastAsia="SimSun"/>
          <w:noProof/>
          <w:sz w:val="28"/>
          <w:szCs w:val="28"/>
          <w:lang w:val="en-CA" w:eastAsia="zh-CN"/>
        </w:rPr>
        <w:t>27</w:t>
      </w:r>
      <w:r w:rsidRPr="00156C74">
        <w:rPr>
          <w:rFonts w:eastAsia="SimSun" w:hAnsi="SimSun"/>
          <w:noProof/>
          <w:sz w:val="28"/>
          <w:szCs w:val="28"/>
          <w:lang w:val="en-CA" w:eastAsia="zh-CN"/>
        </w:rPr>
        <w:t>日至</w:t>
      </w:r>
      <w:r w:rsidRPr="00156C74">
        <w:rPr>
          <w:rFonts w:eastAsia="SimSun"/>
          <w:noProof/>
          <w:sz w:val="28"/>
          <w:szCs w:val="28"/>
          <w:lang w:val="en-CA" w:eastAsia="zh-CN"/>
        </w:rPr>
        <w:t>31</w:t>
      </w:r>
      <w:r w:rsidRPr="00156C74">
        <w:rPr>
          <w:rFonts w:eastAsia="SimSun" w:hAnsi="SimSun"/>
          <w:noProof/>
          <w:sz w:val="28"/>
          <w:szCs w:val="28"/>
          <w:lang w:val="en-CA" w:eastAsia="zh-CN"/>
        </w:rPr>
        <w:t>日</w:t>
      </w:r>
      <w:r w:rsidRPr="00156C74">
        <w:rPr>
          <w:rFonts w:ascii="SimSun" w:eastAsia="SimSun" w:hAnsi="SimSun"/>
          <w:noProof/>
          <w:sz w:val="28"/>
          <w:szCs w:val="28"/>
          <w:lang w:val="en-CA" w:eastAsia="zh-CN"/>
        </w:rPr>
        <w:t>，蒙特利尔</w:t>
      </w:r>
    </w:p>
    <w:p w:rsidR="0091353A" w:rsidRDefault="0091353A" w:rsidP="0091353A">
      <w:pPr>
        <w:jc w:val="center"/>
        <w:rPr>
          <w:b/>
          <w:lang w:val="en-CA" w:eastAsia="zh-CN"/>
        </w:rPr>
      </w:pPr>
    </w:p>
    <w:p w:rsidR="00565A96" w:rsidRPr="000D3749" w:rsidRDefault="00565A96" w:rsidP="00A73F9E">
      <w:pPr>
        <w:spacing w:after="0"/>
        <w:jc w:val="center"/>
        <w:outlineLvl w:val="0"/>
        <w:rPr>
          <w:rFonts w:eastAsia="SimSun"/>
          <w:b/>
          <w:caps/>
          <w:sz w:val="28"/>
          <w:szCs w:val="28"/>
          <w:lang w:eastAsia="zh-CN"/>
        </w:rPr>
      </w:pPr>
      <w:r w:rsidRPr="000D3749">
        <w:rPr>
          <w:rFonts w:eastAsia="SimSun" w:hAnsi="SimSun"/>
          <w:b/>
          <w:caps/>
          <w:sz w:val="28"/>
          <w:szCs w:val="28"/>
          <w:lang w:eastAsia="zh-CN"/>
        </w:rPr>
        <w:t>多边基金</w:t>
      </w:r>
      <w:r w:rsidR="0074319D">
        <w:rPr>
          <w:rFonts w:hAnsi="SimSun" w:hint="eastAsia"/>
          <w:b/>
          <w:caps/>
          <w:sz w:val="28"/>
          <w:szCs w:val="28"/>
          <w:lang w:eastAsia="zh-CN"/>
        </w:rPr>
        <w:t>可</w:t>
      </w:r>
      <w:r w:rsidR="00FE39E7">
        <w:rPr>
          <w:rFonts w:hAnsi="SimSun" w:hint="eastAsia"/>
          <w:b/>
          <w:caps/>
          <w:sz w:val="28"/>
          <w:szCs w:val="28"/>
          <w:lang w:eastAsia="zh-CN"/>
        </w:rPr>
        <w:t>能</w:t>
      </w:r>
      <w:r w:rsidR="0074319D">
        <w:rPr>
          <w:rFonts w:hAnsi="SimSun" w:hint="eastAsia"/>
          <w:b/>
          <w:caps/>
          <w:sz w:val="28"/>
          <w:szCs w:val="28"/>
          <w:lang w:eastAsia="zh-CN"/>
        </w:rPr>
        <w:t>采取的</w:t>
      </w:r>
      <w:r w:rsidRPr="000D3749">
        <w:rPr>
          <w:rFonts w:eastAsia="SimSun" w:hAnsi="SimSun"/>
          <w:b/>
          <w:caps/>
          <w:sz w:val="28"/>
          <w:szCs w:val="28"/>
          <w:lang w:eastAsia="zh-CN"/>
        </w:rPr>
        <w:t>性别政策要素</w:t>
      </w:r>
      <w:r w:rsidRPr="000D3749">
        <w:rPr>
          <w:rFonts w:eastAsia="SimSun"/>
          <w:b/>
          <w:caps/>
          <w:sz w:val="28"/>
          <w:szCs w:val="28"/>
          <w:lang w:eastAsia="zh-CN"/>
        </w:rPr>
        <w:t xml:space="preserve"> (</w:t>
      </w:r>
      <w:r w:rsidRPr="000D3749">
        <w:rPr>
          <w:rFonts w:eastAsia="SimSun" w:hAnsi="SimSun"/>
          <w:b/>
          <w:caps/>
          <w:sz w:val="28"/>
          <w:szCs w:val="28"/>
          <w:lang w:eastAsia="zh-CN"/>
        </w:rPr>
        <w:t>第</w:t>
      </w:r>
      <w:r w:rsidRPr="000D3749">
        <w:rPr>
          <w:rFonts w:eastAsia="SimSun"/>
          <w:b/>
          <w:caps/>
          <w:sz w:val="28"/>
          <w:szCs w:val="28"/>
          <w:lang w:eastAsia="zh-CN"/>
        </w:rPr>
        <w:t>81/7</w:t>
      </w:r>
      <w:r w:rsidRPr="000D3749">
        <w:rPr>
          <w:b/>
          <w:caps/>
          <w:sz w:val="28"/>
          <w:szCs w:val="28"/>
          <w:lang w:eastAsia="zh-CN"/>
        </w:rPr>
        <w:t>(</w:t>
      </w:r>
      <w:r w:rsidRPr="000D3749">
        <w:rPr>
          <w:b/>
          <w:sz w:val="28"/>
          <w:szCs w:val="28"/>
          <w:lang w:eastAsia="zh-CN"/>
        </w:rPr>
        <w:t>e</w:t>
      </w:r>
      <w:r w:rsidRPr="000D3749">
        <w:rPr>
          <w:b/>
          <w:caps/>
          <w:sz w:val="28"/>
          <w:szCs w:val="28"/>
          <w:lang w:eastAsia="zh-CN"/>
        </w:rPr>
        <w:t>)</w:t>
      </w:r>
      <w:r w:rsidRPr="000D3749">
        <w:rPr>
          <w:rFonts w:eastAsia="SimSun" w:hAnsi="SimSun"/>
          <w:b/>
          <w:caps/>
          <w:sz w:val="28"/>
          <w:szCs w:val="28"/>
          <w:lang w:eastAsia="zh-CN"/>
        </w:rPr>
        <w:t>号决定</w:t>
      </w:r>
      <w:r w:rsidRPr="000D3749">
        <w:rPr>
          <w:rFonts w:eastAsia="SimSun"/>
          <w:b/>
          <w:caps/>
          <w:sz w:val="28"/>
          <w:szCs w:val="28"/>
          <w:lang w:eastAsia="zh-CN"/>
        </w:rPr>
        <w:t>)</w:t>
      </w:r>
    </w:p>
    <w:p w:rsidR="00C44713" w:rsidRPr="001C5491" w:rsidRDefault="00C44713" w:rsidP="00A73F9E">
      <w:pPr>
        <w:autoSpaceDE w:val="0"/>
        <w:autoSpaceDN w:val="0"/>
        <w:adjustRightInd w:val="0"/>
        <w:spacing w:before="0" w:after="0"/>
        <w:jc w:val="center"/>
        <w:rPr>
          <w:b/>
          <w:caps/>
          <w:lang w:eastAsia="zh-CN"/>
        </w:rPr>
      </w:pPr>
    </w:p>
    <w:p w:rsidR="00C44713" w:rsidRPr="000D3749" w:rsidRDefault="00565A96" w:rsidP="00A73F9E">
      <w:pPr>
        <w:autoSpaceDE w:val="0"/>
        <w:autoSpaceDN w:val="0"/>
        <w:adjustRightInd w:val="0"/>
        <w:spacing w:before="240" w:after="240"/>
        <w:jc w:val="left"/>
        <w:rPr>
          <w:b/>
          <w:sz w:val="24"/>
          <w:szCs w:val="24"/>
          <w:lang w:val="en-CA"/>
        </w:rPr>
      </w:pPr>
      <w:r w:rsidRPr="000D3749">
        <w:rPr>
          <w:rFonts w:ascii="SimSun" w:eastAsia="SimSun" w:hAnsi="SimSun" w:hint="eastAsia"/>
          <w:b/>
          <w:sz w:val="24"/>
          <w:szCs w:val="24"/>
        </w:rPr>
        <w:t>背</w:t>
      </w:r>
      <w:r w:rsidR="00954447">
        <w:rPr>
          <w:rFonts w:ascii="SimSun" w:eastAsia="SimSun" w:hAnsi="SimSun" w:hint="eastAsia"/>
          <w:b/>
          <w:sz w:val="24"/>
          <w:szCs w:val="24"/>
          <w:lang w:eastAsia="zh-CN"/>
        </w:rPr>
        <w:t xml:space="preserve">    </w:t>
      </w:r>
      <w:r w:rsidRPr="000D3749">
        <w:rPr>
          <w:rFonts w:ascii="SimSun" w:eastAsia="SimSun" w:hAnsi="SimSun" w:hint="eastAsia"/>
          <w:b/>
          <w:sz w:val="24"/>
          <w:szCs w:val="24"/>
        </w:rPr>
        <w:t>景</w:t>
      </w:r>
    </w:p>
    <w:p w:rsidR="00C44713" w:rsidRPr="000D3749" w:rsidRDefault="00565A96" w:rsidP="00F66E64">
      <w:pPr>
        <w:numPr>
          <w:ilvl w:val="0"/>
          <w:numId w:val="1"/>
        </w:numPr>
        <w:tabs>
          <w:tab w:val="clear" w:pos="90"/>
          <w:tab w:val="num" w:pos="0"/>
        </w:tabs>
        <w:spacing w:line="240" w:lineRule="auto"/>
        <w:ind w:left="0"/>
        <w:outlineLvl w:val="0"/>
        <w:rPr>
          <w:sz w:val="24"/>
          <w:szCs w:val="24"/>
          <w:lang w:eastAsia="zh-CN"/>
        </w:rPr>
      </w:pPr>
      <w:r w:rsidRPr="000D3749">
        <w:rPr>
          <w:rFonts w:hint="eastAsia"/>
          <w:sz w:val="24"/>
          <w:szCs w:val="24"/>
          <w:lang w:eastAsia="zh-CN"/>
        </w:rPr>
        <w:t>在第</w:t>
      </w:r>
      <w:r w:rsidRPr="000D3749">
        <w:rPr>
          <w:rFonts w:hint="eastAsia"/>
          <w:sz w:val="24"/>
          <w:szCs w:val="24"/>
          <w:lang w:eastAsia="zh-CN"/>
        </w:rPr>
        <w:t>81</w:t>
      </w:r>
      <w:r w:rsidRPr="000D3749">
        <w:rPr>
          <w:rFonts w:hint="eastAsia"/>
          <w:sz w:val="24"/>
          <w:szCs w:val="24"/>
          <w:lang w:eastAsia="zh-CN"/>
        </w:rPr>
        <w:t>次会议上，执行委员会审议了高级监测和评价干事编写的</w:t>
      </w:r>
      <w:r w:rsidR="0074319D">
        <w:rPr>
          <w:rFonts w:hint="eastAsia"/>
          <w:sz w:val="24"/>
          <w:szCs w:val="24"/>
          <w:lang w:eastAsia="zh-CN"/>
        </w:rPr>
        <w:t>关于</w:t>
      </w:r>
      <w:r w:rsidR="00E130B3">
        <w:rPr>
          <w:rFonts w:hint="eastAsia"/>
          <w:sz w:val="24"/>
          <w:szCs w:val="24"/>
          <w:lang w:eastAsia="zh-CN"/>
        </w:rPr>
        <w:t>评价</w:t>
      </w:r>
      <w:r w:rsidR="0074319D">
        <w:rPr>
          <w:rFonts w:hint="eastAsia"/>
          <w:sz w:val="24"/>
          <w:szCs w:val="24"/>
          <w:lang w:eastAsia="zh-CN"/>
        </w:rPr>
        <w:t>将性别观点</w:t>
      </w:r>
      <w:r w:rsidR="002D50A2">
        <w:rPr>
          <w:rFonts w:hint="eastAsia"/>
          <w:sz w:val="24"/>
          <w:szCs w:val="24"/>
          <w:lang w:eastAsia="zh-CN"/>
        </w:rPr>
        <w:t>主流化</w:t>
      </w:r>
      <w:r w:rsidR="0074319D">
        <w:rPr>
          <w:rFonts w:hint="eastAsia"/>
          <w:sz w:val="24"/>
          <w:szCs w:val="24"/>
          <w:lang w:eastAsia="zh-CN"/>
        </w:rPr>
        <w:t>纳入</w:t>
      </w:r>
      <w:r w:rsidR="0074319D" w:rsidRPr="000D3749">
        <w:rPr>
          <w:rFonts w:hint="eastAsia"/>
          <w:sz w:val="24"/>
          <w:szCs w:val="24"/>
          <w:lang w:eastAsia="zh-CN"/>
        </w:rPr>
        <w:t>《蒙特利尔议定书》</w:t>
      </w:r>
      <w:r w:rsidRPr="000D3749">
        <w:rPr>
          <w:rFonts w:hint="eastAsia"/>
          <w:sz w:val="24"/>
          <w:szCs w:val="24"/>
          <w:lang w:eastAsia="zh-CN"/>
        </w:rPr>
        <w:t>项目和政策</w:t>
      </w:r>
      <w:r w:rsidRPr="000D3749">
        <w:rPr>
          <w:sz w:val="24"/>
          <w:szCs w:val="24"/>
          <w:vertAlign w:val="superscript"/>
        </w:rPr>
        <w:footnoteReference w:id="1"/>
      </w:r>
      <w:r w:rsidR="004743DF">
        <w:rPr>
          <w:rFonts w:hint="eastAsia"/>
          <w:sz w:val="24"/>
          <w:szCs w:val="24"/>
          <w:lang w:eastAsia="zh-CN"/>
        </w:rPr>
        <w:t>的</w:t>
      </w:r>
      <w:r w:rsidRPr="000D3749">
        <w:rPr>
          <w:rFonts w:hint="eastAsia"/>
          <w:sz w:val="24"/>
          <w:szCs w:val="24"/>
          <w:lang w:eastAsia="zh-CN"/>
        </w:rPr>
        <w:t>研究报告。</w:t>
      </w:r>
    </w:p>
    <w:p w:rsidR="00C44713" w:rsidRPr="000D3749" w:rsidRDefault="000D3749" w:rsidP="00F66E64">
      <w:pPr>
        <w:pStyle w:val="Heading1"/>
        <w:tabs>
          <w:tab w:val="clear" w:pos="90"/>
          <w:tab w:val="num" w:pos="0"/>
        </w:tabs>
        <w:spacing w:after="120" w:line="240" w:lineRule="auto"/>
        <w:ind w:left="0"/>
        <w:rPr>
          <w:sz w:val="24"/>
          <w:szCs w:val="24"/>
          <w:lang w:eastAsia="zh-CN"/>
        </w:rPr>
      </w:pPr>
      <w:r w:rsidRPr="000D3749">
        <w:rPr>
          <w:rFonts w:hint="eastAsia"/>
          <w:sz w:val="24"/>
          <w:szCs w:val="24"/>
          <w:lang w:eastAsia="zh-CN"/>
        </w:rPr>
        <w:t>在讨论中，</w:t>
      </w:r>
      <w:r w:rsidR="002B3419">
        <w:rPr>
          <w:rFonts w:hint="eastAsia"/>
          <w:sz w:val="24"/>
          <w:szCs w:val="24"/>
          <w:lang w:eastAsia="zh-CN"/>
        </w:rPr>
        <w:t>委员</w:t>
      </w:r>
      <w:r w:rsidRPr="000D3749">
        <w:rPr>
          <w:rFonts w:hint="eastAsia"/>
          <w:sz w:val="24"/>
          <w:szCs w:val="24"/>
          <w:lang w:eastAsia="zh-CN"/>
        </w:rPr>
        <w:t>们确认将性别观点纳入多边基金活动</w:t>
      </w:r>
      <w:r w:rsidR="002B3419">
        <w:rPr>
          <w:rFonts w:hint="eastAsia"/>
          <w:sz w:val="24"/>
          <w:szCs w:val="24"/>
          <w:lang w:eastAsia="zh-CN"/>
        </w:rPr>
        <w:t>主流</w:t>
      </w:r>
      <w:r w:rsidRPr="000D3749">
        <w:rPr>
          <w:rFonts w:hint="eastAsia"/>
          <w:sz w:val="24"/>
          <w:szCs w:val="24"/>
          <w:lang w:eastAsia="zh-CN"/>
        </w:rPr>
        <w:t>的重要性，并特别</w:t>
      </w:r>
      <w:r w:rsidR="002B3419">
        <w:rPr>
          <w:rFonts w:hint="eastAsia"/>
          <w:sz w:val="24"/>
          <w:szCs w:val="24"/>
          <w:lang w:eastAsia="zh-CN"/>
        </w:rPr>
        <w:t>注意到</w:t>
      </w:r>
      <w:r w:rsidRPr="000D3749">
        <w:rPr>
          <w:rFonts w:hint="eastAsia"/>
          <w:sz w:val="24"/>
          <w:szCs w:val="24"/>
          <w:lang w:eastAsia="zh-CN"/>
        </w:rPr>
        <w:t>，所有执行机构都有自己的性别政策；基金文件中很少具体提到性别问题；在设计</w:t>
      </w:r>
      <w:r w:rsidR="002B3419">
        <w:rPr>
          <w:rFonts w:hint="eastAsia"/>
          <w:sz w:val="24"/>
          <w:szCs w:val="24"/>
          <w:lang w:eastAsia="zh-CN"/>
        </w:rPr>
        <w:t>由</w:t>
      </w:r>
      <w:r w:rsidRPr="000D3749">
        <w:rPr>
          <w:rFonts w:hint="eastAsia"/>
          <w:sz w:val="24"/>
          <w:szCs w:val="24"/>
          <w:lang w:eastAsia="zh-CN"/>
        </w:rPr>
        <w:t>基金资助的项目时</w:t>
      </w:r>
      <w:r w:rsidR="002B3419">
        <w:rPr>
          <w:rFonts w:hint="eastAsia"/>
          <w:sz w:val="24"/>
          <w:szCs w:val="24"/>
          <w:lang w:eastAsia="zh-CN"/>
        </w:rPr>
        <w:t>，通常</w:t>
      </w:r>
      <w:r w:rsidRPr="000D3749">
        <w:rPr>
          <w:rFonts w:hint="eastAsia"/>
          <w:sz w:val="24"/>
          <w:szCs w:val="24"/>
          <w:lang w:eastAsia="zh-CN"/>
        </w:rPr>
        <w:t>没有考虑到性别</w:t>
      </w:r>
      <w:r w:rsidR="002B3419">
        <w:rPr>
          <w:rFonts w:hint="eastAsia"/>
          <w:sz w:val="24"/>
          <w:szCs w:val="24"/>
          <w:lang w:eastAsia="zh-CN"/>
        </w:rPr>
        <w:t>观点</w:t>
      </w:r>
      <w:r w:rsidRPr="000D3749">
        <w:rPr>
          <w:rFonts w:hint="eastAsia"/>
          <w:sz w:val="24"/>
          <w:szCs w:val="24"/>
          <w:lang w:eastAsia="zh-CN"/>
        </w:rPr>
        <w:t>主流化</w:t>
      </w:r>
      <w:r w:rsidR="002B3419">
        <w:rPr>
          <w:rFonts w:hint="eastAsia"/>
          <w:sz w:val="24"/>
          <w:szCs w:val="24"/>
          <w:lang w:eastAsia="zh-CN"/>
        </w:rPr>
        <w:t>的问题</w:t>
      </w:r>
      <w:r w:rsidRPr="000D3749">
        <w:rPr>
          <w:rFonts w:hint="eastAsia"/>
          <w:sz w:val="24"/>
          <w:szCs w:val="24"/>
          <w:lang w:eastAsia="zh-CN"/>
        </w:rPr>
        <w:t>。</w:t>
      </w:r>
      <w:r w:rsidR="002B3419">
        <w:rPr>
          <w:rFonts w:hint="eastAsia"/>
          <w:sz w:val="24"/>
          <w:szCs w:val="24"/>
          <w:lang w:eastAsia="zh-CN"/>
        </w:rPr>
        <w:t>委员</w:t>
      </w:r>
      <w:r w:rsidRPr="000D3749">
        <w:rPr>
          <w:rFonts w:hint="eastAsia"/>
          <w:sz w:val="24"/>
          <w:szCs w:val="24"/>
          <w:lang w:eastAsia="zh-CN"/>
        </w:rPr>
        <w:t>们还指出，</w:t>
      </w:r>
      <w:r w:rsidR="002B3419">
        <w:rPr>
          <w:rFonts w:hint="eastAsia"/>
          <w:sz w:val="24"/>
          <w:szCs w:val="24"/>
          <w:lang w:eastAsia="zh-CN"/>
        </w:rPr>
        <w:t>由于</w:t>
      </w:r>
      <w:r w:rsidRPr="000D3749">
        <w:rPr>
          <w:rFonts w:hint="eastAsia"/>
          <w:sz w:val="24"/>
          <w:szCs w:val="24"/>
          <w:lang w:eastAsia="zh-CN"/>
        </w:rPr>
        <w:t>基金</w:t>
      </w:r>
      <w:r w:rsidR="002B3419">
        <w:rPr>
          <w:rFonts w:hint="eastAsia"/>
          <w:sz w:val="24"/>
          <w:szCs w:val="24"/>
          <w:lang w:eastAsia="zh-CN"/>
        </w:rPr>
        <w:t>没有制定</w:t>
      </w:r>
      <w:r w:rsidRPr="000D3749">
        <w:rPr>
          <w:rFonts w:hint="eastAsia"/>
          <w:sz w:val="24"/>
          <w:szCs w:val="24"/>
          <w:lang w:eastAsia="zh-CN"/>
        </w:rPr>
        <w:t>性别政策，</w:t>
      </w:r>
      <w:r w:rsidR="002B3419">
        <w:rPr>
          <w:rFonts w:hint="eastAsia"/>
          <w:sz w:val="24"/>
          <w:szCs w:val="24"/>
          <w:lang w:eastAsia="zh-CN"/>
        </w:rPr>
        <w:t>对已</w:t>
      </w:r>
      <w:r w:rsidRPr="000D3749">
        <w:rPr>
          <w:rFonts w:hint="eastAsia"/>
          <w:sz w:val="24"/>
          <w:szCs w:val="24"/>
          <w:lang w:eastAsia="zh-CN"/>
        </w:rPr>
        <w:t>核准项目采用对性别问题有敏感认识的方法</w:t>
      </w:r>
      <w:r w:rsidR="002B3419">
        <w:rPr>
          <w:rFonts w:hint="eastAsia"/>
          <w:sz w:val="24"/>
          <w:szCs w:val="24"/>
          <w:lang w:eastAsia="zh-CN"/>
        </w:rPr>
        <w:t>就</w:t>
      </w:r>
      <w:r w:rsidRPr="000D3749">
        <w:rPr>
          <w:rFonts w:hint="eastAsia"/>
          <w:sz w:val="24"/>
          <w:szCs w:val="24"/>
          <w:lang w:eastAsia="zh-CN"/>
        </w:rPr>
        <w:t>更加困难</w:t>
      </w:r>
      <w:r w:rsidR="002B3419">
        <w:rPr>
          <w:rFonts w:hint="eastAsia"/>
          <w:sz w:val="24"/>
          <w:szCs w:val="24"/>
          <w:lang w:eastAsia="zh-CN"/>
        </w:rPr>
        <w:t>了</w:t>
      </w:r>
      <w:r w:rsidRPr="000D3749">
        <w:rPr>
          <w:rFonts w:hint="eastAsia"/>
          <w:sz w:val="24"/>
          <w:szCs w:val="24"/>
          <w:lang w:eastAsia="zh-CN"/>
        </w:rPr>
        <w:t>。这</w:t>
      </w:r>
      <w:r w:rsidR="00024BC9">
        <w:rPr>
          <w:rFonts w:hint="eastAsia"/>
          <w:sz w:val="24"/>
          <w:szCs w:val="24"/>
          <w:lang w:eastAsia="zh-CN"/>
        </w:rPr>
        <w:t>促使</w:t>
      </w:r>
      <w:r w:rsidRPr="000D3749">
        <w:rPr>
          <w:rFonts w:hint="eastAsia"/>
          <w:sz w:val="24"/>
          <w:szCs w:val="24"/>
          <w:lang w:eastAsia="zh-CN"/>
        </w:rPr>
        <w:t>有人提议</w:t>
      </w:r>
      <w:r w:rsidR="008B6CEA" w:rsidRPr="000D3749">
        <w:rPr>
          <w:rFonts w:hint="eastAsia"/>
          <w:sz w:val="24"/>
          <w:szCs w:val="24"/>
          <w:lang w:eastAsia="zh-CN"/>
        </w:rPr>
        <w:t>制定一项性别政策</w:t>
      </w:r>
      <w:r w:rsidRPr="000D3749">
        <w:rPr>
          <w:rFonts w:hint="eastAsia"/>
          <w:sz w:val="24"/>
          <w:szCs w:val="24"/>
          <w:lang w:eastAsia="zh-CN"/>
        </w:rPr>
        <w:t>，</w:t>
      </w:r>
      <w:r w:rsidR="00024BC9">
        <w:rPr>
          <w:rFonts w:hint="eastAsia"/>
          <w:sz w:val="24"/>
          <w:szCs w:val="24"/>
          <w:lang w:eastAsia="zh-CN"/>
        </w:rPr>
        <w:t>其中应</w:t>
      </w:r>
      <w:r w:rsidR="008B6CEA">
        <w:rPr>
          <w:rFonts w:hint="eastAsia"/>
          <w:sz w:val="24"/>
          <w:szCs w:val="24"/>
          <w:lang w:eastAsia="zh-CN"/>
        </w:rPr>
        <w:t>考虑到其他组织现有政策</w:t>
      </w:r>
      <w:r w:rsidRPr="000D3749">
        <w:rPr>
          <w:rFonts w:hint="eastAsia"/>
          <w:sz w:val="24"/>
          <w:szCs w:val="24"/>
          <w:lang w:eastAsia="zh-CN"/>
        </w:rPr>
        <w:t>，广泛借鉴执行机构的经验，避免产生全新的责任和义务。</w:t>
      </w:r>
      <w:r w:rsidR="008B6CEA" w:rsidRPr="000D3749">
        <w:rPr>
          <w:rStyle w:val="FootnoteReference"/>
          <w:sz w:val="24"/>
          <w:szCs w:val="24"/>
        </w:rPr>
        <w:footnoteReference w:id="2"/>
      </w:r>
    </w:p>
    <w:p w:rsidR="00C44713" w:rsidRPr="000D3749" w:rsidRDefault="008B6CEA" w:rsidP="00E93617">
      <w:pPr>
        <w:pStyle w:val="Heading1"/>
        <w:tabs>
          <w:tab w:val="clear" w:pos="90"/>
          <w:tab w:val="num" w:pos="0"/>
        </w:tabs>
        <w:spacing w:after="120" w:line="240" w:lineRule="auto"/>
        <w:ind w:left="0"/>
        <w:rPr>
          <w:sz w:val="24"/>
          <w:szCs w:val="24"/>
          <w:lang w:eastAsia="zh-CN"/>
        </w:rPr>
      </w:pPr>
      <w:r w:rsidRPr="008B6CEA">
        <w:rPr>
          <w:rFonts w:hint="eastAsia"/>
          <w:sz w:val="24"/>
          <w:szCs w:val="24"/>
          <w:lang w:eastAsia="zh-CN"/>
        </w:rPr>
        <w:t>随后，执行委员会除其他外</w:t>
      </w:r>
      <w:r>
        <w:rPr>
          <w:rFonts w:hint="eastAsia"/>
          <w:sz w:val="24"/>
          <w:szCs w:val="24"/>
          <w:lang w:eastAsia="zh-CN"/>
        </w:rPr>
        <w:t>，</w:t>
      </w:r>
      <w:r w:rsidRPr="008B6CEA">
        <w:rPr>
          <w:rFonts w:hint="eastAsia"/>
          <w:sz w:val="24"/>
          <w:szCs w:val="24"/>
          <w:lang w:eastAsia="zh-CN"/>
        </w:rPr>
        <w:t>请秘书处为第</w:t>
      </w:r>
      <w:r>
        <w:rPr>
          <w:rFonts w:hint="eastAsia"/>
          <w:sz w:val="24"/>
          <w:szCs w:val="24"/>
          <w:lang w:eastAsia="zh-CN"/>
        </w:rPr>
        <w:t>83</w:t>
      </w:r>
      <w:r w:rsidRPr="008B6CEA">
        <w:rPr>
          <w:rFonts w:hint="eastAsia"/>
          <w:sz w:val="24"/>
          <w:szCs w:val="24"/>
          <w:lang w:eastAsia="zh-CN"/>
        </w:rPr>
        <w:t>次会议编写一份讨论文件，概述多边基金</w:t>
      </w:r>
      <w:r w:rsidR="00024BC9">
        <w:rPr>
          <w:rFonts w:hint="eastAsia"/>
          <w:sz w:val="24"/>
          <w:szCs w:val="24"/>
          <w:lang w:eastAsia="zh-CN"/>
        </w:rPr>
        <w:t>可采取的</w:t>
      </w:r>
      <w:r w:rsidRPr="008B6CEA">
        <w:rPr>
          <w:rFonts w:hint="eastAsia"/>
          <w:sz w:val="24"/>
          <w:szCs w:val="24"/>
          <w:lang w:eastAsia="zh-CN"/>
        </w:rPr>
        <w:t>性别政策</w:t>
      </w:r>
      <w:r w:rsidR="00024BC9">
        <w:rPr>
          <w:rFonts w:hint="eastAsia"/>
          <w:sz w:val="24"/>
          <w:szCs w:val="24"/>
          <w:lang w:eastAsia="zh-CN"/>
        </w:rPr>
        <w:t>之</w:t>
      </w:r>
      <w:r w:rsidRPr="008B6CEA">
        <w:rPr>
          <w:rFonts w:hint="eastAsia"/>
          <w:sz w:val="24"/>
          <w:szCs w:val="24"/>
          <w:lang w:eastAsia="zh-CN"/>
        </w:rPr>
        <w:t>可能目标和要素，考虑到双边和执行机构的政策、通过区域网络会议从</w:t>
      </w:r>
      <w:r w:rsidR="00024BC9">
        <w:rPr>
          <w:rFonts w:hint="eastAsia"/>
          <w:sz w:val="24"/>
          <w:szCs w:val="24"/>
          <w:lang w:eastAsia="zh-CN"/>
        </w:rPr>
        <w:t>各国</w:t>
      </w:r>
      <w:r w:rsidRPr="008B6CEA">
        <w:rPr>
          <w:rFonts w:hint="eastAsia"/>
          <w:sz w:val="24"/>
          <w:szCs w:val="24"/>
          <w:lang w:eastAsia="zh-CN"/>
        </w:rPr>
        <w:t>臭氧机构收到的</w:t>
      </w:r>
      <w:r w:rsidR="00024BC9">
        <w:rPr>
          <w:rFonts w:hint="eastAsia"/>
          <w:sz w:val="24"/>
          <w:szCs w:val="24"/>
          <w:lang w:eastAsia="zh-CN"/>
        </w:rPr>
        <w:t>意见</w:t>
      </w:r>
      <w:r w:rsidRPr="008B6CEA">
        <w:rPr>
          <w:rFonts w:hint="eastAsia"/>
          <w:sz w:val="24"/>
          <w:szCs w:val="24"/>
          <w:lang w:eastAsia="zh-CN"/>
        </w:rPr>
        <w:t>及其他相关信息</w:t>
      </w:r>
      <w:r w:rsidRPr="008B6CEA">
        <w:rPr>
          <w:rFonts w:hint="eastAsia"/>
          <w:sz w:val="24"/>
          <w:szCs w:val="24"/>
          <w:lang w:eastAsia="zh-CN"/>
        </w:rPr>
        <w:t>(</w:t>
      </w:r>
      <w:r w:rsidRPr="008B6CEA">
        <w:rPr>
          <w:rFonts w:hint="eastAsia"/>
          <w:sz w:val="24"/>
          <w:szCs w:val="24"/>
          <w:lang w:eastAsia="zh-CN"/>
        </w:rPr>
        <w:t>第</w:t>
      </w:r>
      <w:r w:rsidRPr="008B6CEA">
        <w:rPr>
          <w:rFonts w:hint="eastAsia"/>
          <w:sz w:val="24"/>
          <w:szCs w:val="24"/>
          <w:lang w:eastAsia="zh-CN"/>
        </w:rPr>
        <w:t>81/7(e)</w:t>
      </w:r>
      <w:r w:rsidRPr="008B6CEA">
        <w:rPr>
          <w:rFonts w:hint="eastAsia"/>
          <w:sz w:val="24"/>
          <w:szCs w:val="24"/>
          <w:lang w:eastAsia="zh-CN"/>
        </w:rPr>
        <w:t>号决定</w:t>
      </w:r>
      <w:r w:rsidRPr="008B6CEA">
        <w:rPr>
          <w:rFonts w:hint="eastAsia"/>
          <w:sz w:val="24"/>
          <w:szCs w:val="24"/>
          <w:lang w:eastAsia="zh-CN"/>
        </w:rPr>
        <w:t>)</w:t>
      </w:r>
      <w:r w:rsidRPr="008B6CEA">
        <w:rPr>
          <w:rFonts w:hint="eastAsia"/>
          <w:sz w:val="24"/>
          <w:szCs w:val="24"/>
          <w:lang w:eastAsia="zh-CN"/>
        </w:rPr>
        <w:t>。</w:t>
      </w:r>
    </w:p>
    <w:p w:rsidR="00C44713" w:rsidRPr="000D3749" w:rsidRDefault="00E93617" w:rsidP="004F1E63">
      <w:pPr>
        <w:keepNext/>
        <w:keepLines/>
        <w:spacing w:after="240"/>
        <w:rPr>
          <w:sz w:val="24"/>
          <w:szCs w:val="24"/>
          <w:u w:val="single"/>
          <w:lang w:eastAsia="zh-CN"/>
        </w:rPr>
      </w:pPr>
      <w:r w:rsidRPr="00E93617">
        <w:rPr>
          <w:rFonts w:hint="eastAsia"/>
          <w:sz w:val="24"/>
          <w:szCs w:val="24"/>
          <w:u w:val="single"/>
          <w:lang w:eastAsia="zh-CN"/>
        </w:rPr>
        <w:lastRenderedPageBreak/>
        <w:t>根据第</w:t>
      </w:r>
      <w:r w:rsidRPr="00E93617">
        <w:rPr>
          <w:rFonts w:hint="eastAsia"/>
          <w:sz w:val="24"/>
          <w:szCs w:val="24"/>
          <w:u w:val="single"/>
          <w:lang w:eastAsia="zh-CN"/>
        </w:rPr>
        <w:t>81/7(e)</w:t>
      </w:r>
      <w:r w:rsidRPr="00E93617">
        <w:rPr>
          <w:rFonts w:hint="eastAsia"/>
          <w:sz w:val="24"/>
          <w:szCs w:val="24"/>
          <w:u w:val="single"/>
          <w:lang w:eastAsia="zh-CN"/>
        </w:rPr>
        <w:t>号决定采取的行动</w:t>
      </w:r>
    </w:p>
    <w:p w:rsidR="00C44713" w:rsidRPr="000D3749" w:rsidRDefault="00E93617" w:rsidP="00C44713">
      <w:pPr>
        <w:numPr>
          <w:ilvl w:val="0"/>
          <w:numId w:val="1"/>
        </w:numPr>
        <w:tabs>
          <w:tab w:val="clear" w:pos="90"/>
          <w:tab w:val="num" w:pos="0"/>
        </w:tabs>
        <w:spacing w:before="0" w:after="240" w:line="240" w:lineRule="auto"/>
        <w:ind w:left="0"/>
        <w:outlineLvl w:val="0"/>
        <w:rPr>
          <w:sz w:val="24"/>
          <w:szCs w:val="24"/>
          <w:lang w:eastAsia="zh-CN"/>
        </w:rPr>
      </w:pPr>
      <w:r w:rsidRPr="00E93617">
        <w:rPr>
          <w:rFonts w:hint="eastAsia"/>
          <w:sz w:val="24"/>
          <w:szCs w:val="24"/>
          <w:lang w:eastAsia="zh-CN"/>
        </w:rPr>
        <w:t>本文件是根据第</w:t>
      </w:r>
      <w:r w:rsidRPr="00E93617">
        <w:rPr>
          <w:rFonts w:hint="eastAsia"/>
          <w:sz w:val="24"/>
          <w:szCs w:val="24"/>
          <w:lang w:eastAsia="zh-CN"/>
        </w:rPr>
        <w:t>81/7(e)</w:t>
      </w:r>
      <w:r w:rsidRPr="00E93617">
        <w:rPr>
          <w:rFonts w:hint="eastAsia"/>
          <w:sz w:val="24"/>
          <w:szCs w:val="24"/>
          <w:lang w:eastAsia="zh-CN"/>
        </w:rPr>
        <w:t>号决定编写的。为编写该文件，秘书处</w:t>
      </w:r>
      <w:r w:rsidR="00606B09">
        <w:rPr>
          <w:rFonts w:hint="eastAsia"/>
          <w:sz w:val="24"/>
          <w:szCs w:val="24"/>
          <w:lang w:eastAsia="zh-CN"/>
        </w:rPr>
        <w:t>汲取</w:t>
      </w:r>
      <w:r w:rsidRPr="00E93617">
        <w:rPr>
          <w:rFonts w:hint="eastAsia"/>
          <w:sz w:val="24"/>
          <w:szCs w:val="24"/>
          <w:lang w:eastAsia="zh-CN"/>
        </w:rPr>
        <w:t>了第</w:t>
      </w:r>
      <w:r w:rsidRPr="00E93617">
        <w:rPr>
          <w:rFonts w:hint="eastAsia"/>
          <w:sz w:val="24"/>
          <w:szCs w:val="24"/>
          <w:lang w:eastAsia="zh-CN"/>
        </w:rPr>
        <w:t>81</w:t>
      </w:r>
      <w:r w:rsidRPr="00E93617">
        <w:rPr>
          <w:rFonts w:hint="eastAsia"/>
          <w:sz w:val="24"/>
          <w:szCs w:val="24"/>
          <w:lang w:eastAsia="zh-CN"/>
        </w:rPr>
        <w:t>次会议上提交的关于性别</w:t>
      </w:r>
      <w:r w:rsidR="004743DF">
        <w:rPr>
          <w:rFonts w:hint="eastAsia"/>
          <w:sz w:val="24"/>
          <w:szCs w:val="24"/>
          <w:lang w:eastAsia="zh-CN"/>
        </w:rPr>
        <w:t>观点</w:t>
      </w:r>
      <w:r w:rsidRPr="00E93617">
        <w:rPr>
          <w:rFonts w:hint="eastAsia"/>
          <w:sz w:val="24"/>
          <w:szCs w:val="24"/>
          <w:lang w:eastAsia="zh-CN"/>
        </w:rPr>
        <w:t>主流化的研究</w:t>
      </w:r>
      <w:r w:rsidR="00A51692">
        <w:rPr>
          <w:rFonts w:hint="eastAsia"/>
          <w:sz w:val="24"/>
          <w:szCs w:val="24"/>
          <w:lang w:eastAsia="zh-CN"/>
        </w:rPr>
        <w:t>报告</w:t>
      </w:r>
      <w:r w:rsidRPr="00E93617">
        <w:rPr>
          <w:rFonts w:hint="eastAsia"/>
          <w:sz w:val="24"/>
          <w:szCs w:val="24"/>
          <w:lang w:eastAsia="zh-CN"/>
        </w:rPr>
        <w:t>所载信息，并在机构间协调会议</w:t>
      </w:r>
      <w:r w:rsidR="009215A5" w:rsidRPr="00E93617">
        <w:rPr>
          <w:rFonts w:hint="eastAsia"/>
          <w:sz w:val="24"/>
          <w:szCs w:val="24"/>
          <w:lang w:eastAsia="zh-CN"/>
        </w:rPr>
        <w:t xml:space="preserve"> (IACM)</w:t>
      </w:r>
      <w:r w:rsidR="009215A5" w:rsidRPr="009215A5">
        <w:rPr>
          <w:rFonts w:hint="eastAsia"/>
          <w:sz w:val="24"/>
          <w:szCs w:val="24"/>
          <w:lang w:eastAsia="zh-CN"/>
        </w:rPr>
        <w:t xml:space="preserve"> </w:t>
      </w:r>
      <w:r w:rsidR="009215A5" w:rsidRPr="00E93617">
        <w:rPr>
          <w:rFonts w:hint="eastAsia"/>
          <w:sz w:val="24"/>
          <w:szCs w:val="24"/>
          <w:lang w:eastAsia="zh-CN"/>
        </w:rPr>
        <w:t>期间</w:t>
      </w:r>
      <w:r>
        <w:rPr>
          <w:rFonts w:hint="eastAsia"/>
          <w:sz w:val="24"/>
          <w:szCs w:val="24"/>
          <w:lang w:eastAsia="zh-CN"/>
        </w:rPr>
        <w:t>，</w:t>
      </w:r>
      <w:r w:rsidR="009215A5" w:rsidRPr="000D3749">
        <w:rPr>
          <w:rStyle w:val="FootnoteReference"/>
          <w:sz w:val="24"/>
          <w:szCs w:val="24"/>
        </w:rPr>
        <w:footnoteReference w:id="3"/>
      </w:r>
      <w:r w:rsidRPr="00E93617">
        <w:rPr>
          <w:rFonts w:hint="eastAsia"/>
          <w:sz w:val="24"/>
          <w:szCs w:val="24"/>
          <w:lang w:eastAsia="zh-CN"/>
        </w:rPr>
        <w:t>通过与双边</w:t>
      </w:r>
      <w:r w:rsidR="00606B09">
        <w:rPr>
          <w:rFonts w:hint="eastAsia"/>
          <w:sz w:val="24"/>
          <w:szCs w:val="24"/>
          <w:lang w:eastAsia="zh-CN"/>
        </w:rPr>
        <w:t>机构</w:t>
      </w:r>
      <w:r w:rsidRPr="00E93617">
        <w:rPr>
          <w:rFonts w:hint="eastAsia"/>
          <w:sz w:val="24"/>
          <w:szCs w:val="24"/>
          <w:lang w:eastAsia="zh-CN"/>
        </w:rPr>
        <w:t>和执行机构的协商收集了更多信息。该文件还考虑了出席区域网络会议的国家臭氧干事</w:t>
      </w:r>
      <w:r w:rsidR="00606B09">
        <w:rPr>
          <w:rFonts w:hint="eastAsia"/>
          <w:sz w:val="24"/>
          <w:szCs w:val="24"/>
          <w:lang w:eastAsia="zh-CN"/>
        </w:rPr>
        <w:t>对</w:t>
      </w:r>
      <w:r w:rsidRPr="00E93617">
        <w:rPr>
          <w:rFonts w:hint="eastAsia"/>
          <w:sz w:val="24"/>
          <w:szCs w:val="24"/>
          <w:lang w:eastAsia="zh-CN"/>
        </w:rPr>
        <w:t>多边基金</w:t>
      </w:r>
      <w:r w:rsidR="00606B09">
        <w:rPr>
          <w:rFonts w:hint="eastAsia"/>
          <w:sz w:val="24"/>
          <w:szCs w:val="24"/>
          <w:lang w:eastAsia="zh-CN"/>
        </w:rPr>
        <w:t>可采取的</w:t>
      </w:r>
      <w:r w:rsidRPr="00E93617">
        <w:rPr>
          <w:rFonts w:hint="eastAsia"/>
          <w:sz w:val="24"/>
          <w:szCs w:val="24"/>
          <w:lang w:eastAsia="zh-CN"/>
        </w:rPr>
        <w:t>性别政策的要素和预期</w:t>
      </w:r>
      <w:r w:rsidR="00606B09">
        <w:rPr>
          <w:rFonts w:hint="eastAsia"/>
          <w:sz w:val="24"/>
          <w:szCs w:val="24"/>
          <w:lang w:eastAsia="zh-CN"/>
        </w:rPr>
        <w:t>之</w:t>
      </w:r>
      <w:r w:rsidRPr="00E93617">
        <w:rPr>
          <w:rFonts w:hint="eastAsia"/>
          <w:sz w:val="24"/>
          <w:szCs w:val="24"/>
          <w:lang w:eastAsia="zh-CN"/>
        </w:rPr>
        <w:t>反馈意见。本文件附件一载有环境署在区域网络会议上就此事项收集的信息。</w:t>
      </w:r>
    </w:p>
    <w:p w:rsidR="00C44713" w:rsidRPr="000D3749" w:rsidRDefault="008E307E" w:rsidP="00C44713">
      <w:pPr>
        <w:pStyle w:val="Heading1"/>
        <w:tabs>
          <w:tab w:val="clear" w:pos="90"/>
          <w:tab w:val="num" w:pos="0"/>
        </w:tabs>
        <w:spacing w:before="0" w:line="240" w:lineRule="auto"/>
        <w:ind w:left="0"/>
        <w:rPr>
          <w:sz w:val="24"/>
          <w:szCs w:val="24"/>
          <w:lang w:eastAsia="zh-CN"/>
        </w:rPr>
      </w:pPr>
      <w:r w:rsidRPr="008E307E">
        <w:rPr>
          <w:rFonts w:hint="eastAsia"/>
          <w:sz w:val="24"/>
          <w:szCs w:val="24"/>
          <w:lang w:eastAsia="zh-CN"/>
        </w:rPr>
        <w:t>在</w:t>
      </w:r>
      <w:r w:rsidRPr="00E93617">
        <w:rPr>
          <w:rFonts w:hint="eastAsia"/>
          <w:sz w:val="24"/>
          <w:szCs w:val="24"/>
          <w:lang w:eastAsia="zh-CN"/>
        </w:rPr>
        <w:t>机构间协调会议</w:t>
      </w:r>
      <w:r w:rsidRPr="008E307E">
        <w:rPr>
          <w:rFonts w:hint="eastAsia"/>
          <w:sz w:val="24"/>
          <w:szCs w:val="24"/>
          <w:lang w:eastAsia="zh-CN"/>
        </w:rPr>
        <w:t>期间，各机构提供了有关其性别政策的最新情况，以及这些政策如何应用于多边基金项目。</w:t>
      </w:r>
      <w:r w:rsidR="0001461E">
        <w:rPr>
          <w:rFonts w:hint="eastAsia"/>
          <w:sz w:val="24"/>
          <w:szCs w:val="24"/>
          <w:lang w:eastAsia="zh-CN"/>
        </w:rPr>
        <w:t>工发组织提到该组织</w:t>
      </w:r>
      <w:r w:rsidRPr="008E307E">
        <w:rPr>
          <w:rFonts w:hint="eastAsia"/>
          <w:sz w:val="24"/>
          <w:szCs w:val="24"/>
          <w:lang w:eastAsia="zh-CN"/>
        </w:rPr>
        <w:t>正在更新其供资项目的性别政策指南，以便根据联合国全系统行动计划，</w:t>
      </w:r>
      <w:r w:rsidR="0001461E">
        <w:rPr>
          <w:rFonts w:hint="eastAsia"/>
          <w:sz w:val="24"/>
          <w:szCs w:val="24"/>
          <w:lang w:eastAsia="zh-CN"/>
        </w:rPr>
        <w:t>包括</w:t>
      </w:r>
      <w:r w:rsidRPr="008E307E">
        <w:rPr>
          <w:rFonts w:hint="eastAsia"/>
          <w:sz w:val="24"/>
          <w:szCs w:val="24"/>
          <w:lang w:eastAsia="zh-CN"/>
        </w:rPr>
        <w:t>明确</w:t>
      </w:r>
      <w:r w:rsidR="0001461E">
        <w:rPr>
          <w:rFonts w:hint="eastAsia"/>
          <w:sz w:val="24"/>
          <w:szCs w:val="24"/>
          <w:lang w:eastAsia="zh-CN"/>
        </w:rPr>
        <w:t>规定甄别</w:t>
      </w:r>
      <w:r w:rsidRPr="008E307E">
        <w:rPr>
          <w:rFonts w:hint="eastAsia"/>
          <w:sz w:val="24"/>
          <w:szCs w:val="24"/>
          <w:lang w:eastAsia="zh-CN"/>
        </w:rPr>
        <w:t>的性别</w:t>
      </w:r>
      <w:r w:rsidR="0001461E">
        <w:rPr>
          <w:rFonts w:hint="eastAsia"/>
          <w:sz w:val="24"/>
          <w:szCs w:val="24"/>
          <w:lang w:eastAsia="zh-CN"/>
        </w:rPr>
        <w:t>平等标码</w:t>
      </w:r>
      <w:r w:rsidRPr="008E307E">
        <w:rPr>
          <w:rFonts w:hint="eastAsia"/>
          <w:sz w:val="24"/>
          <w:szCs w:val="24"/>
          <w:lang w:eastAsia="zh-CN"/>
        </w:rPr>
        <w:t>，</w:t>
      </w:r>
      <w:r w:rsidR="0001461E">
        <w:rPr>
          <w:rFonts w:hint="eastAsia"/>
          <w:sz w:val="24"/>
          <w:szCs w:val="24"/>
          <w:lang w:eastAsia="zh-CN"/>
        </w:rPr>
        <w:t>但</w:t>
      </w:r>
      <w:r w:rsidRPr="008E307E">
        <w:rPr>
          <w:rFonts w:hint="eastAsia"/>
          <w:sz w:val="24"/>
          <w:szCs w:val="24"/>
          <w:lang w:eastAsia="zh-CN"/>
        </w:rPr>
        <w:t>由于缺乏资源</w:t>
      </w:r>
      <w:r>
        <w:rPr>
          <w:rFonts w:hint="eastAsia"/>
          <w:sz w:val="24"/>
          <w:szCs w:val="24"/>
          <w:lang w:eastAsia="zh-CN"/>
        </w:rPr>
        <w:t>，</w:t>
      </w:r>
      <w:r w:rsidRPr="008E307E">
        <w:rPr>
          <w:rFonts w:hint="eastAsia"/>
          <w:sz w:val="24"/>
          <w:szCs w:val="24"/>
          <w:lang w:eastAsia="zh-CN"/>
        </w:rPr>
        <w:t>如何跟踪</w:t>
      </w:r>
      <w:r>
        <w:rPr>
          <w:rFonts w:hint="eastAsia"/>
          <w:sz w:val="24"/>
          <w:szCs w:val="24"/>
          <w:lang w:eastAsia="zh-CN"/>
        </w:rPr>
        <w:t>执行</w:t>
      </w:r>
      <w:r w:rsidR="0001461E">
        <w:rPr>
          <w:rFonts w:hint="eastAsia"/>
          <w:sz w:val="24"/>
          <w:szCs w:val="24"/>
          <w:lang w:eastAsia="zh-CN"/>
        </w:rPr>
        <w:t>情况</w:t>
      </w:r>
      <w:r>
        <w:rPr>
          <w:rFonts w:hint="eastAsia"/>
          <w:sz w:val="24"/>
          <w:szCs w:val="24"/>
          <w:lang w:eastAsia="zh-CN"/>
        </w:rPr>
        <w:t>是一项</w:t>
      </w:r>
      <w:r w:rsidRPr="008E307E">
        <w:rPr>
          <w:rFonts w:hint="eastAsia"/>
          <w:sz w:val="24"/>
          <w:szCs w:val="24"/>
          <w:lang w:eastAsia="zh-CN"/>
        </w:rPr>
        <w:t>挑战。环境署表示，性别问题已被列入臭氧干事网络会议的议程；环境署正专门为制冷和空调</w:t>
      </w:r>
      <w:r w:rsidR="00CC5C99">
        <w:rPr>
          <w:rFonts w:hint="eastAsia"/>
          <w:sz w:val="24"/>
          <w:szCs w:val="24"/>
          <w:lang w:eastAsia="zh-CN"/>
        </w:rPr>
        <w:t>维修</w:t>
      </w:r>
      <w:r w:rsidRPr="008E307E">
        <w:rPr>
          <w:rFonts w:hint="eastAsia"/>
          <w:sz w:val="24"/>
          <w:szCs w:val="24"/>
          <w:lang w:eastAsia="zh-CN"/>
        </w:rPr>
        <w:t>部门的妇女编写出版物，</w:t>
      </w:r>
      <w:r w:rsidR="0001461E">
        <w:rPr>
          <w:rFonts w:hint="eastAsia"/>
          <w:sz w:val="24"/>
          <w:szCs w:val="24"/>
          <w:lang w:eastAsia="zh-CN"/>
        </w:rPr>
        <w:t>而</w:t>
      </w:r>
      <w:r w:rsidRPr="008E307E">
        <w:rPr>
          <w:rFonts w:hint="eastAsia"/>
          <w:sz w:val="24"/>
          <w:szCs w:val="24"/>
          <w:lang w:eastAsia="zh-CN"/>
        </w:rPr>
        <w:t>在这些部门，妇女</w:t>
      </w:r>
      <w:r w:rsidR="0001461E">
        <w:rPr>
          <w:rFonts w:hint="eastAsia"/>
          <w:sz w:val="24"/>
          <w:szCs w:val="24"/>
          <w:lang w:eastAsia="zh-CN"/>
        </w:rPr>
        <w:t>任职</w:t>
      </w:r>
      <w:r w:rsidRPr="008E307E">
        <w:rPr>
          <w:rFonts w:hint="eastAsia"/>
          <w:sz w:val="24"/>
          <w:szCs w:val="24"/>
          <w:lang w:eastAsia="zh-CN"/>
        </w:rPr>
        <w:t>不足；还在努力确保妇女技术专家</w:t>
      </w:r>
      <w:r w:rsidR="0001461E">
        <w:rPr>
          <w:rFonts w:hint="eastAsia"/>
          <w:sz w:val="24"/>
          <w:szCs w:val="24"/>
          <w:lang w:eastAsia="zh-CN"/>
        </w:rPr>
        <w:t>代表公平参加</w:t>
      </w:r>
      <w:r w:rsidRPr="008E307E">
        <w:rPr>
          <w:rFonts w:hint="eastAsia"/>
          <w:sz w:val="24"/>
          <w:szCs w:val="24"/>
          <w:lang w:eastAsia="zh-CN"/>
        </w:rPr>
        <w:t>会议。开发署表示，</w:t>
      </w:r>
      <w:r w:rsidR="0001461E">
        <w:rPr>
          <w:rFonts w:hint="eastAsia"/>
          <w:sz w:val="24"/>
          <w:szCs w:val="24"/>
          <w:lang w:eastAsia="zh-CN"/>
        </w:rPr>
        <w:t>执行</w:t>
      </w:r>
      <w:r w:rsidRPr="008E307E">
        <w:rPr>
          <w:rFonts w:hint="eastAsia"/>
          <w:sz w:val="24"/>
          <w:szCs w:val="24"/>
          <w:lang w:eastAsia="zh-CN"/>
        </w:rPr>
        <w:t>其总体性别政策的</w:t>
      </w:r>
      <w:r w:rsidR="0001461E">
        <w:rPr>
          <w:rFonts w:hint="eastAsia"/>
          <w:sz w:val="24"/>
          <w:szCs w:val="24"/>
          <w:lang w:eastAsia="zh-CN"/>
        </w:rPr>
        <w:t>经费，</w:t>
      </w:r>
      <w:r w:rsidRPr="008E307E">
        <w:rPr>
          <w:rFonts w:hint="eastAsia"/>
          <w:sz w:val="24"/>
          <w:szCs w:val="24"/>
          <w:lang w:eastAsia="zh-CN"/>
        </w:rPr>
        <w:t>由分配给项目的捐助方</w:t>
      </w:r>
      <w:r w:rsidRPr="008E307E">
        <w:rPr>
          <w:rFonts w:hint="eastAsia"/>
          <w:sz w:val="24"/>
          <w:szCs w:val="24"/>
          <w:lang w:eastAsia="zh-CN"/>
        </w:rPr>
        <w:t>(</w:t>
      </w:r>
      <w:r w:rsidRPr="008E307E">
        <w:rPr>
          <w:rFonts w:hint="eastAsia"/>
          <w:sz w:val="24"/>
          <w:szCs w:val="24"/>
          <w:lang w:eastAsia="zh-CN"/>
        </w:rPr>
        <w:t>如全球环境基金</w:t>
      </w:r>
      <w:r w:rsidRPr="008E307E">
        <w:rPr>
          <w:rFonts w:hint="eastAsia"/>
          <w:sz w:val="24"/>
          <w:szCs w:val="24"/>
          <w:lang w:eastAsia="zh-CN"/>
        </w:rPr>
        <w:t>)</w:t>
      </w:r>
      <w:r w:rsidRPr="008E307E">
        <w:rPr>
          <w:rFonts w:hint="eastAsia"/>
          <w:sz w:val="24"/>
          <w:szCs w:val="24"/>
          <w:lang w:eastAsia="zh-CN"/>
        </w:rPr>
        <w:t>提供；多边基金资助项目下有针对性的性别平等主流化活动需要考虑基金</w:t>
      </w:r>
      <w:r w:rsidR="00BE481D">
        <w:rPr>
          <w:rFonts w:hint="eastAsia"/>
          <w:sz w:val="24"/>
          <w:szCs w:val="24"/>
          <w:lang w:eastAsia="zh-CN"/>
        </w:rPr>
        <w:t>提供</w:t>
      </w:r>
      <w:r w:rsidRPr="008E307E">
        <w:rPr>
          <w:rFonts w:hint="eastAsia"/>
          <w:sz w:val="24"/>
          <w:szCs w:val="24"/>
          <w:lang w:eastAsia="zh-CN"/>
        </w:rPr>
        <w:t>类似拨款。世界银行</w:t>
      </w:r>
      <w:r w:rsidR="00BE481D">
        <w:rPr>
          <w:rFonts w:hint="eastAsia"/>
          <w:sz w:val="24"/>
          <w:szCs w:val="24"/>
          <w:lang w:eastAsia="zh-CN"/>
        </w:rPr>
        <w:t>是</w:t>
      </w:r>
      <w:r w:rsidRPr="008E307E">
        <w:rPr>
          <w:rFonts w:hint="eastAsia"/>
          <w:sz w:val="24"/>
          <w:szCs w:val="24"/>
          <w:lang w:eastAsia="zh-CN"/>
        </w:rPr>
        <w:t>通过国家框架实施其</w:t>
      </w:r>
      <w:r w:rsidR="00BE481D">
        <w:rPr>
          <w:rFonts w:hint="eastAsia"/>
          <w:sz w:val="24"/>
          <w:szCs w:val="24"/>
          <w:lang w:eastAsia="zh-CN"/>
        </w:rPr>
        <w:t>整体</w:t>
      </w:r>
      <w:r w:rsidRPr="008E307E">
        <w:rPr>
          <w:rFonts w:hint="eastAsia"/>
          <w:sz w:val="24"/>
          <w:szCs w:val="24"/>
          <w:lang w:eastAsia="zh-CN"/>
        </w:rPr>
        <w:t>性别政策</w:t>
      </w:r>
      <w:r w:rsidR="00BE481D">
        <w:rPr>
          <w:rFonts w:hint="eastAsia"/>
          <w:sz w:val="24"/>
          <w:szCs w:val="24"/>
          <w:lang w:eastAsia="zh-CN"/>
        </w:rPr>
        <w:t>的</w:t>
      </w:r>
      <w:r w:rsidRPr="008E307E">
        <w:rPr>
          <w:rFonts w:hint="eastAsia"/>
          <w:sz w:val="24"/>
          <w:szCs w:val="24"/>
          <w:lang w:eastAsia="zh-CN"/>
        </w:rPr>
        <w:t>，并将</w:t>
      </w:r>
      <w:r w:rsidR="00BE481D">
        <w:rPr>
          <w:rFonts w:hint="eastAsia"/>
          <w:sz w:val="24"/>
          <w:szCs w:val="24"/>
          <w:lang w:eastAsia="zh-CN"/>
        </w:rPr>
        <w:t>该政策</w:t>
      </w:r>
      <w:r w:rsidRPr="008E307E">
        <w:rPr>
          <w:rFonts w:hint="eastAsia"/>
          <w:sz w:val="24"/>
          <w:szCs w:val="24"/>
          <w:lang w:eastAsia="zh-CN"/>
        </w:rPr>
        <w:t>纳入机构的环境和社会保障框架。加拿大、德国和日本的双边机构报告说，</w:t>
      </w:r>
      <w:r w:rsidR="00BE481D">
        <w:rPr>
          <w:rFonts w:hint="eastAsia"/>
          <w:sz w:val="24"/>
          <w:szCs w:val="24"/>
          <w:lang w:eastAsia="zh-CN"/>
        </w:rPr>
        <w:t>其</w:t>
      </w:r>
      <w:r w:rsidRPr="008E307E">
        <w:rPr>
          <w:rFonts w:hint="eastAsia"/>
          <w:sz w:val="24"/>
          <w:szCs w:val="24"/>
          <w:lang w:eastAsia="zh-CN"/>
        </w:rPr>
        <w:t>政府一级</w:t>
      </w:r>
      <w:r w:rsidR="00BE481D">
        <w:rPr>
          <w:rFonts w:hint="eastAsia"/>
          <w:sz w:val="24"/>
          <w:szCs w:val="24"/>
          <w:lang w:eastAsia="zh-CN"/>
        </w:rPr>
        <w:t>制定了</w:t>
      </w:r>
      <w:r w:rsidRPr="008E307E">
        <w:rPr>
          <w:rFonts w:hint="eastAsia"/>
          <w:sz w:val="24"/>
          <w:szCs w:val="24"/>
          <w:lang w:eastAsia="zh-CN"/>
        </w:rPr>
        <w:t>性别政策；然而，</w:t>
      </w:r>
      <w:r w:rsidR="00BE481D">
        <w:rPr>
          <w:rFonts w:hint="eastAsia"/>
          <w:sz w:val="24"/>
          <w:szCs w:val="24"/>
          <w:lang w:eastAsia="zh-CN"/>
        </w:rPr>
        <w:t>对</w:t>
      </w:r>
      <w:r w:rsidRPr="008E307E">
        <w:rPr>
          <w:rFonts w:hint="eastAsia"/>
          <w:sz w:val="24"/>
          <w:szCs w:val="24"/>
          <w:lang w:eastAsia="zh-CN"/>
        </w:rPr>
        <w:t>多边基金资助的项目</w:t>
      </w:r>
      <w:r w:rsidR="00BE481D">
        <w:rPr>
          <w:rFonts w:hint="eastAsia"/>
          <w:sz w:val="24"/>
          <w:szCs w:val="24"/>
          <w:lang w:eastAsia="zh-CN"/>
        </w:rPr>
        <w:t>并</w:t>
      </w:r>
      <w:r w:rsidR="003E3167">
        <w:rPr>
          <w:rFonts w:hint="eastAsia"/>
          <w:sz w:val="24"/>
          <w:szCs w:val="24"/>
          <w:lang w:eastAsia="zh-CN"/>
        </w:rPr>
        <w:t>无特别</w:t>
      </w:r>
      <w:r w:rsidR="00BE481D">
        <w:rPr>
          <w:rFonts w:hint="eastAsia"/>
          <w:sz w:val="24"/>
          <w:szCs w:val="24"/>
          <w:lang w:eastAsia="zh-CN"/>
        </w:rPr>
        <w:t>的性别政策。</w:t>
      </w:r>
    </w:p>
    <w:p w:rsidR="00C44713" w:rsidRPr="000D3749" w:rsidRDefault="009F77A6" w:rsidP="00A73F9E">
      <w:pPr>
        <w:pStyle w:val="Heading1"/>
        <w:tabs>
          <w:tab w:val="clear" w:pos="90"/>
          <w:tab w:val="num" w:pos="0"/>
        </w:tabs>
        <w:spacing w:after="120" w:line="240" w:lineRule="auto"/>
        <w:ind w:left="0"/>
        <w:rPr>
          <w:sz w:val="24"/>
          <w:szCs w:val="24"/>
          <w:lang w:eastAsia="zh-CN"/>
        </w:rPr>
      </w:pPr>
      <w:r w:rsidRPr="009F77A6">
        <w:rPr>
          <w:rFonts w:hint="eastAsia"/>
          <w:sz w:val="24"/>
          <w:szCs w:val="24"/>
          <w:lang w:eastAsia="zh-CN"/>
        </w:rPr>
        <w:t>在讨论中，双边和执行机构还强调</w:t>
      </w:r>
      <w:r w:rsidR="003E3167">
        <w:rPr>
          <w:rFonts w:hint="eastAsia"/>
          <w:sz w:val="24"/>
          <w:szCs w:val="24"/>
          <w:lang w:eastAsia="zh-CN"/>
        </w:rPr>
        <w:t>，有必要</w:t>
      </w:r>
      <w:r w:rsidRPr="009F77A6">
        <w:rPr>
          <w:rFonts w:hint="eastAsia"/>
          <w:sz w:val="24"/>
          <w:szCs w:val="24"/>
          <w:lang w:eastAsia="zh-CN"/>
        </w:rPr>
        <w:t>确定性别政策的目标，描述各机构在项目中使用</w:t>
      </w:r>
      <w:r w:rsidR="003E3167">
        <w:rPr>
          <w:rFonts w:hint="eastAsia"/>
          <w:sz w:val="24"/>
          <w:szCs w:val="24"/>
          <w:lang w:eastAsia="zh-CN"/>
        </w:rPr>
        <w:t>性别平等标识时如何整齐划一的</w:t>
      </w:r>
      <w:r w:rsidRPr="009F77A6">
        <w:rPr>
          <w:rFonts w:hint="eastAsia"/>
          <w:sz w:val="24"/>
          <w:szCs w:val="24"/>
          <w:lang w:eastAsia="zh-CN"/>
        </w:rPr>
        <w:t>方法，</w:t>
      </w:r>
      <w:r w:rsidR="003E3167">
        <w:rPr>
          <w:rFonts w:hint="eastAsia"/>
          <w:sz w:val="24"/>
          <w:szCs w:val="24"/>
          <w:lang w:eastAsia="zh-CN"/>
        </w:rPr>
        <w:t>以及确定</w:t>
      </w:r>
      <w:r w:rsidRPr="009F77A6">
        <w:rPr>
          <w:rFonts w:hint="eastAsia"/>
          <w:sz w:val="24"/>
          <w:szCs w:val="24"/>
          <w:lang w:eastAsia="zh-CN"/>
        </w:rPr>
        <w:t>报告和监测的方法。还应考虑</w:t>
      </w:r>
      <w:r w:rsidR="003E3167">
        <w:rPr>
          <w:rFonts w:hint="eastAsia"/>
          <w:sz w:val="24"/>
          <w:szCs w:val="24"/>
          <w:lang w:eastAsia="zh-CN"/>
        </w:rPr>
        <w:t>到</w:t>
      </w:r>
      <w:r w:rsidRPr="009F77A6">
        <w:rPr>
          <w:rFonts w:hint="eastAsia"/>
          <w:sz w:val="24"/>
          <w:szCs w:val="24"/>
          <w:lang w:eastAsia="zh-CN"/>
        </w:rPr>
        <w:t>执行这一政策可能需要潜在</w:t>
      </w:r>
      <w:r w:rsidR="003E3167">
        <w:rPr>
          <w:rFonts w:hint="eastAsia"/>
          <w:sz w:val="24"/>
          <w:szCs w:val="24"/>
          <w:lang w:eastAsia="zh-CN"/>
        </w:rPr>
        <w:t>的</w:t>
      </w:r>
      <w:r w:rsidRPr="009F77A6">
        <w:rPr>
          <w:rFonts w:hint="eastAsia"/>
          <w:sz w:val="24"/>
          <w:szCs w:val="24"/>
          <w:lang w:eastAsia="zh-CN"/>
        </w:rPr>
        <w:t>额外资源。</w:t>
      </w:r>
    </w:p>
    <w:p w:rsidR="00C44713" w:rsidRPr="000D3749" w:rsidRDefault="003E3167" w:rsidP="00A73F9E">
      <w:pPr>
        <w:keepNext/>
        <w:keepLines/>
        <w:spacing w:before="240" w:after="240"/>
        <w:rPr>
          <w:b/>
          <w:sz w:val="24"/>
          <w:szCs w:val="24"/>
          <w:lang w:eastAsia="zh-CN"/>
        </w:rPr>
      </w:pPr>
      <w:r>
        <w:rPr>
          <w:rFonts w:hint="eastAsia"/>
          <w:b/>
          <w:sz w:val="24"/>
          <w:szCs w:val="24"/>
          <w:lang w:eastAsia="zh-CN"/>
        </w:rPr>
        <w:t>导</w:t>
      </w:r>
      <w:r w:rsidR="00A52235">
        <w:rPr>
          <w:rFonts w:hint="eastAsia"/>
          <w:b/>
          <w:sz w:val="24"/>
          <w:szCs w:val="24"/>
          <w:lang w:eastAsia="zh-CN"/>
        </w:rPr>
        <w:t xml:space="preserve">      </w:t>
      </w:r>
      <w:r>
        <w:rPr>
          <w:rFonts w:hint="eastAsia"/>
          <w:b/>
          <w:sz w:val="24"/>
          <w:szCs w:val="24"/>
          <w:lang w:eastAsia="zh-CN"/>
        </w:rPr>
        <w:t>言</w:t>
      </w:r>
    </w:p>
    <w:p w:rsidR="00C44713" w:rsidRPr="000D3749" w:rsidRDefault="001527A1" w:rsidP="00C44713">
      <w:pPr>
        <w:pStyle w:val="Heading1"/>
        <w:tabs>
          <w:tab w:val="clear" w:pos="90"/>
          <w:tab w:val="num" w:pos="0"/>
        </w:tabs>
        <w:spacing w:before="0" w:line="240" w:lineRule="auto"/>
        <w:ind w:left="0"/>
        <w:rPr>
          <w:sz w:val="24"/>
          <w:szCs w:val="24"/>
          <w:lang w:eastAsia="zh-CN"/>
        </w:rPr>
      </w:pPr>
      <w:r w:rsidRPr="001527A1">
        <w:rPr>
          <w:rFonts w:hint="eastAsia"/>
          <w:sz w:val="24"/>
          <w:szCs w:val="24"/>
          <w:lang w:eastAsia="zh-CN"/>
        </w:rPr>
        <w:t>1995</w:t>
      </w:r>
      <w:r w:rsidRPr="001527A1">
        <w:rPr>
          <w:rFonts w:hint="eastAsia"/>
          <w:sz w:val="24"/>
          <w:szCs w:val="24"/>
          <w:lang w:eastAsia="zh-CN"/>
        </w:rPr>
        <w:t>年在北京举行的第四次妇女问题世界会议强调了将性别观点纳入主流的概念。</w:t>
      </w:r>
      <w:r>
        <w:rPr>
          <w:rFonts w:hint="eastAsia"/>
          <w:sz w:val="24"/>
          <w:szCs w:val="24"/>
          <w:lang w:eastAsia="zh-CN"/>
        </w:rPr>
        <w:t>该观点</w:t>
      </w:r>
      <w:r w:rsidRPr="001527A1">
        <w:rPr>
          <w:rFonts w:hint="eastAsia"/>
          <w:sz w:val="24"/>
          <w:szCs w:val="24"/>
          <w:lang w:eastAsia="zh-CN"/>
        </w:rPr>
        <w:t>被纳入《北京行动纲要》，随后成为联合国政策和方案的重要组成部分。联合国可持续发展目标的目标</w:t>
      </w:r>
      <w:r w:rsidRPr="001527A1">
        <w:rPr>
          <w:rFonts w:hint="eastAsia"/>
          <w:sz w:val="24"/>
          <w:szCs w:val="24"/>
          <w:lang w:eastAsia="zh-CN"/>
        </w:rPr>
        <w:t>5</w:t>
      </w:r>
      <w:r w:rsidRPr="001527A1">
        <w:rPr>
          <w:rFonts w:hint="eastAsia"/>
          <w:sz w:val="24"/>
          <w:szCs w:val="24"/>
          <w:lang w:eastAsia="zh-CN"/>
        </w:rPr>
        <w:t>是实现性别平等和增强妇女权能。</w:t>
      </w:r>
      <w:r w:rsidRPr="000D3749">
        <w:rPr>
          <w:rStyle w:val="FootnoteReference"/>
          <w:sz w:val="24"/>
          <w:szCs w:val="24"/>
        </w:rPr>
        <w:footnoteReference w:id="4"/>
      </w:r>
    </w:p>
    <w:p w:rsidR="00C44713" w:rsidRPr="000D3749" w:rsidRDefault="002B2A67" w:rsidP="00C44713">
      <w:pPr>
        <w:pStyle w:val="Heading1"/>
        <w:tabs>
          <w:tab w:val="clear" w:pos="90"/>
          <w:tab w:val="num" w:pos="0"/>
        </w:tabs>
        <w:spacing w:before="0" w:line="240" w:lineRule="auto"/>
        <w:ind w:left="0"/>
        <w:rPr>
          <w:sz w:val="24"/>
          <w:szCs w:val="24"/>
          <w:lang w:eastAsia="zh-CN"/>
        </w:rPr>
      </w:pPr>
      <w:r w:rsidRPr="002B2A67">
        <w:rPr>
          <w:rFonts w:hint="eastAsia"/>
          <w:sz w:val="24"/>
          <w:szCs w:val="24"/>
          <w:lang w:eastAsia="zh-CN"/>
        </w:rPr>
        <w:t>将性别平等观念纳入主流</w:t>
      </w:r>
      <w:r>
        <w:rPr>
          <w:rFonts w:hint="eastAsia"/>
          <w:sz w:val="24"/>
          <w:szCs w:val="24"/>
          <w:lang w:eastAsia="zh-CN"/>
        </w:rPr>
        <w:t>，</w:t>
      </w:r>
      <w:r w:rsidRPr="002B2A67">
        <w:rPr>
          <w:rFonts w:hint="eastAsia"/>
          <w:sz w:val="24"/>
          <w:szCs w:val="24"/>
          <w:lang w:eastAsia="zh-CN"/>
        </w:rPr>
        <w:t>是评估在所有领域和所有级别的任何计划采取的行动，包括立法、政策或方案，对妇女和男子影响的过程，这是将妇女和男子的关注事项和经验视为在所有政治、经济和社会领域设计、执行、监测和评价各项政策和方案的一个不可或缺部分的战略</w:t>
      </w:r>
      <w:r>
        <w:rPr>
          <w:rFonts w:hint="eastAsia"/>
          <w:sz w:val="24"/>
          <w:szCs w:val="24"/>
          <w:lang w:eastAsia="zh-CN"/>
        </w:rPr>
        <w:t>，其结果是使妇女和男子平等受益，并使不平等现象不会长久持续下去</w:t>
      </w:r>
      <w:r w:rsidR="00E54322" w:rsidRPr="00E54322">
        <w:rPr>
          <w:rFonts w:hint="eastAsia"/>
          <w:sz w:val="24"/>
          <w:szCs w:val="24"/>
          <w:lang w:eastAsia="zh-CN"/>
        </w:rPr>
        <w:t>。</w:t>
      </w:r>
    </w:p>
    <w:p w:rsidR="00C44713" w:rsidRPr="000D3749" w:rsidRDefault="00F06AAE" w:rsidP="00C44713">
      <w:pPr>
        <w:pStyle w:val="Heading1"/>
        <w:tabs>
          <w:tab w:val="clear" w:pos="90"/>
          <w:tab w:val="num" w:pos="0"/>
        </w:tabs>
        <w:spacing w:before="0" w:line="240" w:lineRule="auto"/>
        <w:ind w:left="0"/>
        <w:rPr>
          <w:sz w:val="24"/>
          <w:szCs w:val="24"/>
          <w:lang w:eastAsia="zh-CN"/>
        </w:rPr>
      </w:pPr>
      <w:r w:rsidRPr="00F06AAE">
        <w:rPr>
          <w:rFonts w:hint="eastAsia"/>
          <w:sz w:val="24"/>
          <w:szCs w:val="24"/>
          <w:lang w:eastAsia="zh-CN"/>
        </w:rPr>
        <w:t>虽然性别</w:t>
      </w:r>
      <w:r w:rsidR="007A1780">
        <w:rPr>
          <w:rFonts w:hint="eastAsia"/>
          <w:sz w:val="24"/>
          <w:szCs w:val="24"/>
          <w:lang w:eastAsia="zh-CN"/>
        </w:rPr>
        <w:t>平等</w:t>
      </w:r>
      <w:r w:rsidRPr="00F06AAE">
        <w:rPr>
          <w:rFonts w:hint="eastAsia"/>
          <w:sz w:val="24"/>
          <w:szCs w:val="24"/>
          <w:lang w:eastAsia="zh-CN"/>
        </w:rPr>
        <w:t>本身是一</w:t>
      </w:r>
      <w:r w:rsidR="007A1780">
        <w:rPr>
          <w:rFonts w:hint="eastAsia"/>
          <w:sz w:val="24"/>
          <w:szCs w:val="24"/>
          <w:lang w:eastAsia="zh-CN"/>
        </w:rPr>
        <w:t>项</w:t>
      </w:r>
      <w:r w:rsidR="00666742">
        <w:rPr>
          <w:rFonts w:hint="eastAsia"/>
          <w:sz w:val="24"/>
          <w:szCs w:val="24"/>
          <w:lang w:eastAsia="zh-CN"/>
        </w:rPr>
        <w:t>可持续发展目标，但</w:t>
      </w:r>
      <w:r w:rsidRPr="00F06AAE">
        <w:rPr>
          <w:rFonts w:hint="eastAsia"/>
          <w:sz w:val="24"/>
          <w:szCs w:val="24"/>
          <w:lang w:eastAsia="zh-CN"/>
        </w:rPr>
        <w:t>也是实现所有其他可持续发展目标的</w:t>
      </w:r>
      <w:r w:rsidR="007A1780">
        <w:rPr>
          <w:rFonts w:hint="eastAsia"/>
          <w:sz w:val="24"/>
          <w:szCs w:val="24"/>
          <w:lang w:eastAsia="zh-CN"/>
        </w:rPr>
        <w:t>一个</w:t>
      </w:r>
      <w:r w:rsidRPr="00F06AAE">
        <w:rPr>
          <w:rFonts w:hint="eastAsia"/>
          <w:sz w:val="24"/>
          <w:szCs w:val="24"/>
          <w:lang w:eastAsia="zh-CN"/>
        </w:rPr>
        <w:t>决定因素。在这一日益</w:t>
      </w:r>
      <w:r w:rsidR="007A1780">
        <w:rPr>
          <w:rFonts w:hint="eastAsia"/>
          <w:sz w:val="24"/>
          <w:szCs w:val="24"/>
          <w:lang w:eastAsia="zh-CN"/>
        </w:rPr>
        <w:t>得到</w:t>
      </w:r>
      <w:r w:rsidRPr="00F06AAE">
        <w:rPr>
          <w:rFonts w:hint="eastAsia"/>
          <w:sz w:val="24"/>
          <w:szCs w:val="24"/>
          <w:lang w:eastAsia="zh-CN"/>
        </w:rPr>
        <w:t>关注</w:t>
      </w:r>
      <w:r w:rsidR="007A1780">
        <w:rPr>
          <w:rFonts w:hint="eastAsia"/>
          <w:sz w:val="24"/>
          <w:szCs w:val="24"/>
          <w:lang w:eastAsia="zh-CN"/>
        </w:rPr>
        <w:t>的</w:t>
      </w:r>
      <w:r w:rsidRPr="00F06AAE">
        <w:rPr>
          <w:rFonts w:hint="eastAsia"/>
          <w:sz w:val="24"/>
          <w:szCs w:val="24"/>
          <w:lang w:eastAsia="zh-CN"/>
        </w:rPr>
        <w:t>性别问题框架内，有必要确保在</w:t>
      </w:r>
      <w:r w:rsidR="007A1780">
        <w:rPr>
          <w:rFonts w:hint="eastAsia"/>
          <w:sz w:val="24"/>
          <w:szCs w:val="24"/>
          <w:lang w:eastAsia="zh-CN"/>
        </w:rPr>
        <w:t>采取</w:t>
      </w:r>
      <w:r w:rsidRPr="00F06AAE">
        <w:rPr>
          <w:rFonts w:hint="eastAsia"/>
          <w:sz w:val="24"/>
          <w:szCs w:val="24"/>
          <w:lang w:eastAsia="zh-CN"/>
        </w:rPr>
        <w:t>逐步淘汰受控物质的项目干预措施</w:t>
      </w:r>
      <w:r w:rsidR="007A1780">
        <w:rPr>
          <w:rFonts w:hint="eastAsia"/>
          <w:sz w:val="24"/>
          <w:szCs w:val="24"/>
          <w:lang w:eastAsia="zh-CN"/>
        </w:rPr>
        <w:t>时</w:t>
      </w:r>
      <w:r w:rsidRPr="00F06AAE">
        <w:rPr>
          <w:rFonts w:hint="eastAsia"/>
          <w:sz w:val="24"/>
          <w:szCs w:val="24"/>
          <w:lang w:eastAsia="zh-CN"/>
        </w:rPr>
        <w:t>，考虑到</w:t>
      </w:r>
      <w:r w:rsidR="007A1780">
        <w:rPr>
          <w:rFonts w:hint="eastAsia"/>
          <w:sz w:val="24"/>
          <w:szCs w:val="24"/>
          <w:lang w:eastAsia="zh-CN"/>
        </w:rPr>
        <w:t>推动</w:t>
      </w:r>
      <w:r w:rsidRPr="00F06AAE">
        <w:rPr>
          <w:rFonts w:hint="eastAsia"/>
          <w:sz w:val="24"/>
          <w:szCs w:val="24"/>
          <w:lang w:eastAsia="zh-CN"/>
        </w:rPr>
        <w:t>性别平等的目标和行动，从而</w:t>
      </w:r>
      <w:r w:rsidR="007A1780">
        <w:rPr>
          <w:rFonts w:hint="eastAsia"/>
          <w:sz w:val="24"/>
          <w:szCs w:val="24"/>
          <w:lang w:eastAsia="zh-CN"/>
        </w:rPr>
        <w:t>强调</w:t>
      </w:r>
      <w:r w:rsidRPr="00F06AAE">
        <w:rPr>
          <w:rFonts w:hint="eastAsia"/>
          <w:sz w:val="24"/>
          <w:szCs w:val="24"/>
          <w:lang w:eastAsia="zh-CN"/>
        </w:rPr>
        <w:t>促进性别平等的政策和战略。</w:t>
      </w:r>
    </w:p>
    <w:p w:rsidR="00C44713" w:rsidRPr="000D3749" w:rsidRDefault="00F20D4F" w:rsidP="00C44713">
      <w:pPr>
        <w:pStyle w:val="Heading1"/>
        <w:tabs>
          <w:tab w:val="clear" w:pos="90"/>
          <w:tab w:val="num" w:pos="0"/>
        </w:tabs>
        <w:spacing w:before="0" w:line="240" w:lineRule="auto"/>
        <w:ind w:left="0"/>
        <w:rPr>
          <w:sz w:val="24"/>
          <w:szCs w:val="24"/>
          <w:lang w:eastAsia="zh-CN"/>
        </w:rPr>
      </w:pPr>
      <w:r w:rsidRPr="00F20D4F">
        <w:rPr>
          <w:rFonts w:hint="eastAsia"/>
          <w:sz w:val="24"/>
          <w:szCs w:val="24"/>
          <w:lang w:eastAsia="zh-CN"/>
        </w:rPr>
        <w:t>多边基金资助的项目</w:t>
      </w:r>
      <w:r w:rsidR="007A1780">
        <w:rPr>
          <w:rFonts w:hint="eastAsia"/>
          <w:sz w:val="24"/>
          <w:szCs w:val="24"/>
          <w:lang w:eastAsia="zh-CN"/>
        </w:rPr>
        <w:t>由</w:t>
      </w:r>
      <w:r w:rsidRPr="00F20D4F">
        <w:rPr>
          <w:rFonts w:hint="eastAsia"/>
          <w:sz w:val="24"/>
          <w:szCs w:val="24"/>
          <w:lang w:eastAsia="zh-CN"/>
        </w:rPr>
        <w:t>双边和执行机构实施。四个执行机构</w:t>
      </w:r>
      <w:r w:rsidR="007A1780">
        <w:rPr>
          <w:rFonts w:hint="eastAsia"/>
          <w:sz w:val="24"/>
          <w:szCs w:val="24"/>
          <w:lang w:eastAsia="zh-CN"/>
        </w:rPr>
        <w:t>制定了</w:t>
      </w:r>
      <w:r w:rsidRPr="00F20D4F">
        <w:rPr>
          <w:rFonts w:hint="eastAsia"/>
          <w:sz w:val="24"/>
          <w:szCs w:val="24"/>
          <w:lang w:eastAsia="zh-CN"/>
        </w:rPr>
        <w:t>符合联合国准则</w:t>
      </w:r>
      <w:r w:rsidRPr="000D3749">
        <w:rPr>
          <w:rStyle w:val="FootnoteReference"/>
          <w:sz w:val="24"/>
          <w:szCs w:val="24"/>
        </w:rPr>
        <w:footnoteReference w:id="5"/>
      </w:r>
      <w:r w:rsidRPr="00F20D4F">
        <w:rPr>
          <w:rFonts w:hint="eastAsia"/>
          <w:sz w:val="24"/>
          <w:szCs w:val="24"/>
          <w:lang w:eastAsia="zh-CN"/>
        </w:rPr>
        <w:t>及其各自</w:t>
      </w:r>
      <w:r w:rsidR="007A1780">
        <w:rPr>
          <w:rFonts w:hint="eastAsia"/>
          <w:sz w:val="24"/>
          <w:szCs w:val="24"/>
          <w:lang w:eastAsia="zh-CN"/>
        </w:rPr>
        <w:t>总体</w:t>
      </w:r>
      <w:r w:rsidRPr="00F20D4F">
        <w:rPr>
          <w:rFonts w:hint="eastAsia"/>
          <w:sz w:val="24"/>
          <w:szCs w:val="24"/>
          <w:lang w:eastAsia="zh-CN"/>
        </w:rPr>
        <w:t>任务的强有力的性别政策；双边机构各自政府</w:t>
      </w:r>
      <w:r w:rsidR="007A1780">
        <w:rPr>
          <w:rFonts w:hint="eastAsia"/>
          <w:sz w:val="24"/>
          <w:szCs w:val="24"/>
          <w:lang w:eastAsia="zh-CN"/>
        </w:rPr>
        <w:t>也</w:t>
      </w:r>
      <w:r w:rsidRPr="00F20D4F">
        <w:rPr>
          <w:rFonts w:hint="eastAsia"/>
          <w:sz w:val="24"/>
          <w:szCs w:val="24"/>
          <w:lang w:eastAsia="zh-CN"/>
        </w:rPr>
        <w:t>都有</w:t>
      </w:r>
      <w:r w:rsidR="007A1780">
        <w:rPr>
          <w:rFonts w:hint="eastAsia"/>
          <w:sz w:val="24"/>
          <w:szCs w:val="24"/>
          <w:lang w:eastAsia="zh-CN"/>
        </w:rPr>
        <w:t>全面的</w:t>
      </w:r>
      <w:r w:rsidRPr="00F20D4F">
        <w:rPr>
          <w:rFonts w:hint="eastAsia"/>
          <w:sz w:val="24"/>
          <w:szCs w:val="24"/>
          <w:lang w:eastAsia="zh-CN"/>
        </w:rPr>
        <w:t>性别政策，</w:t>
      </w:r>
      <w:r w:rsidR="007A1780">
        <w:rPr>
          <w:rFonts w:hint="eastAsia"/>
          <w:sz w:val="24"/>
          <w:szCs w:val="24"/>
          <w:lang w:eastAsia="zh-CN"/>
        </w:rPr>
        <w:t>但</w:t>
      </w:r>
      <w:r w:rsidRPr="00F20D4F">
        <w:rPr>
          <w:rFonts w:hint="eastAsia"/>
          <w:sz w:val="24"/>
          <w:szCs w:val="24"/>
          <w:lang w:eastAsia="zh-CN"/>
        </w:rPr>
        <w:t>该</w:t>
      </w:r>
      <w:r w:rsidRPr="00F20D4F">
        <w:rPr>
          <w:rFonts w:hint="eastAsia"/>
          <w:sz w:val="24"/>
          <w:szCs w:val="24"/>
          <w:lang w:eastAsia="zh-CN"/>
        </w:rPr>
        <w:lastRenderedPageBreak/>
        <w:t>政策</w:t>
      </w:r>
      <w:r w:rsidR="007A1780">
        <w:rPr>
          <w:rFonts w:hint="eastAsia"/>
          <w:sz w:val="24"/>
          <w:szCs w:val="24"/>
          <w:lang w:eastAsia="zh-CN"/>
        </w:rPr>
        <w:t>通常并不专门适用于多边基金资助的项目，</w:t>
      </w:r>
      <w:r w:rsidRPr="00F20D4F">
        <w:rPr>
          <w:rFonts w:hint="eastAsia"/>
          <w:sz w:val="24"/>
          <w:szCs w:val="24"/>
          <w:lang w:eastAsia="zh-CN"/>
        </w:rPr>
        <w:t>双边机构</w:t>
      </w:r>
      <w:r w:rsidR="007A1780">
        <w:rPr>
          <w:rFonts w:hint="eastAsia"/>
          <w:sz w:val="24"/>
          <w:szCs w:val="24"/>
          <w:lang w:eastAsia="zh-CN"/>
        </w:rPr>
        <w:t>仰赖</w:t>
      </w:r>
      <w:r w:rsidRPr="00F20D4F">
        <w:rPr>
          <w:rFonts w:hint="eastAsia"/>
          <w:sz w:val="24"/>
          <w:szCs w:val="24"/>
          <w:lang w:eastAsia="zh-CN"/>
        </w:rPr>
        <w:t>其执行伙伴</w:t>
      </w:r>
      <w:r w:rsidRPr="00F20D4F">
        <w:rPr>
          <w:rFonts w:hint="eastAsia"/>
          <w:sz w:val="24"/>
          <w:szCs w:val="24"/>
          <w:lang w:eastAsia="zh-CN"/>
        </w:rPr>
        <w:t>(</w:t>
      </w:r>
      <w:r w:rsidRPr="00F20D4F">
        <w:rPr>
          <w:rFonts w:hint="eastAsia"/>
          <w:sz w:val="24"/>
          <w:szCs w:val="24"/>
          <w:lang w:eastAsia="zh-CN"/>
        </w:rPr>
        <w:t>即四个执行机构</w:t>
      </w:r>
      <w:r w:rsidRPr="00F20D4F">
        <w:rPr>
          <w:rFonts w:hint="eastAsia"/>
          <w:sz w:val="24"/>
          <w:szCs w:val="24"/>
          <w:lang w:eastAsia="zh-CN"/>
        </w:rPr>
        <w:t>)</w:t>
      </w:r>
      <w:r w:rsidRPr="00F20D4F">
        <w:rPr>
          <w:rFonts w:hint="eastAsia"/>
          <w:sz w:val="24"/>
          <w:szCs w:val="24"/>
          <w:lang w:eastAsia="zh-CN"/>
        </w:rPr>
        <w:t>确保在项目干预期间</w:t>
      </w:r>
      <w:r w:rsidR="007A1780">
        <w:rPr>
          <w:rFonts w:hint="eastAsia"/>
          <w:sz w:val="24"/>
          <w:szCs w:val="24"/>
          <w:lang w:eastAsia="zh-CN"/>
        </w:rPr>
        <w:t>，</w:t>
      </w:r>
      <w:r w:rsidRPr="00F20D4F">
        <w:rPr>
          <w:rFonts w:hint="eastAsia"/>
          <w:sz w:val="24"/>
          <w:szCs w:val="24"/>
          <w:lang w:eastAsia="zh-CN"/>
        </w:rPr>
        <w:t>执行性别政策。因此，在项目干预的背景下</w:t>
      </w:r>
      <w:r w:rsidRPr="00F20D4F">
        <w:rPr>
          <w:rFonts w:hint="eastAsia"/>
          <w:sz w:val="24"/>
          <w:szCs w:val="24"/>
          <w:lang w:eastAsia="zh-CN"/>
        </w:rPr>
        <w:t>(</w:t>
      </w:r>
      <w:r w:rsidRPr="00F20D4F">
        <w:rPr>
          <w:rFonts w:hint="eastAsia"/>
          <w:sz w:val="24"/>
          <w:szCs w:val="24"/>
          <w:lang w:eastAsia="zh-CN"/>
        </w:rPr>
        <w:t>从开始到结束</w:t>
      </w:r>
      <w:r w:rsidRPr="00F20D4F">
        <w:rPr>
          <w:rFonts w:hint="eastAsia"/>
          <w:sz w:val="24"/>
          <w:szCs w:val="24"/>
          <w:lang w:eastAsia="zh-CN"/>
        </w:rPr>
        <w:t>)</w:t>
      </w:r>
      <w:r w:rsidRPr="00F20D4F">
        <w:rPr>
          <w:rFonts w:hint="eastAsia"/>
          <w:sz w:val="24"/>
          <w:szCs w:val="24"/>
          <w:lang w:eastAsia="zh-CN"/>
        </w:rPr>
        <w:t>，每个执行机构都有责任考虑</w:t>
      </w:r>
      <w:r w:rsidR="007A1780">
        <w:rPr>
          <w:rFonts w:hint="eastAsia"/>
          <w:sz w:val="24"/>
          <w:szCs w:val="24"/>
          <w:lang w:eastAsia="zh-CN"/>
        </w:rPr>
        <w:t>到</w:t>
      </w:r>
      <w:r w:rsidR="00343646">
        <w:rPr>
          <w:rFonts w:hint="eastAsia"/>
          <w:sz w:val="24"/>
          <w:szCs w:val="24"/>
          <w:lang w:eastAsia="zh-CN"/>
        </w:rPr>
        <w:t>如何使</w:t>
      </w:r>
      <w:r w:rsidRPr="00F20D4F">
        <w:rPr>
          <w:rFonts w:hint="eastAsia"/>
          <w:sz w:val="24"/>
          <w:szCs w:val="24"/>
          <w:lang w:eastAsia="zh-CN"/>
        </w:rPr>
        <w:t>性别问题</w:t>
      </w:r>
      <w:r w:rsidR="00343646">
        <w:rPr>
          <w:rFonts w:hint="eastAsia"/>
          <w:sz w:val="24"/>
          <w:szCs w:val="24"/>
          <w:lang w:eastAsia="zh-CN"/>
        </w:rPr>
        <w:t>与该</w:t>
      </w:r>
      <w:r w:rsidRPr="00F20D4F">
        <w:rPr>
          <w:rFonts w:hint="eastAsia"/>
          <w:sz w:val="24"/>
          <w:szCs w:val="24"/>
          <w:lang w:eastAsia="zh-CN"/>
        </w:rPr>
        <w:t>组织的任务相关</w:t>
      </w:r>
      <w:r w:rsidR="00343646">
        <w:rPr>
          <w:rFonts w:hint="eastAsia"/>
          <w:sz w:val="24"/>
          <w:szCs w:val="24"/>
          <w:lang w:eastAsia="zh-CN"/>
        </w:rPr>
        <w:t>联</w:t>
      </w:r>
      <w:r w:rsidRPr="00F20D4F">
        <w:rPr>
          <w:rFonts w:hint="eastAsia"/>
          <w:sz w:val="24"/>
          <w:szCs w:val="24"/>
          <w:lang w:eastAsia="zh-CN"/>
        </w:rPr>
        <w:t>，并与具体涉及《蒙特利尔议定书》及其多边基金的任务和总体政策相一致。</w:t>
      </w:r>
    </w:p>
    <w:p w:rsidR="00C44713" w:rsidRPr="00206D52" w:rsidRDefault="004E3518" w:rsidP="00C44713">
      <w:pPr>
        <w:pStyle w:val="Heading1"/>
        <w:tabs>
          <w:tab w:val="clear" w:pos="90"/>
          <w:tab w:val="num" w:pos="0"/>
        </w:tabs>
        <w:spacing w:before="0" w:line="240" w:lineRule="auto"/>
        <w:ind w:left="0"/>
        <w:rPr>
          <w:sz w:val="24"/>
          <w:szCs w:val="24"/>
          <w:lang w:eastAsia="zh-CN"/>
        </w:rPr>
      </w:pPr>
      <w:r w:rsidRPr="00206D52">
        <w:rPr>
          <w:rFonts w:hint="eastAsia"/>
          <w:sz w:val="24"/>
          <w:szCs w:val="24"/>
          <w:lang w:eastAsia="zh-CN"/>
        </w:rPr>
        <w:t>各执行机构</w:t>
      </w:r>
      <w:r w:rsidR="00A43B4D" w:rsidRPr="00206D52">
        <w:rPr>
          <w:rFonts w:hint="eastAsia"/>
          <w:sz w:val="24"/>
          <w:szCs w:val="24"/>
          <w:lang w:eastAsia="zh-CN"/>
        </w:rPr>
        <w:t>的</w:t>
      </w:r>
      <w:r w:rsidRPr="00206D52">
        <w:rPr>
          <w:rFonts w:hint="eastAsia"/>
          <w:sz w:val="24"/>
          <w:szCs w:val="24"/>
          <w:lang w:eastAsia="zh-CN"/>
        </w:rPr>
        <w:t>整体性别政策</w:t>
      </w:r>
      <w:r w:rsidR="00A43B4D" w:rsidRPr="00206D52">
        <w:rPr>
          <w:rFonts w:hint="eastAsia"/>
          <w:sz w:val="24"/>
          <w:szCs w:val="24"/>
          <w:lang w:eastAsia="zh-CN"/>
        </w:rPr>
        <w:t>汇总见表</w:t>
      </w:r>
      <w:r w:rsidR="00A43B4D" w:rsidRPr="00206D52">
        <w:rPr>
          <w:rFonts w:hint="eastAsia"/>
          <w:sz w:val="24"/>
          <w:szCs w:val="24"/>
          <w:lang w:eastAsia="zh-CN"/>
        </w:rPr>
        <w:t>1</w:t>
      </w:r>
      <w:r w:rsidR="00A43B4D" w:rsidRPr="00206D52">
        <w:rPr>
          <w:rFonts w:hint="eastAsia"/>
          <w:sz w:val="24"/>
          <w:szCs w:val="24"/>
          <w:lang w:eastAsia="zh-CN"/>
        </w:rPr>
        <w:t>所示</w:t>
      </w:r>
      <w:r w:rsidRPr="00206D52">
        <w:rPr>
          <w:rFonts w:hint="eastAsia"/>
          <w:sz w:val="24"/>
          <w:szCs w:val="24"/>
          <w:lang w:eastAsia="zh-CN"/>
        </w:rPr>
        <w:t>。</w:t>
      </w:r>
    </w:p>
    <w:p w:rsidR="004E3518" w:rsidRPr="001C5491" w:rsidRDefault="004E3518" w:rsidP="004F1E63">
      <w:pPr>
        <w:keepNext/>
        <w:keepLines/>
        <w:spacing w:before="0" w:after="0" w:line="240" w:lineRule="auto"/>
        <w:contextualSpacing/>
        <w:rPr>
          <w:b/>
          <w:lang w:eastAsia="zh-CN"/>
        </w:rPr>
      </w:pPr>
      <w:r w:rsidRPr="004E3518">
        <w:rPr>
          <w:rFonts w:ascii="SimSun" w:eastAsia="SimSun" w:hAnsi="SimSun" w:hint="eastAsia"/>
          <w:b/>
          <w:sz w:val="24"/>
          <w:szCs w:val="24"/>
          <w:lang w:eastAsia="zh-CN"/>
        </w:rPr>
        <w:t>表1</w:t>
      </w:r>
      <w:r w:rsidR="00D87181">
        <w:rPr>
          <w:rFonts w:ascii="SimSun" w:eastAsia="SimSun" w:hAnsi="SimSun" w:hint="eastAsia"/>
          <w:b/>
          <w:sz w:val="24"/>
          <w:szCs w:val="24"/>
          <w:lang w:eastAsia="zh-CN"/>
        </w:rPr>
        <w:t xml:space="preserve">. </w:t>
      </w:r>
      <w:r w:rsidRPr="004E3518">
        <w:rPr>
          <w:rFonts w:ascii="SimSun" w:eastAsia="SimSun" w:hAnsi="SimSun" w:hint="eastAsia"/>
          <w:b/>
          <w:sz w:val="24"/>
          <w:szCs w:val="24"/>
          <w:lang w:eastAsia="zh-CN"/>
        </w:rPr>
        <w:t xml:space="preserve"> 执行机构的整体性别政策</w:t>
      </w:r>
    </w:p>
    <w:tbl>
      <w:tblPr>
        <w:tblStyle w:val="TableGrid"/>
        <w:tblW w:w="5000" w:type="pct"/>
        <w:tblLook w:val="04A0" w:firstRow="1" w:lastRow="0" w:firstColumn="1" w:lastColumn="0" w:noHBand="0" w:noVBand="1"/>
      </w:tblPr>
      <w:tblGrid>
        <w:gridCol w:w="2174"/>
        <w:gridCol w:w="7402"/>
      </w:tblGrid>
      <w:tr w:rsidR="00C44713" w:rsidRPr="001C5491" w:rsidTr="00925446">
        <w:trPr>
          <w:tblHeader/>
        </w:trPr>
        <w:tc>
          <w:tcPr>
            <w:tcW w:w="1135" w:type="pct"/>
          </w:tcPr>
          <w:p w:rsidR="00C44713" w:rsidRPr="001C5491" w:rsidRDefault="004E3518" w:rsidP="00925446">
            <w:pPr>
              <w:spacing w:after="60"/>
              <w:jc w:val="left"/>
              <w:rPr>
                <w:b/>
                <w:sz w:val="20"/>
                <w:szCs w:val="20"/>
                <w:lang w:val="en-US" w:eastAsia="zh-CN"/>
              </w:rPr>
            </w:pPr>
            <w:r>
              <w:rPr>
                <w:rFonts w:hint="eastAsia"/>
                <w:b/>
                <w:sz w:val="20"/>
                <w:szCs w:val="20"/>
                <w:lang w:val="en-US" w:eastAsia="zh-CN"/>
              </w:rPr>
              <w:t>机</w:t>
            </w:r>
            <w:r>
              <w:rPr>
                <w:rFonts w:hint="eastAsia"/>
                <w:b/>
                <w:sz w:val="20"/>
                <w:szCs w:val="20"/>
                <w:lang w:val="en-US" w:eastAsia="zh-CN"/>
              </w:rPr>
              <w:t xml:space="preserve">   </w:t>
            </w:r>
            <w:r w:rsidR="00F91F7F">
              <w:rPr>
                <w:rFonts w:hint="eastAsia"/>
                <w:b/>
                <w:sz w:val="20"/>
                <w:szCs w:val="20"/>
                <w:lang w:val="en-US" w:eastAsia="zh-CN"/>
              </w:rPr>
              <w:t xml:space="preserve"> </w:t>
            </w:r>
            <w:r w:rsidR="00D87181">
              <w:rPr>
                <w:rFonts w:hint="eastAsia"/>
                <w:b/>
                <w:sz w:val="20"/>
                <w:szCs w:val="20"/>
                <w:lang w:val="en-US" w:eastAsia="zh-CN"/>
              </w:rPr>
              <w:t xml:space="preserve"> </w:t>
            </w:r>
            <w:r>
              <w:rPr>
                <w:rFonts w:hint="eastAsia"/>
                <w:b/>
                <w:sz w:val="20"/>
                <w:szCs w:val="20"/>
                <w:lang w:val="en-US" w:eastAsia="zh-CN"/>
              </w:rPr>
              <w:t>构</w:t>
            </w:r>
          </w:p>
        </w:tc>
        <w:tc>
          <w:tcPr>
            <w:tcW w:w="3865" w:type="pct"/>
          </w:tcPr>
          <w:p w:rsidR="00C44713" w:rsidRPr="001C5491" w:rsidRDefault="004E3518" w:rsidP="00A43B4D">
            <w:pPr>
              <w:spacing w:after="60"/>
              <w:jc w:val="center"/>
              <w:rPr>
                <w:b/>
                <w:sz w:val="20"/>
                <w:szCs w:val="20"/>
                <w:lang w:val="en-US" w:eastAsia="zh-CN"/>
              </w:rPr>
            </w:pPr>
            <w:r w:rsidRPr="004E3518">
              <w:rPr>
                <w:rFonts w:hint="eastAsia"/>
                <w:b/>
                <w:sz w:val="20"/>
                <w:szCs w:val="20"/>
                <w:lang w:val="en-US" w:eastAsia="zh-CN"/>
              </w:rPr>
              <w:t>与多边基金支</w:t>
            </w:r>
            <w:r w:rsidR="00A43B4D">
              <w:rPr>
                <w:rFonts w:hint="eastAsia"/>
                <w:b/>
                <w:sz w:val="20"/>
                <w:szCs w:val="20"/>
                <w:lang w:val="en-US" w:eastAsia="zh-CN"/>
              </w:rPr>
              <w:t>助</w:t>
            </w:r>
            <w:r w:rsidRPr="004E3518">
              <w:rPr>
                <w:rFonts w:hint="eastAsia"/>
                <w:b/>
                <w:sz w:val="20"/>
                <w:szCs w:val="20"/>
                <w:lang w:val="en-US" w:eastAsia="zh-CN"/>
              </w:rPr>
              <w:t>项目有关的性别政策</w:t>
            </w:r>
            <w:r w:rsidRPr="001C5491">
              <w:rPr>
                <w:rStyle w:val="FootnoteReference"/>
                <w:b/>
                <w:sz w:val="20"/>
                <w:szCs w:val="20"/>
                <w:lang w:val="en-US"/>
              </w:rPr>
              <w:footnoteReference w:id="6"/>
            </w:r>
          </w:p>
        </w:tc>
      </w:tr>
      <w:tr w:rsidR="00C44713" w:rsidRPr="001C5491" w:rsidTr="00925446">
        <w:tc>
          <w:tcPr>
            <w:tcW w:w="1135" w:type="pct"/>
          </w:tcPr>
          <w:p w:rsidR="00C44713" w:rsidRPr="001C5491" w:rsidRDefault="004E3518" w:rsidP="00925446">
            <w:pPr>
              <w:spacing w:after="60"/>
              <w:jc w:val="left"/>
              <w:rPr>
                <w:sz w:val="20"/>
                <w:szCs w:val="20"/>
                <w:lang w:val="en-US" w:eastAsia="zh-CN"/>
              </w:rPr>
            </w:pPr>
            <w:r>
              <w:rPr>
                <w:rFonts w:hint="eastAsia"/>
                <w:sz w:val="20"/>
                <w:szCs w:val="20"/>
                <w:lang w:val="en-US" w:eastAsia="zh-CN"/>
              </w:rPr>
              <w:t>开发署</w:t>
            </w:r>
          </w:p>
        </w:tc>
        <w:tc>
          <w:tcPr>
            <w:tcW w:w="3865" w:type="pct"/>
          </w:tcPr>
          <w:p w:rsidR="00C44713" w:rsidRPr="001861F0" w:rsidRDefault="004E3518" w:rsidP="001861F0">
            <w:pPr>
              <w:rPr>
                <w:sz w:val="20"/>
                <w:szCs w:val="20"/>
                <w:lang w:val="en-US" w:eastAsia="zh-CN"/>
              </w:rPr>
            </w:pPr>
            <w:r w:rsidRPr="004E3518">
              <w:rPr>
                <w:rFonts w:eastAsia="SimSun" w:hAnsi="SimSun"/>
                <w:sz w:val="20"/>
                <w:szCs w:val="20"/>
                <w:lang w:val="en-US" w:eastAsia="zh-CN"/>
              </w:rPr>
              <w:t>开发署性别平等战略</w:t>
            </w:r>
            <w:r w:rsidRPr="004E3518">
              <w:rPr>
                <w:rFonts w:eastAsia="SimSun"/>
                <w:sz w:val="20"/>
                <w:szCs w:val="20"/>
                <w:lang w:val="en-US" w:eastAsia="zh-CN"/>
              </w:rPr>
              <w:t>(</w:t>
            </w:r>
            <w:r w:rsidRPr="00D87181">
              <w:rPr>
                <w:rFonts w:eastAsia="SimSun"/>
                <w:sz w:val="20"/>
                <w:szCs w:val="20"/>
                <w:lang w:val="en-US" w:eastAsia="zh-CN"/>
              </w:rPr>
              <w:t>2014-2017</w:t>
            </w:r>
            <w:r w:rsidRPr="004E3518">
              <w:rPr>
                <w:rFonts w:eastAsia="SimSun" w:hAnsi="SimSun"/>
                <w:sz w:val="20"/>
                <w:szCs w:val="20"/>
                <w:lang w:val="en-US" w:eastAsia="zh-CN"/>
              </w:rPr>
              <w:t>年</w:t>
            </w:r>
            <w:r w:rsidRPr="004E3518">
              <w:rPr>
                <w:rFonts w:eastAsia="SimSun"/>
                <w:sz w:val="20"/>
                <w:szCs w:val="20"/>
                <w:lang w:val="en-US" w:eastAsia="zh-CN"/>
              </w:rPr>
              <w:t>)</w:t>
            </w:r>
            <w:r w:rsidRPr="004E3518">
              <w:rPr>
                <w:rFonts w:eastAsia="SimSun" w:hAnsi="SimSun"/>
                <w:sz w:val="20"/>
                <w:szCs w:val="20"/>
                <w:lang w:val="en-US" w:eastAsia="zh-CN"/>
              </w:rPr>
              <w:t>概述了该组织对促进性别平等和增强妇女权能的承诺。开发署将这些应用于项目评估过程；对任何</w:t>
            </w:r>
            <w:r w:rsidR="001861F0">
              <w:rPr>
                <w:rFonts w:hAnsi="SimSun" w:hint="eastAsia"/>
                <w:sz w:val="20"/>
                <w:szCs w:val="20"/>
                <w:lang w:val="en-US" w:eastAsia="zh-CN"/>
              </w:rPr>
              <w:t>与</w:t>
            </w:r>
            <w:r w:rsidR="001861F0">
              <w:rPr>
                <w:rFonts w:eastAsia="SimSun" w:hAnsi="SimSun"/>
                <w:sz w:val="20"/>
                <w:szCs w:val="20"/>
                <w:lang w:val="en-US" w:eastAsia="zh-CN"/>
              </w:rPr>
              <w:t>性别</w:t>
            </w:r>
            <w:r w:rsidR="001861F0">
              <w:rPr>
                <w:rFonts w:hAnsi="SimSun" w:hint="eastAsia"/>
                <w:sz w:val="20"/>
                <w:szCs w:val="20"/>
                <w:lang w:val="en-US" w:eastAsia="zh-CN"/>
              </w:rPr>
              <w:t>有</w:t>
            </w:r>
            <w:r w:rsidRPr="004E3518">
              <w:rPr>
                <w:rFonts w:eastAsia="SimSun" w:hAnsi="SimSun"/>
                <w:sz w:val="20"/>
                <w:szCs w:val="20"/>
                <w:lang w:val="en-US" w:eastAsia="zh-CN"/>
              </w:rPr>
              <w:t>关投资的结果</w:t>
            </w:r>
            <w:r w:rsidR="001861F0">
              <w:rPr>
                <w:rFonts w:hAnsi="SimSun" w:hint="eastAsia"/>
                <w:sz w:val="20"/>
                <w:szCs w:val="20"/>
                <w:lang w:val="en-US" w:eastAsia="zh-CN"/>
              </w:rPr>
              <w:t>，均</w:t>
            </w:r>
            <w:r w:rsidRPr="004E3518">
              <w:rPr>
                <w:rFonts w:eastAsia="SimSun" w:hAnsi="SimSun"/>
                <w:sz w:val="20"/>
                <w:szCs w:val="20"/>
                <w:lang w:val="en-US" w:eastAsia="zh-CN"/>
              </w:rPr>
              <w:t>使用</w:t>
            </w:r>
            <w:r w:rsidR="003E3167">
              <w:rPr>
                <w:rFonts w:eastAsia="SimSun" w:hAnsi="SimSun"/>
                <w:sz w:val="20"/>
                <w:szCs w:val="20"/>
                <w:lang w:val="en-US" w:eastAsia="zh-CN"/>
              </w:rPr>
              <w:t>性别平等标识</w:t>
            </w:r>
            <w:r w:rsidRPr="004E3518">
              <w:rPr>
                <w:rFonts w:eastAsia="SimSun" w:hAnsi="SimSun"/>
                <w:sz w:val="20"/>
                <w:szCs w:val="20"/>
                <w:lang w:val="en-US" w:eastAsia="zh-CN"/>
              </w:rPr>
              <w:t>跟踪系统；注重成果的年度报告包括关于性别</w:t>
            </w:r>
            <w:r w:rsidR="001861F0">
              <w:rPr>
                <w:rFonts w:hAnsi="SimSun" w:hint="eastAsia"/>
                <w:sz w:val="20"/>
                <w:szCs w:val="20"/>
                <w:lang w:val="en-US" w:eastAsia="zh-CN"/>
              </w:rPr>
              <w:t>观点</w:t>
            </w:r>
            <w:r w:rsidRPr="004E3518">
              <w:rPr>
                <w:rFonts w:eastAsia="SimSun" w:hAnsi="SimSun"/>
                <w:sz w:val="20"/>
                <w:szCs w:val="20"/>
                <w:lang w:val="en-US" w:eastAsia="zh-CN"/>
              </w:rPr>
              <w:t>的</w:t>
            </w:r>
            <w:r w:rsidR="001861F0">
              <w:rPr>
                <w:rFonts w:hAnsi="SimSun" w:hint="eastAsia"/>
                <w:sz w:val="20"/>
                <w:szCs w:val="20"/>
                <w:lang w:val="en-US" w:eastAsia="zh-CN"/>
              </w:rPr>
              <w:t>一节</w:t>
            </w:r>
          </w:p>
        </w:tc>
      </w:tr>
      <w:tr w:rsidR="00C44713" w:rsidRPr="001C5491" w:rsidTr="00925446">
        <w:tc>
          <w:tcPr>
            <w:tcW w:w="1135" w:type="pct"/>
          </w:tcPr>
          <w:p w:rsidR="00C44713" w:rsidRPr="001C5491" w:rsidRDefault="004E3518" w:rsidP="00925446">
            <w:pPr>
              <w:spacing w:after="60"/>
              <w:jc w:val="left"/>
              <w:rPr>
                <w:sz w:val="20"/>
                <w:szCs w:val="20"/>
                <w:lang w:val="en-US" w:eastAsia="zh-CN"/>
              </w:rPr>
            </w:pPr>
            <w:r>
              <w:rPr>
                <w:rFonts w:hint="eastAsia"/>
                <w:sz w:val="20"/>
                <w:szCs w:val="20"/>
                <w:lang w:val="en-US" w:eastAsia="zh-CN"/>
              </w:rPr>
              <w:t>环境署</w:t>
            </w:r>
          </w:p>
        </w:tc>
        <w:tc>
          <w:tcPr>
            <w:tcW w:w="3865" w:type="pct"/>
          </w:tcPr>
          <w:p w:rsidR="00C44713" w:rsidRPr="001C5491" w:rsidRDefault="00EE51C1" w:rsidP="00666742">
            <w:pPr>
              <w:rPr>
                <w:sz w:val="20"/>
                <w:szCs w:val="20"/>
                <w:lang w:val="en-US" w:eastAsia="zh-CN"/>
              </w:rPr>
            </w:pPr>
            <w:r w:rsidRPr="00EE51C1">
              <w:rPr>
                <w:rFonts w:hint="eastAsia"/>
                <w:sz w:val="20"/>
                <w:szCs w:val="20"/>
                <w:lang w:val="en-US" w:eastAsia="zh-CN"/>
              </w:rPr>
              <w:t>《</w:t>
            </w:r>
            <w:r w:rsidRPr="00EE51C1">
              <w:rPr>
                <w:rFonts w:hint="eastAsia"/>
                <w:sz w:val="20"/>
                <w:szCs w:val="20"/>
                <w:lang w:val="en-US" w:eastAsia="zh-CN"/>
              </w:rPr>
              <w:t>2014-2017</w:t>
            </w:r>
            <w:r w:rsidRPr="00EE51C1">
              <w:rPr>
                <w:rFonts w:hint="eastAsia"/>
                <w:sz w:val="20"/>
                <w:szCs w:val="20"/>
                <w:lang w:val="en-US" w:eastAsia="zh-CN"/>
              </w:rPr>
              <w:t>年性别平等与环境政策和战略》</w:t>
            </w:r>
            <w:r w:rsidR="00BD0885">
              <w:rPr>
                <w:rFonts w:hint="eastAsia"/>
                <w:sz w:val="20"/>
                <w:szCs w:val="20"/>
                <w:lang w:val="en-US" w:eastAsia="zh-CN"/>
              </w:rPr>
              <w:t>侧重于在该</w:t>
            </w:r>
            <w:r w:rsidRPr="00EE51C1">
              <w:rPr>
                <w:rFonts w:hint="eastAsia"/>
                <w:sz w:val="20"/>
                <w:szCs w:val="20"/>
                <w:lang w:val="en-US" w:eastAsia="zh-CN"/>
              </w:rPr>
              <w:t>组织的方案和业务领域促进社会保障</w:t>
            </w:r>
          </w:p>
        </w:tc>
      </w:tr>
      <w:tr w:rsidR="00C44713" w:rsidRPr="001C5491" w:rsidTr="00925446">
        <w:tc>
          <w:tcPr>
            <w:tcW w:w="1135" w:type="pct"/>
          </w:tcPr>
          <w:p w:rsidR="00C44713" w:rsidRPr="001C5491" w:rsidRDefault="004E3518" w:rsidP="00925446">
            <w:pPr>
              <w:spacing w:after="60"/>
              <w:jc w:val="left"/>
              <w:rPr>
                <w:sz w:val="20"/>
                <w:szCs w:val="20"/>
                <w:lang w:val="en-US" w:eastAsia="zh-CN"/>
              </w:rPr>
            </w:pPr>
            <w:r>
              <w:rPr>
                <w:rFonts w:hint="eastAsia"/>
                <w:sz w:val="20"/>
                <w:szCs w:val="20"/>
                <w:lang w:val="en-US" w:eastAsia="zh-CN"/>
              </w:rPr>
              <w:t>工发组织</w:t>
            </w:r>
          </w:p>
        </w:tc>
        <w:tc>
          <w:tcPr>
            <w:tcW w:w="3865" w:type="pct"/>
          </w:tcPr>
          <w:p w:rsidR="00C44713" w:rsidRPr="001C5491" w:rsidRDefault="00F91F7F" w:rsidP="00206D52">
            <w:pPr>
              <w:rPr>
                <w:sz w:val="20"/>
                <w:szCs w:val="20"/>
                <w:lang w:val="en-US" w:eastAsia="zh-CN"/>
              </w:rPr>
            </w:pPr>
            <w:r w:rsidRPr="00F91F7F">
              <w:rPr>
                <w:rFonts w:hint="eastAsia"/>
                <w:sz w:val="20"/>
                <w:szCs w:val="20"/>
                <w:lang w:val="en-US" w:eastAsia="zh-CN"/>
              </w:rPr>
              <w:t>工发组织《</w:t>
            </w:r>
            <w:r w:rsidRPr="00F91F7F">
              <w:rPr>
                <w:rFonts w:hint="eastAsia"/>
                <w:sz w:val="20"/>
                <w:szCs w:val="20"/>
                <w:lang w:val="en-US" w:eastAsia="zh-CN"/>
              </w:rPr>
              <w:t>2016-2019</w:t>
            </w:r>
            <w:r w:rsidRPr="00F91F7F">
              <w:rPr>
                <w:rFonts w:hint="eastAsia"/>
                <w:sz w:val="20"/>
                <w:szCs w:val="20"/>
                <w:lang w:val="en-US" w:eastAsia="zh-CN"/>
              </w:rPr>
              <w:t>年性别平等和增强妇女权能战略》，该战略</w:t>
            </w:r>
            <w:r w:rsidR="00BD0885">
              <w:rPr>
                <w:rFonts w:hint="eastAsia"/>
                <w:sz w:val="20"/>
                <w:szCs w:val="20"/>
                <w:lang w:val="en-US" w:eastAsia="zh-CN"/>
              </w:rPr>
              <w:t>促使</w:t>
            </w:r>
            <w:r w:rsidRPr="00F91F7F">
              <w:rPr>
                <w:rFonts w:hint="eastAsia"/>
                <w:sz w:val="20"/>
                <w:szCs w:val="20"/>
                <w:lang w:val="en-US" w:eastAsia="zh-CN"/>
              </w:rPr>
              <w:t>制定了</w:t>
            </w:r>
            <w:r w:rsidR="00BD0885">
              <w:rPr>
                <w:rFonts w:hint="eastAsia"/>
                <w:sz w:val="20"/>
                <w:szCs w:val="20"/>
                <w:lang w:val="en-US" w:eastAsia="zh-CN"/>
              </w:rPr>
              <w:t>关于</w:t>
            </w:r>
            <w:r w:rsidRPr="00F91F7F">
              <w:rPr>
                <w:rFonts w:hint="eastAsia"/>
                <w:sz w:val="20"/>
                <w:szCs w:val="20"/>
                <w:lang w:val="en-US" w:eastAsia="zh-CN"/>
              </w:rPr>
              <w:t>2015</w:t>
            </w:r>
            <w:r w:rsidRPr="00F91F7F">
              <w:rPr>
                <w:rFonts w:hint="eastAsia"/>
                <w:sz w:val="20"/>
                <w:szCs w:val="20"/>
                <w:lang w:val="en-US" w:eastAsia="zh-CN"/>
              </w:rPr>
              <w:t>年</w:t>
            </w:r>
            <w:r w:rsidR="00BD0885">
              <w:rPr>
                <w:rFonts w:hint="eastAsia"/>
                <w:sz w:val="20"/>
                <w:szCs w:val="20"/>
                <w:lang w:val="en-US" w:eastAsia="zh-CN"/>
              </w:rPr>
              <w:t>之《蒙特利尔议定书》</w:t>
            </w:r>
            <w:r w:rsidRPr="00F91F7F">
              <w:rPr>
                <w:rFonts w:hint="eastAsia"/>
                <w:sz w:val="20"/>
                <w:szCs w:val="20"/>
                <w:lang w:val="en-US" w:eastAsia="zh-CN"/>
              </w:rPr>
              <w:t>项目性别</w:t>
            </w:r>
            <w:r w:rsidR="00723FEC">
              <w:rPr>
                <w:rFonts w:hint="eastAsia"/>
                <w:sz w:val="20"/>
                <w:szCs w:val="20"/>
                <w:lang w:val="en-US" w:eastAsia="zh-CN"/>
              </w:rPr>
              <w:t>观点</w:t>
            </w:r>
            <w:r w:rsidRPr="00F91F7F">
              <w:rPr>
                <w:rFonts w:hint="eastAsia"/>
                <w:sz w:val="20"/>
                <w:szCs w:val="20"/>
                <w:lang w:val="en-US" w:eastAsia="zh-CN"/>
              </w:rPr>
              <w:t>主流化指南，其目标是</w:t>
            </w:r>
            <w:r>
              <w:rPr>
                <w:rFonts w:hint="eastAsia"/>
                <w:sz w:val="20"/>
                <w:szCs w:val="20"/>
                <w:lang w:val="en-US" w:eastAsia="zh-CN"/>
              </w:rPr>
              <w:t>“</w:t>
            </w:r>
            <w:r w:rsidRPr="00F91F7F">
              <w:rPr>
                <w:rFonts w:hint="eastAsia"/>
                <w:sz w:val="20"/>
                <w:szCs w:val="20"/>
                <w:lang w:val="en-US" w:eastAsia="zh-CN"/>
              </w:rPr>
              <w:t>帮助工发组</w:t>
            </w:r>
            <w:r w:rsidR="00BD0885">
              <w:rPr>
                <w:rFonts w:hint="eastAsia"/>
                <w:sz w:val="20"/>
                <w:szCs w:val="20"/>
                <w:lang w:val="en-US" w:eastAsia="zh-CN"/>
              </w:rPr>
              <w:t>织参与《蒙特利尔议定书》干预措施的工作人员，以及国家和地方对口单位</w:t>
            </w:r>
            <w:r w:rsidRPr="00F91F7F">
              <w:rPr>
                <w:rFonts w:hint="eastAsia"/>
                <w:sz w:val="20"/>
                <w:szCs w:val="20"/>
                <w:lang w:val="en-US" w:eastAsia="zh-CN"/>
              </w:rPr>
              <w:t>、</w:t>
            </w:r>
            <w:r w:rsidR="00BD0885">
              <w:rPr>
                <w:rFonts w:hint="eastAsia"/>
                <w:sz w:val="20"/>
                <w:szCs w:val="20"/>
                <w:lang w:val="en-US" w:eastAsia="zh-CN"/>
              </w:rPr>
              <w:t>机构、国际和私营部门伙伴和专家在其工作中应用性别观点，更具体而言</w:t>
            </w:r>
            <w:r w:rsidRPr="00F91F7F">
              <w:rPr>
                <w:rFonts w:hint="eastAsia"/>
                <w:sz w:val="20"/>
                <w:szCs w:val="20"/>
                <w:lang w:val="en-US" w:eastAsia="zh-CN"/>
              </w:rPr>
              <w:t>，将性别观点纳入整个项目周期的主流</w:t>
            </w:r>
            <w:r>
              <w:rPr>
                <w:rFonts w:hint="eastAsia"/>
                <w:sz w:val="20"/>
                <w:szCs w:val="20"/>
                <w:lang w:val="en-US" w:eastAsia="zh-CN"/>
              </w:rPr>
              <w:t>”</w:t>
            </w:r>
          </w:p>
        </w:tc>
      </w:tr>
      <w:tr w:rsidR="00C44713" w:rsidRPr="001C5491" w:rsidTr="00925446">
        <w:tc>
          <w:tcPr>
            <w:tcW w:w="1135" w:type="pct"/>
          </w:tcPr>
          <w:p w:rsidR="00C44713" w:rsidRPr="001C5491" w:rsidRDefault="00D87181" w:rsidP="00925446">
            <w:pPr>
              <w:spacing w:after="60"/>
              <w:jc w:val="left"/>
              <w:rPr>
                <w:sz w:val="20"/>
                <w:szCs w:val="20"/>
                <w:lang w:val="en-US"/>
              </w:rPr>
            </w:pPr>
            <w:r w:rsidRPr="00F91F7F">
              <w:rPr>
                <w:rFonts w:hint="eastAsia"/>
                <w:sz w:val="20"/>
                <w:szCs w:val="20"/>
                <w:lang w:val="en-US" w:eastAsia="zh-CN"/>
              </w:rPr>
              <w:t>世界银行</w:t>
            </w:r>
          </w:p>
        </w:tc>
        <w:tc>
          <w:tcPr>
            <w:tcW w:w="3865" w:type="pct"/>
          </w:tcPr>
          <w:p w:rsidR="00C44713" w:rsidRPr="001C5491" w:rsidRDefault="00F91F7F" w:rsidP="00206D52">
            <w:pPr>
              <w:rPr>
                <w:sz w:val="20"/>
                <w:szCs w:val="20"/>
                <w:lang w:val="en-US" w:eastAsia="zh-CN"/>
              </w:rPr>
            </w:pPr>
            <w:r w:rsidRPr="00F91F7F">
              <w:rPr>
                <w:rFonts w:hint="eastAsia"/>
                <w:sz w:val="20"/>
                <w:szCs w:val="20"/>
                <w:lang w:val="en-US" w:eastAsia="zh-CN"/>
              </w:rPr>
              <w:t>世界银行集团性别战略</w:t>
            </w:r>
            <w:r>
              <w:rPr>
                <w:rFonts w:hint="eastAsia"/>
                <w:sz w:val="20"/>
                <w:szCs w:val="20"/>
                <w:lang w:val="en-US" w:eastAsia="zh-CN"/>
              </w:rPr>
              <w:t>：</w:t>
            </w:r>
            <w:r w:rsidR="00897033">
              <w:rPr>
                <w:rFonts w:hint="eastAsia"/>
                <w:sz w:val="20"/>
                <w:szCs w:val="20"/>
                <w:lang w:val="en-US" w:eastAsia="zh-CN"/>
              </w:rPr>
              <w:t>《性别平等、减贫和包容性增长，</w:t>
            </w:r>
            <w:r w:rsidRPr="00F91F7F">
              <w:rPr>
                <w:rFonts w:hint="eastAsia"/>
                <w:sz w:val="20"/>
                <w:szCs w:val="20"/>
                <w:lang w:val="en-US" w:eastAsia="zh-CN"/>
              </w:rPr>
              <w:t>2015</w:t>
            </w:r>
            <w:r w:rsidRPr="00F91F7F">
              <w:rPr>
                <w:rFonts w:hint="eastAsia"/>
                <w:sz w:val="20"/>
                <w:szCs w:val="20"/>
                <w:lang w:val="en-US" w:eastAsia="zh-CN"/>
              </w:rPr>
              <w:t>年</w:t>
            </w:r>
            <w:r w:rsidR="00897033">
              <w:rPr>
                <w:rFonts w:hint="eastAsia"/>
                <w:sz w:val="20"/>
                <w:szCs w:val="20"/>
                <w:lang w:val="en-US" w:eastAsia="zh-CN"/>
              </w:rPr>
              <w:t>》</w:t>
            </w:r>
            <w:r w:rsidRPr="00F91F7F">
              <w:rPr>
                <w:rFonts w:hint="eastAsia"/>
                <w:sz w:val="20"/>
                <w:szCs w:val="20"/>
                <w:lang w:val="en-US" w:eastAsia="zh-CN"/>
              </w:rPr>
              <w:t>。</w:t>
            </w:r>
            <w:r w:rsidR="00897033">
              <w:rPr>
                <w:rFonts w:hint="eastAsia"/>
                <w:sz w:val="20"/>
                <w:szCs w:val="20"/>
                <w:lang w:val="en-US" w:eastAsia="zh-CN"/>
              </w:rPr>
              <w:t>该战略</w:t>
            </w:r>
            <w:r w:rsidRPr="00F91F7F">
              <w:rPr>
                <w:rFonts w:hint="eastAsia"/>
                <w:sz w:val="20"/>
                <w:szCs w:val="20"/>
                <w:lang w:val="en-US" w:eastAsia="zh-CN"/>
              </w:rPr>
              <w:t>适用于所有业务层面，包括多边基金资助的项目，并通过国家伙伴关系框架</w:t>
            </w:r>
            <w:r>
              <w:rPr>
                <w:rFonts w:hint="eastAsia"/>
                <w:sz w:val="20"/>
                <w:szCs w:val="20"/>
                <w:lang w:val="en-US" w:eastAsia="zh-CN"/>
              </w:rPr>
              <w:t>执行</w:t>
            </w:r>
            <w:r w:rsidRPr="00F91F7F">
              <w:rPr>
                <w:rFonts w:hint="eastAsia"/>
                <w:sz w:val="20"/>
                <w:szCs w:val="20"/>
                <w:lang w:val="en-US" w:eastAsia="zh-CN"/>
              </w:rPr>
              <w:t>，该</w:t>
            </w:r>
            <w:r w:rsidR="00897033">
              <w:rPr>
                <w:rFonts w:hint="eastAsia"/>
                <w:sz w:val="20"/>
                <w:szCs w:val="20"/>
                <w:lang w:val="en-US" w:eastAsia="zh-CN"/>
              </w:rPr>
              <w:t>战略</w:t>
            </w:r>
            <w:r w:rsidRPr="00F91F7F">
              <w:rPr>
                <w:rFonts w:hint="eastAsia"/>
                <w:sz w:val="20"/>
                <w:szCs w:val="20"/>
                <w:lang w:val="en-US" w:eastAsia="zh-CN"/>
              </w:rPr>
              <w:t>进行性别评估</w:t>
            </w:r>
            <w:r w:rsidR="00897033">
              <w:rPr>
                <w:rFonts w:hint="eastAsia"/>
                <w:sz w:val="20"/>
                <w:szCs w:val="20"/>
                <w:lang w:val="en-US" w:eastAsia="zh-CN"/>
              </w:rPr>
              <w:t>并提出</w:t>
            </w:r>
            <w:r w:rsidRPr="00F91F7F">
              <w:rPr>
                <w:rFonts w:hint="eastAsia"/>
                <w:sz w:val="20"/>
                <w:szCs w:val="20"/>
                <w:lang w:val="en-US" w:eastAsia="zh-CN"/>
              </w:rPr>
              <w:t>报告，</w:t>
            </w:r>
            <w:r w:rsidR="00206D52">
              <w:rPr>
                <w:rFonts w:hint="eastAsia"/>
                <w:sz w:val="20"/>
                <w:szCs w:val="20"/>
                <w:lang w:val="en-US" w:eastAsia="zh-CN"/>
              </w:rPr>
              <w:t>传</w:t>
            </w:r>
            <w:r w:rsidR="00897033">
              <w:rPr>
                <w:rFonts w:hint="eastAsia"/>
                <w:sz w:val="20"/>
                <w:szCs w:val="20"/>
                <w:lang w:val="en-US" w:eastAsia="zh-CN"/>
              </w:rPr>
              <w:t>播</w:t>
            </w:r>
            <w:r w:rsidRPr="00F91F7F">
              <w:rPr>
                <w:rFonts w:hint="eastAsia"/>
                <w:sz w:val="20"/>
                <w:szCs w:val="20"/>
                <w:lang w:val="en-US" w:eastAsia="zh-CN"/>
              </w:rPr>
              <w:t>调查结果和结论，并</w:t>
            </w:r>
            <w:r w:rsidR="00897033">
              <w:rPr>
                <w:rFonts w:hint="eastAsia"/>
                <w:sz w:val="20"/>
                <w:szCs w:val="20"/>
                <w:lang w:val="en-US" w:eastAsia="zh-CN"/>
              </w:rPr>
              <w:t>查明</w:t>
            </w:r>
            <w:r w:rsidR="00897033" w:rsidRPr="00F91F7F">
              <w:rPr>
                <w:rFonts w:hint="eastAsia"/>
                <w:sz w:val="20"/>
                <w:szCs w:val="20"/>
                <w:lang w:val="en-US" w:eastAsia="zh-CN"/>
              </w:rPr>
              <w:t>促进性别平等的行动</w:t>
            </w:r>
            <w:r w:rsidR="00897033">
              <w:rPr>
                <w:rFonts w:hint="eastAsia"/>
                <w:sz w:val="20"/>
                <w:szCs w:val="20"/>
                <w:lang w:val="en-US" w:eastAsia="zh-CN"/>
              </w:rPr>
              <w:t>，并建议作为</w:t>
            </w:r>
            <w:r w:rsidRPr="00F91F7F">
              <w:rPr>
                <w:rFonts w:hint="eastAsia"/>
                <w:sz w:val="20"/>
                <w:szCs w:val="20"/>
                <w:lang w:val="en-US" w:eastAsia="zh-CN"/>
              </w:rPr>
              <w:t>世界银行对该国援助战略</w:t>
            </w:r>
            <w:r w:rsidR="00897033">
              <w:rPr>
                <w:rFonts w:hint="eastAsia"/>
                <w:sz w:val="20"/>
                <w:szCs w:val="20"/>
                <w:lang w:val="en-US" w:eastAsia="zh-CN"/>
              </w:rPr>
              <w:t>的</w:t>
            </w:r>
            <w:r w:rsidRPr="00F91F7F">
              <w:rPr>
                <w:rFonts w:hint="eastAsia"/>
                <w:sz w:val="20"/>
                <w:szCs w:val="20"/>
                <w:lang w:val="en-US" w:eastAsia="zh-CN"/>
              </w:rPr>
              <w:t>一部分</w:t>
            </w:r>
          </w:p>
        </w:tc>
      </w:tr>
    </w:tbl>
    <w:p w:rsidR="00C44713" w:rsidRPr="001C5491" w:rsidRDefault="00C44713" w:rsidP="00C44713">
      <w:pPr>
        <w:pStyle w:val="Heading1"/>
        <w:numPr>
          <w:ilvl w:val="0"/>
          <w:numId w:val="0"/>
        </w:numPr>
        <w:spacing w:after="0"/>
        <w:rPr>
          <w:lang w:eastAsia="zh-CN"/>
        </w:rPr>
      </w:pPr>
    </w:p>
    <w:p w:rsidR="00C44713" w:rsidRPr="000D3749" w:rsidRDefault="008C76CD" w:rsidP="00C44713">
      <w:pPr>
        <w:pStyle w:val="Heading1"/>
        <w:tabs>
          <w:tab w:val="clear" w:pos="90"/>
          <w:tab w:val="num" w:pos="0"/>
        </w:tabs>
        <w:spacing w:before="0" w:line="240" w:lineRule="auto"/>
        <w:ind w:left="0"/>
        <w:rPr>
          <w:sz w:val="24"/>
          <w:szCs w:val="24"/>
        </w:rPr>
      </w:pPr>
      <w:r>
        <w:rPr>
          <w:rFonts w:hint="eastAsia"/>
          <w:sz w:val="24"/>
          <w:szCs w:val="24"/>
          <w:lang w:eastAsia="zh-CN"/>
        </w:rPr>
        <w:t>据</w:t>
      </w:r>
      <w:r w:rsidR="0069474D" w:rsidRPr="0069474D">
        <w:rPr>
          <w:rFonts w:hint="eastAsia"/>
          <w:sz w:val="24"/>
          <w:szCs w:val="24"/>
          <w:lang w:eastAsia="zh-CN"/>
        </w:rPr>
        <w:t>研究</w:t>
      </w:r>
      <w:r w:rsidR="0069474D">
        <w:rPr>
          <w:rFonts w:hint="eastAsia"/>
          <w:sz w:val="24"/>
          <w:szCs w:val="24"/>
          <w:lang w:eastAsia="zh-CN"/>
        </w:rPr>
        <w:t>报告</w:t>
      </w:r>
      <w:r w:rsidR="0069474D" w:rsidRPr="0069474D">
        <w:rPr>
          <w:rFonts w:hint="eastAsia"/>
          <w:sz w:val="24"/>
          <w:szCs w:val="24"/>
          <w:lang w:eastAsia="zh-CN"/>
        </w:rPr>
        <w:t>期间收集的信息、执行机构</w:t>
      </w:r>
      <w:r w:rsidR="00785D63" w:rsidRPr="000D3749">
        <w:rPr>
          <w:rStyle w:val="FootnoteReference"/>
          <w:sz w:val="24"/>
          <w:szCs w:val="24"/>
        </w:rPr>
        <w:footnoteReference w:id="7"/>
      </w:r>
      <w:r>
        <w:rPr>
          <w:rFonts w:hint="eastAsia"/>
          <w:sz w:val="24"/>
          <w:szCs w:val="24"/>
          <w:lang w:eastAsia="zh-CN"/>
        </w:rPr>
        <w:t>进行的性别分析</w:t>
      </w:r>
      <w:r w:rsidR="0069474D" w:rsidRPr="0069474D">
        <w:rPr>
          <w:rFonts w:hint="eastAsia"/>
          <w:sz w:val="24"/>
          <w:szCs w:val="24"/>
          <w:lang w:eastAsia="zh-CN"/>
        </w:rPr>
        <w:t>以及用作参考的其他相关材料，</w:t>
      </w:r>
      <w:r>
        <w:rPr>
          <w:rFonts w:hint="eastAsia"/>
          <w:sz w:val="24"/>
          <w:szCs w:val="24"/>
          <w:lang w:eastAsia="zh-CN"/>
        </w:rPr>
        <w:t>人们发现，按照</w:t>
      </w:r>
      <w:r w:rsidR="0069474D" w:rsidRPr="0069474D">
        <w:rPr>
          <w:rFonts w:hint="eastAsia"/>
          <w:sz w:val="24"/>
          <w:szCs w:val="24"/>
          <w:lang w:eastAsia="zh-CN"/>
        </w:rPr>
        <w:t>《蒙特利尔议定书》</w:t>
      </w:r>
      <w:r w:rsidR="0069474D">
        <w:rPr>
          <w:rFonts w:hint="eastAsia"/>
          <w:sz w:val="24"/>
          <w:szCs w:val="24"/>
          <w:lang w:eastAsia="zh-CN"/>
        </w:rPr>
        <w:t>规定</w:t>
      </w:r>
      <w:r>
        <w:rPr>
          <w:rFonts w:hint="eastAsia"/>
          <w:sz w:val="24"/>
          <w:szCs w:val="24"/>
          <w:lang w:eastAsia="zh-CN"/>
        </w:rPr>
        <w:t>开展</w:t>
      </w:r>
      <w:r w:rsidR="0069474D" w:rsidRPr="0069474D">
        <w:rPr>
          <w:rFonts w:hint="eastAsia"/>
          <w:sz w:val="24"/>
          <w:szCs w:val="24"/>
          <w:lang w:eastAsia="zh-CN"/>
        </w:rPr>
        <w:t>的逐步淘汰受控物质的活动</w:t>
      </w:r>
      <w:r w:rsidR="00E61F85">
        <w:rPr>
          <w:rFonts w:hint="eastAsia"/>
          <w:sz w:val="24"/>
          <w:szCs w:val="24"/>
          <w:lang w:eastAsia="zh-CN"/>
        </w:rPr>
        <w:t>和</w:t>
      </w:r>
      <w:r w:rsidR="0069474D" w:rsidRPr="0069474D">
        <w:rPr>
          <w:rFonts w:hint="eastAsia"/>
          <w:sz w:val="24"/>
          <w:szCs w:val="24"/>
          <w:lang w:eastAsia="zh-CN"/>
        </w:rPr>
        <w:t>项目</w:t>
      </w:r>
      <w:r>
        <w:rPr>
          <w:rFonts w:hint="eastAsia"/>
          <w:sz w:val="24"/>
          <w:szCs w:val="24"/>
          <w:lang w:eastAsia="zh-CN"/>
        </w:rPr>
        <w:t>具有独具一格</w:t>
      </w:r>
      <w:r w:rsidR="0069474D" w:rsidRPr="0069474D">
        <w:rPr>
          <w:rFonts w:hint="eastAsia"/>
          <w:sz w:val="24"/>
          <w:szCs w:val="24"/>
          <w:lang w:eastAsia="zh-CN"/>
        </w:rPr>
        <w:t>的特征，这些</w:t>
      </w:r>
      <w:r>
        <w:rPr>
          <w:rFonts w:hint="eastAsia"/>
          <w:sz w:val="24"/>
          <w:szCs w:val="24"/>
          <w:lang w:eastAsia="zh-CN"/>
        </w:rPr>
        <w:t>均</w:t>
      </w:r>
      <w:r w:rsidR="0069474D" w:rsidRPr="0069474D">
        <w:rPr>
          <w:rFonts w:hint="eastAsia"/>
          <w:sz w:val="24"/>
          <w:szCs w:val="24"/>
          <w:lang w:eastAsia="zh-CN"/>
        </w:rPr>
        <w:t>有助于应对多边基金支助项目中的性别平等和支持增强妇女权能方面的挑战。</w:t>
      </w:r>
      <w:r w:rsidR="0069474D" w:rsidRPr="0069474D">
        <w:rPr>
          <w:rFonts w:hint="eastAsia"/>
          <w:sz w:val="24"/>
          <w:szCs w:val="24"/>
        </w:rPr>
        <w:t>这些挑战概述如下</w:t>
      </w:r>
      <w:r w:rsidR="0069474D" w:rsidRPr="0069474D">
        <w:rPr>
          <w:rFonts w:hint="eastAsia"/>
          <w:sz w:val="24"/>
          <w:szCs w:val="24"/>
        </w:rPr>
        <w:t>:</w:t>
      </w:r>
    </w:p>
    <w:p w:rsidR="00C44713" w:rsidRPr="000D3749" w:rsidRDefault="00F97417" w:rsidP="00A73F9E">
      <w:pPr>
        <w:pStyle w:val="Heading2"/>
        <w:spacing w:before="0" w:after="120" w:line="240" w:lineRule="auto"/>
        <w:rPr>
          <w:sz w:val="24"/>
          <w:szCs w:val="24"/>
          <w:lang w:eastAsia="zh-CN"/>
        </w:rPr>
      </w:pPr>
      <w:r>
        <w:rPr>
          <w:rFonts w:hint="eastAsia"/>
          <w:sz w:val="24"/>
          <w:szCs w:val="24"/>
          <w:lang w:eastAsia="zh-CN"/>
        </w:rPr>
        <w:t>《</w:t>
      </w:r>
      <w:r w:rsidRPr="00F97417">
        <w:rPr>
          <w:rFonts w:hint="eastAsia"/>
          <w:sz w:val="24"/>
          <w:szCs w:val="24"/>
          <w:lang w:eastAsia="zh-CN"/>
        </w:rPr>
        <w:t>蒙特利尔议定书</w:t>
      </w:r>
      <w:r>
        <w:rPr>
          <w:rFonts w:hint="eastAsia"/>
          <w:sz w:val="24"/>
          <w:szCs w:val="24"/>
          <w:lang w:eastAsia="zh-CN"/>
        </w:rPr>
        <w:t>》</w:t>
      </w:r>
      <w:r w:rsidRPr="00F97417">
        <w:rPr>
          <w:rFonts w:hint="eastAsia"/>
          <w:sz w:val="24"/>
          <w:szCs w:val="24"/>
          <w:lang w:eastAsia="zh-CN"/>
        </w:rPr>
        <w:t>案文中没有具体提到性别问题，</w:t>
      </w:r>
      <w:r w:rsidR="008C76CD">
        <w:rPr>
          <w:rFonts w:hint="eastAsia"/>
          <w:sz w:val="24"/>
          <w:szCs w:val="24"/>
          <w:lang w:eastAsia="zh-CN"/>
        </w:rPr>
        <w:t>而</w:t>
      </w:r>
      <w:r w:rsidRPr="00F97417">
        <w:rPr>
          <w:rFonts w:hint="eastAsia"/>
          <w:sz w:val="24"/>
          <w:szCs w:val="24"/>
          <w:lang w:eastAsia="zh-CN"/>
        </w:rPr>
        <w:t>这往往是将性别问题纳入其进程主流的起点，特别是对于多边基金支持的遵守</w:t>
      </w:r>
      <w:r w:rsidR="008C76CD">
        <w:rPr>
          <w:rFonts w:hint="eastAsia"/>
          <w:sz w:val="24"/>
          <w:szCs w:val="24"/>
          <w:lang w:eastAsia="zh-CN"/>
        </w:rPr>
        <w:t>《</w:t>
      </w:r>
      <w:r w:rsidRPr="00F97417">
        <w:rPr>
          <w:rFonts w:hint="eastAsia"/>
          <w:sz w:val="24"/>
          <w:szCs w:val="24"/>
          <w:lang w:eastAsia="zh-CN"/>
        </w:rPr>
        <w:t>议定书</w:t>
      </w:r>
      <w:r w:rsidR="008C76CD">
        <w:rPr>
          <w:rFonts w:hint="eastAsia"/>
          <w:sz w:val="24"/>
          <w:szCs w:val="24"/>
          <w:lang w:eastAsia="zh-CN"/>
        </w:rPr>
        <w:t>》</w:t>
      </w:r>
      <w:r w:rsidRPr="00F97417">
        <w:rPr>
          <w:rFonts w:hint="eastAsia"/>
          <w:sz w:val="24"/>
          <w:szCs w:val="24"/>
          <w:lang w:eastAsia="zh-CN"/>
        </w:rPr>
        <w:t>的项目而言；</w:t>
      </w:r>
    </w:p>
    <w:p w:rsidR="00C44713" w:rsidRPr="000D3749" w:rsidRDefault="00F97417" w:rsidP="00A73F9E">
      <w:pPr>
        <w:pStyle w:val="Heading2"/>
        <w:spacing w:before="0" w:after="120" w:line="240" w:lineRule="auto"/>
        <w:rPr>
          <w:sz w:val="24"/>
          <w:szCs w:val="24"/>
          <w:lang w:eastAsia="zh-CN"/>
        </w:rPr>
      </w:pPr>
      <w:r w:rsidRPr="00F97417">
        <w:rPr>
          <w:rFonts w:hint="eastAsia"/>
          <w:sz w:val="24"/>
          <w:szCs w:val="24"/>
          <w:lang w:eastAsia="zh-CN"/>
        </w:rPr>
        <w:t>多边基金的任务是向第</w:t>
      </w:r>
      <w:r w:rsidRPr="00F97417">
        <w:rPr>
          <w:rFonts w:hint="eastAsia"/>
          <w:sz w:val="24"/>
          <w:szCs w:val="24"/>
          <w:lang w:eastAsia="zh-CN"/>
        </w:rPr>
        <w:t>5</w:t>
      </w:r>
      <w:r w:rsidRPr="00F97417">
        <w:rPr>
          <w:rFonts w:hint="eastAsia"/>
          <w:sz w:val="24"/>
          <w:szCs w:val="24"/>
          <w:lang w:eastAsia="zh-CN"/>
        </w:rPr>
        <w:t>条国家提供技</w:t>
      </w:r>
      <w:r w:rsidR="00D1336F">
        <w:rPr>
          <w:rFonts w:hint="eastAsia"/>
          <w:sz w:val="24"/>
          <w:szCs w:val="24"/>
          <w:lang w:eastAsia="zh-CN"/>
        </w:rPr>
        <w:t>术和财政援助，仅用于按照商定的时间表逐步淘汰受控物质的使用，以使</w:t>
      </w:r>
      <w:r w:rsidR="003E2176">
        <w:rPr>
          <w:rFonts w:hint="eastAsia"/>
          <w:sz w:val="24"/>
          <w:szCs w:val="24"/>
          <w:lang w:eastAsia="zh-CN"/>
        </w:rPr>
        <w:t>这些国家</w:t>
      </w:r>
      <w:r w:rsidR="00D1336F">
        <w:rPr>
          <w:rFonts w:hint="eastAsia"/>
          <w:sz w:val="24"/>
          <w:szCs w:val="24"/>
          <w:lang w:eastAsia="zh-CN"/>
        </w:rPr>
        <w:t>遵守其</w:t>
      </w:r>
      <w:r w:rsidR="003E2176">
        <w:rPr>
          <w:rFonts w:hint="eastAsia"/>
          <w:sz w:val="24"/>
          <w:szCs w:val="24"/>
          <w:lang w:eastAsia="zh-CN"/>
        </w:rPr>
        <w:t>在</w:t>
      </w:r>
      <w:r w:rsidRPr="00F97417">
        <w:rPr>
          <w:rFonts w:hint="eastAsia"/>
          <w:sz w:val="24"/>
          <w:szCs w:val="24"/>
          <w:lang w:eastAsia="zh-CN"/>
        </w:rPr>
        <w:t>《蒙特利尔议定书》</w:t>
      </w:r>
      <w:r w:rsidR="003E2176">
        <w:rPr>
          <w:rFonts w:hint="eastAsia"/>
          <w:sz w:val="24"/>
          <w:szCs w:val="24"/>
          <w:lang w:eastAsia="zh-CN"/>
        </w:rPr>
        <w:lastRenderedPageBreak/>
        <w:t>中</w:t>
      </w:r>
      <w:r w:rsidRPr="00F97417">
        <w:rPr>
          <w:rFonts w:hint="eastAsia"/>
          <w:sz w:val="24"/>
          <w:szCs w:val="24"/>
          <w:lang w:eastAsia="zh-CN"/>
        </w:rPr>
        <w:t>的义务；</w:t>
      </w:r>
    </w:p>
    <w:p w:rsidR="00C44713" w:rsidRPr="005077C8" w:rsidRDefault="00D1336F" w:rsidP="00A73F9E">
      <w:pPr>
        <w:pStyle w:val="Heading2"/>
        <w:spacing w:before="0" w:after="120" w:line="240" w:lineRule="auto"/>
        <w:rPr>
          <w:rFonts w:ascii="SimSun" w:eastAsia="SimSun" w:hAnsi="SimSun"/>
          <w:sz w:val="24"/>
          <w:szCs w:val="24"/>
          <w:lang w:eastAsia="zh-CN"/>
        </w:rPr>
      </w:pPr>
      <w:r w:rsidRPr="005077C8">
        <w:rPr>
          <w:rFonts w:ascii="SimSun" w:eastAsia="SimSun" w:hAnsi="SimSun" w:hint="eastAsia"/>
          <w:lang w:eastAsia="zh-CN"/>
        </w:rPr>
        <w:t>虽然</w:t>
      </w:r>
      <w:r w:rsidR="007B75DC" w:rsidRPr="005077C8">
        <w:rPr>
          <w:rFonts w:ascii="SimSun" w:eastAsia="SimSun" w:hAnsi="SimSun" w:hint="eastAsia"/>
          <w:sz w:val="24"/>
          <w:szCs w:val="24"/>
          <w:lang w:eastAsia="zh-CN"/>
        </w:rPr>
        <w:t>性别问题不仅仅被定义为妇女问题，</w:t>
      </w:r>
      <w:r w:rsidRPr="005077C8">
        <w:rPr>
          <w:rFonts w:ascii="SimSun" w:eastAsia="SimSun" w:hAnsi="SimSun" w:hint="eastAsia"/>
          <w:sz w:val="24"/>
          <w:szCs w:val="24"/>
          <w:lang w:eastAsia="zh-CN"/>
        </w:rPr>
        <w:t>但</w:t>
      </w:r>
      <w:r w:rsidR="007B75DC" w:rsidRPr="005077C8">
        <w:rPr>
          <w:rFonts w:ascii="SimSun" w:eastAsia="SimSun" w:hAnsi="SimSun" w:hint="eastAsia"/>
          <w:sz w:val="24"/>
          <w:szCs w:val="24"/>
          <w:lang w:eastAsia="zh-CN"/>
        </w:rPr>
        <w:t>在</w:t>
      </w:r>
      <w:r w:rsidRPr="005077C8">
        <w:rPr>
          <w:rFonts w:ascii="SimSun" w:eastAsia="SimSun" w:hAnsi="SimSun" w:hint="eastAsia"/>
          <w:sz w:val="24"/>
          <w:szCs w:val="24"/>
          <w:lang w:eastAsia="zh-CN"/>
        </w:rPr>
        <w:t>《蒙特利尔议定书》三个重要干预领域：</w:t>
      </w:r>
      <w:r w:rsidR="007B75DC" w:rsidRPr="005077C8">
        <w:rPr>
          <w:rFonts w:ascii="SimSun" w:eastAsia="SimSun" w:hAnsi="SimSun" w:hint="eastAsia"/>
          <w:sz w:val="24"/>
          <w:szCs w:val="24"/>
          <w:lang w:eastAsia="zh-CN"/>
        </w:rPr>
        <w:t>泡沫、制冷和空调</w:t>
      </w:r>
      <w:r w:rsidR="005077C8" w:rsidRPr="005077C8">
        <w:rPr>
          <w:rFonts w:ascii="SimSun" w:eastAsia="SimSun" w:hAnsi="SimSun" w:hint="eastAsia"/>
          <w:sz w:val="24"/>
          <w:szCs w:val="24"/>
          <w:lang w:eastAsia="zh-CN"/>
        </w:rPr>
        <w:t>行业</w:t>
      </w:r>
      <w:r w:rsidR="007B75DC" w:rsidRPr="005077C8">
        <w:rPr>
          <w:rFonts w:ascii="SimSun" w:eastAsia="SimSun" w:hAnsi="SimSun" w:hint="eastAsia"/>
          <w:sz w:val="24"/>
          <w:szCs w:val="24"/>
          <w:lang w:eastAsia="zh-CN"/>
        </w:rPr>
        <w:t>淘汰项目相关技术领域</w:t>
      </w:r>
      <w:r w:rsidRPr="005077C8">
        <w:rPr>
          <w:rFonts w:ascii="SimSun" w:eastAsia="SimSun" w:hAnsi="SimSun" w:hint="eastAsia"/>
          <w:sz w:val="24"/>
          <w:szCs w:val="24"/>
          <w:lang w:eastAsia="zh-CN"/>
        </w:rPr>
        <w:t>，妇女任职往往不足</w:t>
      </w:r>
      <w:r w:rsidR="007B75DC" w:rsidRPr="005077C8">
        <w:rPr>
          <w:rFonts w:ascii="SimSun" w:eastAsia="SimSun" w:hAnsi="SimSun" w:hint="eastAsia"/>
          <w:sz w:val="24"/>
          <w:szCs w:val="24"/>
          <w:lang w:eastAsia="zh-CN"/>
        </w:rPr>
        <w:t>(</w:t>
      </w:r>
      <w:r w:rsidRPr="005077C8">
        <w:rPr>
          <w:rFonts w:ascii="SimSun" w:eastAsia="SimSun" w:hAnsi="SimSun" w:hint="eastAsia"/>
          <w:sz w:val="24"/>
          <w:szCs w:val="24"/>
          <w:lang w:eastAsia="zh-CN"/>
        </w:rPr>
        <w:t>例如，制造设施工作</w:t>
      </w:r>
      <w:r w:rsidR="007B75DC" w:rsidRPr="005077C8">
        <w:rPr>
          <w:rFonts w:ascii="SimSun" w:eastAsia="SimSun" w:hAnsi="SimSun" w:hint="eastAsia"/>
          <w:sz w:val="24"/>
          <w:szCs w:val="24"/>
          <w:lang w:eastAsia="zh-CN"/>
        </w:rPr>
        <w:t>人员、项目技术顾问)</w:t>
      </w:r>
      <w:r w:rsidRPr="005077C8">
        <w:rPr>
          <w:rFonts w:ascii="SimSun" w:eastAsia="SimSun" w:hAnsi="SimSun" w:hint="eastAsia"/>
          <w:sz w:val="24"/>
          <w:szCs w:val="24"/>
          <w:lang w:eastAsia="zh-CN"/>
        </w:rPr>
        <w:t>。</w:t>
      </w:r>
      <w:r w:rsidR="007B75DC" w:rsidRPr="005077C8">
        <w:rPr>
          <w:rFonts w:ascii="SimSun" w:eastAsia="SimSun" w:hAnsi="SimSun" w:hint="eastAsia"/>
          <w:sz w:val="24"/>
          <w:szCs w:val="24"/>
          <w:lang w:eastAsia="zh-CN"/>
        </w:rPr>
        <w:t>其原因有文化背景，包括对</w:t>
      </w:r>
      <w:r w:rsidRPr="005077C8">
        <w:rPr>
          <w:rFonts w:ascii="SimSun" w:eastAsia="SimSun" w:hAnsi="SimSun" w:hint="eastAsia"/>
          <w:sz w:val="24"/>
          <w:szCs w:val="24"/>
          <w:lang w:eastAsia="zh-CN"/>
        </w:rPr>
        <w:t>妇女</w:t>
      </w:r>
      <w:r w:rsidR="004B2FEB" w:rsidRPr="005077C8">
        <w:rPr>
          <w:rFonts w:ascii="SimSun" w:eastAsia="SimSun" w:hAnsi="SimSun" w:hint="eastAsia"/>
          <w:sz w:val="24"/>
          <w:szCs w:val="24"/>
          <w:lang w:eastAsia="zh-CN"/>
        </w:rPr>
        <w:t>在传统上由男性主导</w:t>
      </w:r>
      <w:r w:rsidR="007B75DC" w:rsidRPr="005077C8">
        <w:rPr>
          <w:rFonts w:ascii="SimSun" w:eastAsia="SimSun" w:hAnsi="SimSun" w:hint="eastAsia"/>
          <w:sz w:val="24"/>
          <w:szCs w:val="24"/>
          <w:lang w:eastAsia="zh-CN"/>
        </w:rPr>
        <w:t>领域工作</w:t>
      </w:r>
      <w:r w:rsidRPr="005077C8">
        <w:rPr>
          <w:rFonts w:ascii="SimSun" w:eastAsia="SimSun" w:hAnsi="SimSun" w:hint="eastAsia"/>
          <w:sz w:val="24"/>
          <w:szCs w:val="24"/>
          <w:lang w:eastAsia="zh-CN"/>
        </w:rPr>
        <w:t>，存在</w:t>
      </w:r>
      <w:r w:rsidR="007B75DC" w:rsidRPr="005077C8">
        <w:rPr>
          <w:rFonts w:ascii="SimSun" w:eastAsia="SimSun" w:hAnsi="SimSun" w:hint="eastAsia"/>
          <w:sz w:val="24"/>
          <w:szCs w:val="24"/>
          <w:lang w:eastAsia="zh-CN"/>
        </w:rPr>
        <w:t>偏见和陈规定型观念；</w:t>
      </w:r>
    </w:p>
    <w:p w:rsidR="00C44713" w:rsidRPr="000D3749" w:rsidRDefault="004B2FEB" w:rsidP="00A73F9E">
      <w:pPr>
        <w:pStyle w:val="Heading2"/>
        <w:spacing w:before="0" w:after="120" w:line="240" w:lineRule="auto"/>
        <w:rPr>
          <w:sz w:val="24"/>
          <w:szCs w:val="24"/>
          <w:lang w:eastAsia="zh-CN"/>
        </w:rPr>
      </w:pPr>
      <w:r>
        <w:rPr>
          <w:rFonts w:hint="eastAsia"/>
          <w:sz w:val="24"/>
          <w:szCs w:val="24"/>
          <w:lang w:eastAsia="zh-CN"/>
        </w:rPr>
        <w:t>目前，</w:t>
      </w:r>
      <w:r w:rsidR="00BB104D" w:rsidRPr="00BB104D">
        <w:rPr>
          <w:rFonts w:hint="eastAsia"/>
          <w:sz w:val="24"/>
          <w:szCs w:val="24"/>
          <w:lang w:eastAsia="zh-CN"/>
        </w:rPr>
        <w:t>多边基金项目周期没有明确</w:t>
      </w:r>
      <w:r>
        <w:rPr>
          <w:rFonts w:hint="eastAsia"/>
          <w:sz w:val="24"/>
          <w:szCs w:val="24"/>
          <w:lang w:eastAsia="zh-CN"/>
        </w:rPr>
        <w:t>谈及</w:t>
      </w:r>
      <w:r w:rsidR="005077C8">
        <w:rPr>
          <w:rFonts w:hint="eastAsia"/>
          <w:sz w:val="24"/>
          <w:szCs w:val="24"/>
          <w:lang w:eastAsia="zh-CN"/>
        </w:rPr>
        <w:t>和</w:t>
      </w:r>
      <w:r w:rsidR="00BB104D" w:rsidRPr="00BB104D">
        <w:rPr>
          <w:rFonts w:hint="eastAsia"/>
          <w:sz w:val="24"/>
          <w:szCs w:val="24"/>
          <w:lang w:eastAsia="zh-CN"/>
        </w:rPr>
        <w:t>考虑</w:t>
      </w:r>
      <w:r>
        <w:rPr>
          <w:rFonts w:hint="eastAsia"/>
          <w:sz w:val="24"/>
          <w:szCs w:val="24"/>
          <w:lang w:eastAsia="zh-CN"/>
        </w:rPr>
        <w:t>到</w:t>
      </w:r>
      <w:r w:rsidR="00BB104D">
        <w:rPr>
          <w:rFonts w:hint="eastAsia"/>
          <w:sz w:val="24"/>
          <w:szCs w:val="24"/>
          <w:lang w:eastAsia="zh-CN"/>
        </w:rPr>
        <w:t>性别</w:t>
      </w:r>
      <w:r w:rsidR="00BB104D" w:rsidRPr="00BB104D">
        <w:rPr>
          <w:rFonts w:hint="eastAsia"/>
          <w:sz w:val="24"/>
          <w:szCs w:val="24"/>
          <w:lang w:eastAsia="zh-CN"/>
        </w:rPr>
        <w:t>平等问题和</w:t>
      </w:r>
      <w:r>
        <w:rPr>
          <w:rFonts w:hint="eastAsia"/>
          <w:sz w:val="24"/>
          <w:szCs w:val="24"/>
          <w:lang w:eastAsia="zh-CN"/>
        </w:rPr>
        <w:t>可能的</w:t>
      </w:r>
      <w:r w:rsidR="00BB104D" w:rsidRPr="00BB104D">
        <w:rPr>
          <w:rFonts w:hint="eastAsia"/>
          <w:sz w:val="24"/>
          <w:szCs w:val="24"/>
          <w:lang w:eastAsia="zh-CN"/>
        </w:rPr>
        <w:t>切入点。项目设计中很少</w:t>
      </w:r>
      <w:r>
        <w:rPr>
          <w:rFonts w:hint="eastAsia"/>
          <w:sz w:val="24"/>
          <w:szCs w:val="24"/>
          <w:lang w:eastAsia="zh-CN"/>
        </w:rPr>
        <w:t>顾及</w:t>
      </w:r>
      <w:r w:rsidR="00BB104D" w:rsidRPr="00BB104D">
        <w:rPr>
          <w:rFonts w:hint="eastAsia"/>
          <w:sz w:val="24"/>
          <w:szCs w:val="24"/>
          <w:lang w:eastAsia="zh-CN"/>
        </w:rPr>
        <w:t>性别问题，也很少将其作为项目报告框架的一部分</w:t>
      </w:r>
      <w:r>
        <w:rPr>
          <w:rFonts w:hint="eastAsia"/>
          <w:sz w:val="24"/>
          <w:szCs w:val="24"/>
          <w:lang w:eastAsia="zh-CN"/>
        </w:rPr>
        <w:t>提出</w:t>
      </w:r>
      <w:r w:rsidR="00BB104D" w:rsidRPr="00BB104D">
        <w:rPr>
          <w:rFonts w:hint="eastAsia"/>
          <w:sz w:val="24"/>
          <w:szCs w:val="24"/>
          <w:lang w:eastAsia="zh-CN"/>
        </w:rPr>
        <w:t>报告。让妇女作为</w:t>
      </w:r>
      <w:r w:rsidR="00BB104D">
        <w:rPr>
          <w:rFonts w:hint="eastAsia"/>
          <w:sz w:val="24"/>
          <w:szCs w:val="24"/>
          <w:lang w:eastAsia="zh-CN"/>
        </w:rPr>
        <w:t>执行</w:t>
      </w:r>
      <w:r w:rsidR="00BB104D" w:rsidRPr="00BB104D">
        <w:rPr>
          <w:rFonts w:hint="eastAsia"/>
          <w:sz w:val="24"/>
          <w:szCs w:val="24"/>
          <w:lang w:eastAsia="zh-CN"/>
        </w:rPr>
        <w:t>者</w:t>
      </w:r>
      <w:r w:rsidR="00BB104D" w:rsidRPr="00BB104D">
        <w:rPr>
          <w:rFonts w:hint="eastAsia"/>
          <w:sz w:val="24"/>
          <w:szCs w:val="24"/>
          <w:lang w:eastAsia="zh-CN"/>
        </w:rPr>
        <w:t>(</w:t>
      </w:r>
      <w:r w:rsidR="00BB104D" w:rsidRPr="00BB104D">
        <w:rPr>
          <w:rFonts w:hint="eastAsia"/>
          <w:sz w:val="24"/>
          <w:szCs w:val="24"/>
          <w:lang w:eastAsia="zh-CN"/>
        </w:rPr>
        <w:t>如</w:t>
      </w:r>
      <w:r>
        <w:rPr>
          <w:rFonts w:hint="eastAsia"/>
          <w:sz w:val="24"/>
          <w:szCs w:val="24"/>
          <w:lang w:eastAsia="zh-CN"/>
        </w:rPr>
        <w:t>，作为</w:t>
      </w:r>
      <w:r w:rsidR="00BB104D" w:rsidRPr="00BB104D">
        <w:rPr>
          <w:rFonts w:hint="eastAsia"/>
          <w:sz w:val="24"/>
          <w:szCs w:val="24"/>
          <w:lang w:eastAsia="zh-CN"/>
        </w:rPr>
        <w:t>培训者</w:t>
      </w:r>
      <w:r w:rsidR="00BB104D" w:rsidRPr="00BB104D">
        <w:rPr>
          <w:rFonts w:hint="eastAsia"/>
          <w:sz w:val="24"/>
          <w:szCs w:val="24"/>
          <w:lang w:eastAsia="zh-CN"/>
        </w:rPr>
        <w:t>)</w:t>
      </w:r>
      <w:r w:rsidR="00BB104D" w:rsidRPr="00BB104D">
        <w:rPr>
          <w:rFonts w:hint="eastAsia"/>
          <w:sz w:val="24"/>
          <w:szCs w:val="24"/>
          <w:lang w:eastAsia="zh-CN"/>
        </w:rPr>
        <w:t>或受益者</w:t>
      </w:r>
      <w:r w:rsidR="00BB104D" w:rsidRPr="00BB104D">
        <w:rPr>
          <w:rFonts w:hint="eastAsia"/>
          <w:sz w:val="24"/>
          <w:szCs w:val="24"/>
          <w:lang w:eastAsia="zh-CN"/>
        </w:rPr>
        <w:t>(</w:t>
      </w:r>
      <w:r w:rsidR="00BB104D" w:rsidRPr="00BB104D">
        <w:rPr>
          <w:rFonts w:hint="eastAsia"/>
          <w:sz w:val="24"/>
          <w:szCs w:val="24"/>
          <w:lang w:eastAsia="zh-CN"/>
        </w:rPr>
        <w:t>如</w:t>
      </w:r>
      <w:r>
        <w:rPr>
          <w:rFonts w:hint="eastAsia"/>
          <w:sz w:val="24"/>
          <w:szCs w:val="24"/>
          <w:lang w:eastAsia="zh-CN"/>
        </w:rPr>
        <w:t>，维修</w:t>
      </w:r>
      <w:r w:rsidR="00BB104D" w:rsidRPr="00BB104D">
        <w:rPr>
          <w:rFonts w:hint="eastAsia"/>
          <w:sz w:val="24"/>
          <w:szCs w:val="24"/>
          <w:lang w:eastAsia="zh-CN"/>
        </w:rPr>
        <w:t>技术人员</w:t>
      </w:r>
      <w:r w:rsidR="00BB104D" w:rsidRPr="00BB104D">
        <w:rPr>
          <w:rFonts w:hint="eastAsia"/>
          <w:sz w:val="24"/>
          <w:szCs w:val="24"/>
          <w:lang w:eastAsia="zh-CN"/>
        </w:rPr>
        <w:t>)</w:t>
      </w:r>
      <w:r w:rsidR="00BB104D" w:rsidRPr="00BB104D">
        <w:rPr>
          <w:rFonts w:hint="eastAsia"/>
          <w:sz w:val="24"/>
          <w:szCs w:val="24"/>
          <w:lang w:eastAsia="zh-CN"/>
        </w:rPr>
        <w:t>参与项目相关活动的努力</w:t>
      </w:r>
      <w:r>
        <w:rPr>
          <w:rFonts w:hint="eastAsia"/>
          <w:sz w:val="24"/>
          <w:szCs w:val="24"/>
          <w:lang w:eastAsia="zh-CN"/>
        </w:rPr>
        <w:t>也</w:t>
      </w:r>
      <w:r w:rsidR="00BB104D" w:rsidRPr="00BB104D">
        <w:rPr>
          <w:rFonts w:hint="eastAsia"/>
          <w:sz w:val="24"/>
          <w:szCs w:val="24"/>
          <w:lang w:eastAsia="zh-CN"/>
        </w:rPr>
        <w:t>有限；</w:t>
      </w:r>
    </w:p>
    <w:p w:rsidR="00C44713" w:rsidRPr="000D3749" w:rsidRDefault="0065536B" w:rsidP="00A73F9E">
      <w:pPr>
        <w:pStyle w:val="Heading2"/>
        <w:spacing w:before="0" w:after="120" w:line="240" w:lineRule="auto"/>
        <w:rPr>
          <w:sz w:val="24"/>
          <w:szCs w:val="24"/>
          <w:lang w:eastAsia="zh-CN"/>
        </w:rPr>
      </w:pPr>
      <w:r w:rsidRPr="0065536B">
        <w:rPr>
          <w:rFonts w:hint="eastAsia"/>
          <w:sz w:val="24"/>
          <w:szCs w:val="24"/>
          <w:lang w:eastAsia="zh-CN"/>
        </w:rPr>
        <w:t>项目利益攸关方</w:t>
      </w:r>
      <w:r w:rsidR="008D1760">
        <w:rPr>
          <w:rFonts w:hint="eastAsia"/>
          <w:sz w:val="24"/>
          <w:szCs w:val="24"/>
          <w:lang w:eastAsia="zh-CN"/>
        </w:rPr>
        <w:t>在</w:t>
      </w:r>
      <w:r w:rsidRPr="0065536B">
        <w:rPr>
          <w:rFonts w:hint="eastAsia"/>
          <w:sz w:val="24"/>
          <w:szCs w:val="24"/>
          <w:lang w:eastAsia="zh-CN"/>
        </w:rPr>
        <w:t>与性别相关的</w:t>
      </w:r>
      <w:r w:rsidR="008D1760">
        <w:rPr>
          <w:rFonts w:hint="eastAsia"/>
          <w:sz w:val="24"/>
          <w:szCs w:val="24"/>
          <w:lang w:eastAsia="zh-CN"/>
        </w:rPr>
        <w:t>胜任</w:t>
      </w:r>
      <w:r w:rsidRPr="0065536B">
        <w:rPr>
          <w:rFonts w:hint="eastAsia"/>
          <w:sz w:val="24"/>
          <w:szCs w:val="24"/>
          <w:lang w:eastAsia="zh-CN"/>
        </w:rPr>
        <w:t>能力有限，导致</w:t>
      </w:r>
      <w:r w:rsidR="008D1760">
        <w:rPr>
          <w:rFonts w:hint="eastAsia"/>
          <w:sz w:val="24"/>
          <w:szCs w:val="24"/>
          <w:lang w:eastAsia="zh-CN"/>
        </w:rPr>
        <w:t>其</w:t>
      </w:r>
      <w:r w:rsidRPr="0065536B">
        <w:rPr>
          <w:rFonts w:hint="eastAsia"/>
          <w:sz w:val="24"/>
          <w:szCs w:val="24"/>
          <w:lang w:eastAsia="zh-CN"/>
        </w:rPr>
        <w:t>对项目</w:t>
      </w:r>
      <w:r w:rsidR="008D1760">
        <w:rPr>
          <w:rFonts w:hint="eastAsia"/>
          <w:sz w:val="24"/>
          <w:szCs w:val="24"/>
          <w:lang w:eastAsia="zh-CN"/>
        </w:rPr>
        <w:t>制定</w:t>
      </w:r>
      <w:r w:rsidRPr="0065536B">
        <w:rPr>
          <w:rFonts w:hint="eastAsia"/>
          <w:sz w:val="24"/>
          <w:szCs w:val="24"/>
          <w:lang w:eastAsia="zh-CN"/>
        </w:rPr>
        <w:t>和</w:t>
      </w:r>
      <w:r w:rsidR="008D1760">
        <w:rPr>
          <w:rFonts w:hint="eastAsia"/>
          <w:sz w:val="24"/>
          <w:szCs w:val="24"/>
          <w:lang w:eastAsia="zh-CN"/>
        </w:rPr>
        <w:t>执行</w:t>
      </w:r>
      <w:r w:rsidRPr="0065536B">
        <w:rPr>
          <w:rFonts w:hint="eastAsia"/>
          <w:sz w:val="24"/>
          <w:szCs w:val="24"/>
          <w:lang w:eastAsia="zh-CN"/>
        </w:rPr>
        <w:t>过程中性别平等和性别</w:t>
      </w:r>
      <w:r w:rsidR="00950662">
        <w:rPr>
          <w:rFonts w:hint="eastAsia"/>
          <w:sz w:val="24"/>
          <w:szCs w:val="24"/>
          <w:lang w:eastAsia="zh-CN"/>
        </w:rPr>
        <w:t>观点</w:t>
      </w:r>
      <w:r w:rsidRPr="0065536B">
        <w:rPr>
          <w:rFonts w:hint="eastAsia"/>
          <w:sz w:val="24"/>
          <w:szCs w:val="24"/>
          <w:lang w:eastAsia="zh-CN"/>
        </w:rPr>
        <w:t>主流化的重要性等概念缺乏理解；</w:t>
      </w:r>
      <w:r w:rsidR="00164F0B">
        <w:rPr>
          <w:rFonts w:hint="eastAsia"/>
          <w:sz w:val="24"/>
          <w:szCs w:val="24"/>
          <w:lang w:eastAsia="zh-CN"/>
        </w:rPr>
        <w:t>以及</w:t>
      </w:r>
    </w:p>
    <w:p w:rsidR="00C44713" w:rsidRPr="000D3749" w:rsidRDefault="008D1760" w:rsidP="00A73F9E">
      <w:pPr>
        <w:pStyle w:val="Heading2"/>
        <w:spacing w:before="0" w:after="120" w:line="240" w:lineRule="auto"/>
        <w:rPr>
          <w:sz w:val="24"/>
          <w:szCs w:val="24"/>
          <w:lang w:eastAsia="zh-CN"/>
        </w:rPr>
      </w:pPr>
      <w:r>
        <w:rPr>
          <w:rFonts w:hint="eastAsia"/>
          <w:sz w:val="24"/>
          <w:szCs w:val="24"/>
          <w:lang w:eastAsia="zh-CN"/>
        </w:rPr>
        <w:t>尽管</w:t>
      </w:r>
      <w:r w:rsidR="0065536B" w:rsidRPr="0065536B">
        <w:rPr>
          <w:rFonts w:hint="eastAsia"/>
          <w:sz w:val="24"/>
          <w:szCs w:val="24"/>
          <w:lang w:eastAsia="zh-CN"/>
        </w:rPr>
        <w:t>国家政策框架有望为性别</w:t>
      </w:r>
      <w:r>
        <w:rPr>
          <w:rFonts w:hint="eastAsia"/>
          <w:sz w:val="24"/>
          <w:szCs w:val="24"/>
          <w:lang w:eastAsia="zh-CN"/>
        </w:rPr>
        <w:t>观点</w:t>
      </w:r>
      <w:r w:rsidR="0065536B" w:rsidRPr="0065536B">
        <w:rPr>
          <w:rFonts w:hint="eastAsia"/>
          <w:sz w:val="24"/>
          <w:szCs w:val="24"/>
          <w:lang w:eastAsia="zh-CN"/>
        </w:rPr>
        <w:t>主流化提供理想的</w:t>
      </w:r>
      <w:r>
        <w:rPr>
          <w:rFonts w:hint="eastAsia"/>
          <w:sz w:val="24"/>
          <w:szCs w:val="24"/>
          <w:lang w:eastAsia="zh-CN"/>
        </w:rPr>
        <w:t>背景</w:t>
      </w:r>
      <w:r w:rsidR="0065536B" w:rsidRPr="0065536B">
        <w:rPr>
          <w:rFonts w:hint="eastAsia"/>
          <w:sz w:val="24"/>
          <w:szCs w:val="24"/>
          <w:lang w:eastAsia="zh-CN"/>
        </w:rPr>
        <w:t>，</w:t>
      </w:r>
      <w:r>
        <w:rPr>
          <w:rFonts w:hint="eastAsia"/>
          <w:sz w:val="24"/>
          <w:szCs w:val="24"/>
          <w:lang w:eastAsia="zh-CN"/>
        </w:rPr>
        <w:t>但</w:t>
      </w:r>
      <w:r w:rsidR="0065536B" w:rsidRPr="0065536B">
        <w:rPr>
          <w:rFonts w:hint="eastAsia"/>
          <w:sz w:val="24"/>
          <w:szCs w:val="24"/>
          <w:lang w:eastAsia="zh-CN"/>
        </w:rPr>
        <w:t>文化和</w:t>
      </w:r>
      <w:r>
        <w:rPr>
          <w:rFonts w:hint="eastAsia"/>
          <w:sz w:val="24"/>
          <w:szCs w:val="24"/>
          <w:lang w:eastAsia="zh-CN"/>
        </w:rPr>
        <w:t>体制</w:t>
      </w:r>
      <w:r w:rsidR="0065536B" w:rsidRPr="0065536B">
        <w:rPr>
          <w:rFonts w:hint="eastAsia"/>
          <w:sz w:val="24"/>
          <w:szCs w:val="24"/>
          <w:lang w:eastAsia="zh-CN"/>
        </w:rPr>
        <w:t>障碍可能会阻止</w:t>
      </w:r>
      <w:r>
        <w:rPr>
          <w:rFonts w:hint="eastAsia"/>
          <w:sz w:val="24"/>
          <w:szCs w:val="24"/>
          <w:lang w:eastAsia="zh-CN"/>
        </w:rPr>
        <w:t>这样做，</w:t>
      </w:r>
      <w:r w:rsidR="0065536B" w:rsidRPr="0065536B">
        <w:rPr>
          <w:rFonts w:hint="eastAsia"/>
          <w:sz w:val="24"/>
          <w:szCs w:val="24"/>
          <w:lang w:eastAsia="zh-CN"/>
        </w:rPr>
        <w:t>并降低其有效性。</w:t>
      </w:r>
    </w:p>
    <w:p w:rsidR="00C44713" w:rsidRPr="000D3749" w:rsidRDefault="004D336B" w:rsidP="00A73F9E">
      <w:pPr>
        <w:pStyle w:val="Heading1"/>
        <w:tabs>
          <w:tab w:val="clear" w:pos="90"/>
          <w:tab w:val="num" w:pos="0"/>
        </w:tabs>
        <w:spacing w:after="120" w:line="240" w:lineRule="auto"/>
        <w:ind w:left="0"/>
        <w:rPr>
          <w:sz w:val="24"/>
          <w:szCs w:val="24"/>
          <w:lang w:eastAsia="zh-CN"/>
        </w:rPr>
      </w:pPr>
      <w:r w:rsidRPr="00736ABA">
        <w:rPr>
          <w:rFonts w:hint="eastAsia"/>
          <w:sz w:val="24"/>
          <w:szCs w:val="24"/>
          <w:lang w:eastAsia="zh-CN"/>
        </w:rPr>
        <w:t>执行委员会</w:t>
      </w:r>
      <w:r>
        <w:rPr>
          <w:rFonts w:hint="eastAsia"/>
          <w:sz w:val="24"/>
          <w:szCs w:val="24"/>
          <w:lang w:eastAsia="zh-CN"/>
        </w:rPr>
        <w:t>根据其</w:t>
      </w:r>
      <w:r w:rsidRPr="00736ABA">
        <w:rPr>
          <w:rFonts w:hint="eastAsia"/>
          <w:sz w:val="24"/>
          <w:szCs w:val="24"/>
          <w:lang w:eastAsia="zh-CN"/>
        </w:rPr>
        <w:t>任务</w:t>
      </w:r>
      <w:r>
        <w:rPr>
          <w:rFonts w:hint="eastAsia"/>
          <w:sz w:val="24"/>
          <w:szCs w:val="24"/>
          <w:lang w:eastAsia="zh-CN"/>
        </w:rPr>
        <w:t>权限</w:t>
      </w:r>
      <w:r w:rsidRPr="00736ABA">
        <w:rPr>
          <w:rFonts w:hint="eastAsia"/>
          <w:sz w:val="24"/>
          <w:szCs w:val="24"/>
          <w:lang w:eastAsia="zh-CN"/>
        </w:rPr>
        <w:t>，</w:t>
      </w:r>
      <w:r w:rsidR="00736ABA" w:rsidRPr="00736ABA">
        <w:rPr>
          <w:rFonts w:hint="eastAsia"/>
          <w:sz w:val="24"/>
          <w:szCs w:val="24"/>
          <w:lang w:eastAsia="zh-CN"/>
        </w:rPr>
        <w:t>在审议多边基金</w:t>
      </w:r>
      <w:r>
        <w:rPr>
          <w:rFonts w:hint="eastAsia"/>
          <w:sz w:val="24"/>
          <w:szCs w:val="24"/>
          <w:lang w:eastAsia="zh-CN"/>
        </w:rPr>
        <w:t>可能采取的</w:t>
      </w:r>
      <w:r w:rsidR="00736ABA" w:rsidRPr="00736ABA">
        <w:rPr>
          <w:rFonts w:hint="eastAsia"/>
          <w:sz w:val="24"/>
          <w:szCs w:val="24"/>
          <w:lang w:eastAsia="zh-CN"/>
        </w:rPr>
        <w:t>性别政策时，</w:t>
      </w:r>
      <w:r>
        <w:rPr>
          <w:rFonts w:hint="eastAsia"/>
          <w:sz w:val="24"/>
          <w:szCs w:val="24"/>
          <w:lang w:eastAsia="zh-CN"/>
        </w:rPr>
        <w:t>有必要</w:t>
      </w:r>
      <w:r w:rsidR="00736ABA" w:rsidRPr="00736ABA">
        <w:rPr>
          <w:rFonts w:hint="eastAsia"/>
          <w:sz w:val="24"/>
          <w:szCs w:val="24"/>
          <w:lang w:eastAsia="zh-CN"/>
        </w:rPr>
        <w:t>考虑到上述挑战和制约因素。</w:t>
      </w:r>
    </w:p>
    <w:p w:rsidR="00C44713" w:rsidRPr="001522BE" w:rsidRDefault="00F36E7F" w:rsidP="00A73F9E">
      <w:pPr>
        <w:keepNext/>
        <w:keepLines/>
        <w:spacing w:before="240" w:after="240"/>
        <w:rPr>
          <w:rFonts w:ascii="SimSun" w:eastAsia="SimSun" w:hAnsi="SimSun"/>
          <w:b/>
          <w:sz w:val="24"/>
          <w:szCs w:val="24"/>
        </w:rPr>
      </w:pPr>
      <w:r w:rsidRPr="001522BE">
        <w:rPr>
          <w:rFonts w:ascii="SimSun" w:eastAsia="SimSun" w:hAnsi="SimSun" w:hint="eastAsia"/>
          <w:b/>
          <w:sz w:val="24"/>
          <w:szCs w:val="24"/>
        </w:rPr>
        <w:t>目标和目的</w:t>
      </w:r>
    </w:p>
    <w:p w:rsidR="00C44713" w:rsidRPr="000D3749" w:rsidRDefault="00F36E7F" w:rsidP="00C44713">
      <w:pPr>
        <w:pStyle w:val="Heading1"/>
        <w:tabs>
          <w:tab w:val="clear" w:pos="90"/>
          <w:tab w:val="num" w:pos="0"/>
        </w:tabs>
        <w:spacing w:before="0" w:line="240" w:lineRule="auto"/>
        <w:ind w:left="0"/>
        <w:rPr>
          <w:sz w:val="24"/>
          <w:szCs w:val="24"/>
          <w:lang w:eastAsia="zh-CN"/>
        </w:rPr>
      </w:pPr>
      <w:r w:rsidRPr="00F36E7F">
        <w:rPr>
          <w:rFonts w:hint="eastAsia"/>
          <w:sz w:val="24"/>
          <w:szCs w:val="24"/>
          <w:lang w:eastAsia="zh-CN"/>
        </w:rPr>
        <w:t>在决定</w:t>
      </w:r>
      <w:r w:rsidR="00CF4656">
        <w:rPr>
          <w:rFonts w:hint="eastAsia"/>
          <w:sz w:val="24"/>
          <w:szCs w:val="24"/>
          <w:lang w:eastAsia="zh-CN"/>
        </w:rPr>
        <w:t>一项</w:t>
      </w:r>
      <w:r w:rsidRPr="00F36E7F">
        <w:rPr>
          <w:rFonts w:hint="eastAsia"/>
          <w:sz w:val="24"/>
          <w:szCs w:val="24"/>
          <w:lang w:eastAsia="zh-CN"/>
        </w:rPr>
        <w:t>适当的政策框架</w:t>
      </w:r>
      <w:r w:rsidR="00CF4656">
        <w:rPr>
          <w:rFonts w:hint="eastAsia"/>
          <w:sz w:val="24"/>
          <w:szCs w:val="24"/>
          <w:lang w:eastAsia="zh-CN"/>
        </w:rPr>
        <w:t>、以确定</w:t>
      </w:r>
      <w:r w:rsidRPr="00F36E7F">
        <w:rPr>
          <w:rFonts w:hint="eastAsia"/>
          <w:sz w:val="24"/>
          <w:szCs w:val="24"/>
          <w:lang w:eastAsia="zh-CN"/>
        </w:rPr>
        <w:t>任务</w:t>
      </w:r>
      <w:r w:rsidR="00CF4656">
        <w:rPr>
          <w:rFonts w:hint="eastAsia"/>
          <w:sz w:val="24"/>
          <w:szCs w:val="24"/>
          <w:lang w:eastAsia="zh-CN"/>
        </w:rPr>
        <w:t>权限并支持</w:t>
      </w:r>
      <w:r w:rsidRPr="00F36E7F">
        <w:rPr>
          <w:rFonts w:hint="eastAsia"/>
          <w:sz w:val="24"/>
          <w:szCs w:val="24"/>
          <w:lang w:eastAsia="zh-CN"/>
        </w:rPr>
        <w:t>确保将性别观点纳入基金支助项目执行工作的主流时，必须明确界定性别政策的目标</w:t>
      </w:r>
      <w:r>
        <w:rPr>
          <w:rFonts w:hint="eastAsia"/>
          <w:sz w:val="24"/>
          <w:szCs w:val="24"/>
          <w:lang w:eastAsia="zh-CN"/>
        </w:rPr>
        <w:t>：</w:t>
      </w:r>
      <w:r w:rsidRPr="00F36E7F">
        <w:rPr>
          <w:rFonts w:hint="eastAsia"/>
          <w:sz w:val="24"/>
          <w:szCs w:val="24"/>
          <w:lang w:eastAsia="zh-CN"/>
        </w:rPr>
        <w:t>打算实现什么</w:t>
      </w:r>
      <w:r w:rsidR="00CF4656">
        <w:rPr>
          <w:rFonts w:hint="eastAsia"/>
          <w:sz w:val="24"/>
          <w:szCs w:val="24"/>
          <w:lang w:eastAsia="zh-CN"/>
        </w:rPr>
        <w:t>，</w:t>
      </w:r>
      <w:r w:rsidRPr="00F36E7F">
        <w:rPr>
          <w:rFonts w:hint="eastAsia"/>
          <w:sz w:val="24"/>
          <w:szCs w:val="24"/>
          <w:lang w:eastAsia="zh-CN"/>
        </w:rPr>
        <w:t>包括</w:t>
      </w:r>
      <w:r w:rsidR="00FB5BED">
        <w:rPr>
          <w:rFonts w:hint="eastAsia"/>
          <w:sz w:val="24"/>
          <w:szCs w:val="24"/>
          <w:lang w:eastAsia="zh-CN"/>
        </w:rPr>
        <w:t>统一</w:t>
      </w:r>
      <w:r w:rsidRPr="00F36E7F">
        <w:rPr>
          <w:rFonts w:hint="eastAsia"/>
          <w:sz w:val="24"/>
          <w:szCs w:val="24"/>
          <w:lang w:eastAsia="zh-CN"/>
        </w:rPr>
        <w:t>各机构在项目中使用</w:t>
      </w:r>
      <w:r w:rsidR="003E3167">
        <w:rPr>
          <w:rFonts w:hint="eastAsia"/>
          <w:sz w:val="24"/>
          <w:szCs w:val="24"/>
          <w:lang w:eastAsia="zh-CN"/>
        </w:rPr>
        <w:t>性别平等标识</w:t>
      </w:r>
      <w:r w:rsidRPr="00F36E7F">
        <w:rPr>
          <w:rFonts w:hint="eastAsia"/>
          <w:sz w:val="24"/>
          <w:szCs w:val="24"/>
          <w:lang w:eastAsia="zh-CN"/>
        </w:rPr>
        <w:t>的</w:t>
      </w:r>
      <w:r w:rsidR="00FB5BED">
        <w:rPr>
          <w:rFonts w:hint="eastAsia"/>
          <w:sz w:val="24"/>
          <w:szCs w:val="24"/>
          <w:lang w:eastAsia="zh-CN"/>
        </w:rPr>
        <w:t>办法</w:t>
      </w:r>
      <w:r w:rsidRPr="00F36E7F">
        <w:rPr>
          <w:rFonts w:hint="eastAsia"/>
          <w:sz w:val="24"/>
          <w:szCs w:val="24"/>
          <w:lang w:eastAsia="zh-CN"/>
        </w:rPr>
        <w:t>，以及报告和监测的方法。</w:t>
      </w:r>
    </w:p>
    <w:p w:rsidR="00C44713" w:rsidRPr="000D3749" w:rsidRDefault="00F36E7F" w:rsidP="00C44713">
      <w:pPr>
        <w:pStyle w:val="Heading1"/>
        <w:keepNext/>
        <w:keepLines/>
        <w:tabs>
          <w:tab w:val="clear" w:pos="90"/>
          <w:tab w:val="num" w:pos="0"/>
        </w:tabs>
        <w:spacing w:before="0" w:line="240" w:lineRule="auto"/>
        <w:ind w:left="0"/>
        <w:rPr>
          <w:sz w:val="24"/>
          <w:szCs w:val="24"/>
          <w:lang w:eastAsia="zh-CN"/>
        </w:rPr>
      </w:pPr>
      <w:r w:rsidRPr="00F36E7F">
        <w:rPr>
          <w:rFonts w:hint="eastAsia"/>
          <w:sz w:val="24"/>
          <w:szCs w:val="24"/>
          <w:lang w:eastAsia="zh-CN"/>
        </w:rPr>
        <w:t>多边基金</w:t>
      </w:r>
      <w:r w:rsidR="00024BC9">
        <w:rPr>
          <w:rFonts w:hint="eastAsia"/>
          <w:sz w:val="24"/>
          <w:szCs w:val="24"/>
          <w:lang w:eastAsia="zh-CN"/>
        </w:rPr>
        <w:t>可采取的</w:t>
      </w:r>
      <w:r w:rsidRPr="00F36E7F">
        <w:rPr>
          <w:rFonts w:hint="eastAsia"/>
          <w:sz w:val="24"/>
          <w:szCs w:val="24"/>
          <w:lang w:eastAsia="zh-CN"/>
        </w:rPr>
        <w:t>性别政策的目标是</w:t>
      </w:r>
      <w:r w:rsidR="00AF09E0">
        <w:rPr>
          <w:rFonts w:hint="eastAsia"/>
          <w:sz w:val="24"/>
          <w:szCs w:val="24"/>
          <w:lang w:eastAsia="zh-CN"/>
        </w:rPr>
        <w:t>，</w:t>
      </w:r>
      <w:r w:rsidRPr="00F36E7F">
        <w:rPr>
          <w:rFonts w:hint="eastAsia"/>
          <w:sz w:val="24"/>
          <w:szCs w:val="24"/>
          <w:lang w:eastAsia="zh-CN"/>
        </w:rPr>
        <w:t>加强对双边和执行机构努力的支持，确保以可持续的方式，按照</w:t>
      </w:r>
      <w:r w:rsidR="00AF09E0">
        <w:rPr>
          <w:rFonts w:hint="eastAsia"/>
          <w:sz w:val="24"/>
          <w:szCs w:val="24"/>
          <w:lang w:eastAsia="zh-CN"/>
        </w:rPr>
        <w:t>各机构</w:t>
      </w:r>
      <w:r w:rsidRPr="00F36E7F">
        <w:rPr>
          <w:rFonts w:hint="eastAsia"/>
          <w:sz w:val="24"/>
          <w:szCs w:val="24"/>
          <w:lang w:eastAsia="zh-CN"/>
        </w:rPr>
        <w:t>的性别政策，将性别问题纳入项目的编制和执行，以便</w:t>
      </w:r>
      <w:r w:rsidRPr="00F36E7F">
        <w:rPr>
          <w:rFonts w:hint="eastAsia"/>
          <w:sz w:val="24"/>
          <w:szCs w:val="24"/>
          <w:lang w:eastAsia="zh-CN"/>
        </w:rPr>
        <w:t>:</w:t>
      </w:r>
    </w:p>
    <w:p w:rsidR="00C44713" w:rsidRPr="000D3749" w:rsidRDefault="00E60368" w:rsidP="00A73F9E">
      <w:pPr>
        <w:pStyle w:val="Heading2"/>
        <w:spacing w:before="0" w:after="120" w:line="240" w:lineRule="auto"/>
        <w:rPr>
          <w:sz w:val="24"/>
          <w:szCs w:val="24"/>
          <w:lang w:eastAsia="zh-CN"/>
        </w:rPr>
      </w:pPr>
      <w:r>
        <w:rPr>
          <w:rFonts w:hint="eastAsia"/>
          <w:sz w:val="24"/>
          <w:szCs w:val="24"/>
          <w:lang w:eastAsia="zh-CN"/>
        </w:rPr>
        <w:t>确定</w:t>
      </w:r>
      <w:r w:rsidRPr="00F36E7F">
        <w:rPr>
          <w:rFonts w:hint="eastAsia"/>
          <w:sz w:val="24"/>
          <w:szCs w:val="24"/>
          <w:lang w:eastAsia="zh-CN"/>
        </w:rPr>
        <w:t>将采取行动的范围和方法</w:t>
      </w:r>
      <w:r>
        <w:rPr>
          <w:rFonts w:hint="eastAsia"/>
          <w:sz w:val="24"/>
          <w:szCs w:val="24"/>
          <w:lang w:eastAsia="zh-CN"/>
        </w:rPr>
        <w:t>，</w:t>
      </w:r>
      <w:r w:rsidR="00F36E7F" w:rsidRPr="00F36E7F">
        <w:rPr>
          <w:rFonts w:hint="eastAsia"/>
          <w:sz w:val="24"/>
          <w:szCs w:val="24"/>
          <w:lang w:eastAsia="zh-CN"/>
        </w:rPr>
        <w:t>将性别观点纳入主流</w:t>
      </w:r>
      <w:r>
        <w:rPr>
          <w:rFonts w:hint="eastAsia"/>
          <w:sz w:val="24"/>
          <w:szCs w:val="24"/>
          <w:lang w:eastAsia="zh-CN"/>
        </w:rPr>
        <w:t>，</w:t>
      </w:r>
      <w:r w:rsidR="00F36E7F" w:rsidRPr="00F36E7F">
        <w:rPr>
          <w:rFonts w:hint="eastAsia"/>
          <w:sz w:val="24"/>
          <w:szCs w:val="24"/>
          <w:lang w:eastAsia="zh-CN"/>
        </w:rPr>
        <w:t>促进在</w:t>
      </w:r>
      <w:r>
        <w:rPr>
          <w:rFonts w:hint="eastAsia"/>
          <w:sz w:val="24"/>
          <w:szCs w:val="24"/>
          <w:lang w:eastAsia="zh-CN"/>
        </w:rPr>
        <w:t>查明</w:t>
      </w:r>
      <w:r w:rsidR="00F36E7F" w:rsidRPr="00F36E7F">
        <w:rPr>
          <w:rFonts w:hint="eastAsia"/>
          <w:sz w:val="24"/>
          <w:szCs w:val="24"/>
          <w:lang w:eastAsia="zh-CN"/>
        </w:rPr>
        <w:t>、设计、执行、监测和评价基金支助的项目时，参照每个双边和执行机构的现有性别政策</w:t>
      </w:r>
      <w:r>
        <w:rPr>
          <w:rFonts w:hint="eastAsia"/>
          <w:sz w:val="24"/>
          <w:szCs w:val="24"/>
          <w:lang w:eastAsia="zh-CN"/>
        </w:rPr>
        <w:t>，采取对</w:t>
      </w:r>
      <w:r w:rsidRPr="00F36E7F">
        <w:rPr>
          <w:rFonts w:hint="eastAsia"/>
          <w:sz w:val="24"/>
          <w:szCs w:val="24"/>
          <w:lang w:eastAsia="zh-CN"/>
        </w:rPr>
        <w:t>性别问题有敏感认识</w:t>
      </w:r>
      <w:r>
        <w:rPr>
          <w:rFonts w:hint="eastAsia"/>
          <w:sz w:val="24"/>
          <w:szCs w:val="24"/>
          <w:lang w:eastAsia="zh-CN"/>
        </w:rPr>
        <w:t>的办法</w:t>
      </w:r>
      <w:r w:rsidR="00F36E7F" w:rsidRPr="00F36E7F">
        <w:rPr>
          <w:rFonts w:hint="eastAsia"/>
          <w:sz w:val="24"/>
          <w:szCs w:val="24"/>
          <w:lang w:eastAsia="zh-CN"/>
        </w:rPr>
        <w:t>；</w:t>
      </w:r>
    </w:p>
    <w:p w:rsidR="00907668" w:rsidRDefault="000E61EC" w:rsidP="00A73F9E">
      <w:pPr>
        <w:pStyle w:val="Heading2"/>
        <w:spacing w:before="0" w:after="120" w:line="240" w:lineRule="auto"/>
        <w:rPr>
          <w:sz w:val="24"/>
          <w:szCs w:val="24"/>
          <w:lang w:eastAsia="zh-CN"/>
        </w:rPr>
      </w:pPr>
      <w:r w:rsidRPr="00907668">
        <w:rPr>
          <w:rFonts w:ascii="SimSun" w:eastAsia="SimSun" w:hAnsi="SimSun" w:hint="eastAsia"/>
          <w:sz w:val="24"/>
          <w:szCs w:val="24"/>
          <w:lang w:eastAsia="zh-CN"/>
        </w:rPr>
        <w:t>制定</w:t>
      </w:r>
      <w:r w:rsidRPr="00907668">
        <w:rPr>
          <w:rFonts w:hint="eastAsia"/>
          <w:sz w:val="24"/>
          <w:szCs w:val="24"/>
          <w:lang w:eastAsia="zh-CN"/>
        </w:rPr>
        <w:t>从项目</w:t>
      </w:r>
      <w:r w:rsidR="00907668">
        <w:rPr>
          <w:rFonts w:hint="eastAsia"/>
          <w:sz w:val="24"/>
          <w:szCs w:val="24"/>
          <w:lang w:eastAsia="zh-CN"/>
        </w:rPr>
        <w:t>编制</w:t>
      </w:r>
      <w:r w:rsidRPr="00907668">
        <w:rPr>
          <w:rFonts w:hint="eastAsia"/>
          <w:sz w:val="24"/>
          <w:szCs w:val="24"/>
          <w:lang w:eastAsia="zh-CN"/>
        </w:rPr>
        <w:t>到项目执行</w:t>
      </w:r>
      <w:r w:rsidR="00907668">
        <w:rPr>
          <w:rFonts w:hint="eastAsia"/>
          <w:sz w:val="24"/>
          <w:szCs w:val="24"/>
          <w:lang w:eastAsia="zh-CN"/>
        </w:rPr>
        <w:t>均</w:t>
      </w:r>
      <w:r w:rsidRPr="00907668">
        <w:rPr>
          <w:rFonts w:hint="eastAsia"/>
          <w:sz w:val="24"/>
          <w:szCs w:val="24"/>
          <w:lang w:eastAsia="zh-CN"/>
        </w:rPr>
        <w:t>纳入性别观点</w:t>
      </w:r>
      <w:r w:rsidR="00907668">
        <w:rPr>
          <w:rFonts w:hint="eastAsia"/>
          <w:sz w:val="24"/>
          <w:szCs w:val="24"/>
          <w:lang w:eastAsia="zh-CN"/>
        </w:rPr>
        <w:t>的指标</w:t>
      </w:r>
      <w:r w:rsidRPr="00907668">
        <w:rPr>
          <w:rFonts w:hint="eastAsia"/>
          <w:sz w:val="24"/>
          <w:szCs w:val="24"/>
          <w:lang w:eastAsia="zh-CN"/>
        </w:rPr>
        <w:t>；</w:t>
      </w:r>
    </w:p>
    <w:p w:rsidR="00C44713" w:rsidRPr="000D3749" w:rsidRDefault="00907668" w:rsidP="00A73F9E">
      <w:pPr>
        <w:pStyle w:val="Heading2"/>
        <w:spacing w:before="0" w:after="120" w:line="240" w:lineRule="auto"/>
        <w:rPr>
          <w:sz w:val="24"/>
          <w:szCs w:val="24"/>
          <w:lang w:eastAsia="zh-CN"/>
        </w:rPr>
      </w:pPr>
      <w:r>
        <w:rPr>
          <w:rFonts w:hint="eastAsia"/>
          <w:sz w:val="24"/>
          <w:szCs w:val="24"/>
          <w:lang w:eastAsia="zh-CN"/>
        </w:rPr>
        <w:t>开发</w:t>
      </w:r>
      <w:r w:rsidR="000A13A5" w:rsidRPr="00907668">
        <w:rPr>
          <w:rFonts w:hint="eastAsia"/>
          <w:sz w:val="24"/>
          <w:szCs w:val="24"/>
          <w:lang w:eastAsia="zh-CN"/>
        </w:rPr>
        <w:t>性别问题监测和报告机制，包括具体的</w:t>
      </w:r>
      <w:r>
        <w:rPr>
          <w:rFonts w:hint="eastAsia"/>
          <w:sz w:val="24"/>
          <w:szCs w:val="24"/>
          <w:lang w:eastAsia="zh-CN"/>
        </w:rPr>
        <w:t>、</w:t>
      </w:r>
      <w:r w:rsidR="000A13A5" w:rsidRPr="00907668">
        <w:rPr>
          <w:rFonts w:hint="eastAsia"/>
          <w:sz w:val="24"/>
          <w:szCs w:val="24"/>
          <w:lang w:eastAsia="zh-CN"/>
        </w:rPr>
        <w:t>可衡量目标。</w:t>
      </w:r>
    </w:p>
    <w:p w:rsidR="00C44713" w:rsidRPr="001522BE" w:rsidRDefault="000A13A5" w:rsidP="00A73F9E">
      <w:pPr>
        <w:keepNext/>
        <w:keepLines/>
        <w:spacing w:before="240" w:after="240"/>
        <w:rPr>
          <w:rFonts w:ascii="SimSun" w:eastAsia="SimSun" w:hAnsi="SimSun"/>
          <w:b/>
          <w:sz w:val="24"/>
          <w:szCs w:val="24"/>
          <w:lang w:eastAsia="zh-CN"/>
        </w:rPr>
      </w:pPr>
      <w:r w:rsidRPr="001522BE">
        <w:rPr>
          <w:rFonts w:ascii="SimSun" w:eastAsia="SimSun" w:hAnsi="SimSun" w:hint="eastAsia"/>
          <w:b/>
          <w:sz w:val="24"/>
          <w:szCs w:val="24"/>
          <w:lang w:eastAsia="zh-CN"/>
        </w:rPr>
        <w:t>多边基金性别政策的关键要素</w:t>
      </w:r>
    </w:p>
    <w:p w:rsidR="00C44713" w:rsidRPr="000D3749" w:rsidRDefault="00881F0D" w:rsidP="00C44713">
      <w:pPr>
        <w:pStyle w:val="Heading1"/>
        <w:tabs>
          <w:tab w:val="clear" w:pos="90"/>
          <w:tab w:val="num" w:pos="0"/>
        </w:tabs>
        <w:spacing w:before="0" w:line="240" w:lineRule="auto"/>
        <w:ind w:left="0"/>
        <w:rPr>
          <w:sz w:val="24"/>
          <w:szCs w:val="24"/>
          <w:lang w:eastAsia="zh-CN"/>
        </w:rPr>
      </w:pPr>
      <w:r w:rsidRPr="00881F0D">
        <w:rPr>
          <w:rFonts w:hint="eastAsia"/>
          <w:sz w:val="24"/>
          <w:szCs w:val="24"/>
          <w:lang w:eastAsia="zh-CN"/>
        </w:rPr>
        <w:t>考虑到面临的挑战和制约因素，必须确定性别</w:t>
      </w:r>
      <w:r w:rsidR="00A46321">
        <w:rPr>
          <w:rFonts w:hint="eastAsia"/>
          <w:sz w:val="24"/>
          <w:szCs w:val="24"/>
          <w:lang w:eastAsia="zh-CN"/>
        </w:rPr>
        <w:t>观点</w:t>
      </w:r>
      <w:r w:rsidRPr="00881F0D">
        <w:rPr>
          <w:rFonts w:hint="eastAsia"/>
          <w:sz w:val="24"/>
          <w:szCs w:val="24"/>
          <w:lang w:eastAsia="zh-CN"/>
        </w:rPr>
        <w:t>主流化政策的目标，制定双边和执行机构在项目中</w:t>
      </w:r>
      <w:r w:rsidR="003B1ACB">
        <w:rPr>
          <w:rFonts w:hint="eastAsia"/>
          <w:sz w:val="24"/>
          <w:szCs w:val="24"/>
          <w:lang w:eastAsia="zh-CN"/>
        </w:rPr>
        <w:t>统一</w:t>
      </w:r>
      <w:r w:rsidRPr="00881F0D">
        <w:rPr>
          <w:rFonts w:hint="eastAsia"/>
          <w:sz w:val="24"/>
          <w:szCs w:val="24"/>
          <w:lang w:eastAsia="zh-CN"/>
        </w:rPr>
        <w:t>使用性别</w:t>
      </w:r>
      <w:r w:rsidR="003B1ACB">
        <w:rPr>
          <w:rFonts w:hint="eastAsia"/>
          <w:sz w:val="24"/>
          <w:szCs w:val="24"/>
          <w:lang w:eastAsia="zh-CN"/>
        </w:rPr>
        <w:t>平等标识的方法</w:t>
      </w:r>
      <w:r w:rsidRPr="00881F0D">
        <w:rPr>
          <w:rFonts w:hint="eastAsia"/>
          <w:sz w:val="24"/>
          <w:szCs w:val="24"/>
          <w:lang w:eastAsia="zh-CN"/>
        </w:rPr>
        <w:t>以及报告和监测方法。例如，在最初的项目确定和规划阶段进行性别分析</w:t>
      </w:r>
      <w:r w:rsidR="003B1ACB">
        <w:rPr>
          <w:rFonts w:hint="eastAsia"/>
          <w:sz w:val="24"/>
          <w:szCs w:val="24"/>
          <w:lang w:eastAsia="zh-CN"/>
        </w:rPr>
        <w:t>，</w:t>
      </w:r>
      <w:r w:rsidRPr="00881F0D">
        <w:rPr>
          <w:rFonts w:hint="eastAsia"/>
          <w:sz w:val="24"/>
          <w:szCs w:val="24"/>
          <w:lang w:eastAsia="zh-CN"/>
        </w:rPr>
        <w:t>收集有助于确定</w:t>
      </w:r>
      <w:r w:rsidR="003B1ACB">
        <w:rPr>
          <w:rFonts w:hint="eastAsia"/>
          <w:sz w:val="24"/>
          <w:szCs w:val="24"/>
          <w:lang w:eastAsia="zh-CN"/>
        </w:rPr>
        <w:t>切实可行的</w:t>
      </w:r>
      <w:r w:rsidRPr="00881F0D">
        <w:rPr>
          <w:rFonts w:hint="eastAsia"/>
          <w:sz w:val="24"/>
          <w:szCs w:val="24"/>
          <w:lang w:eastAsia="zh-CN"/>
        </w:rPr>
        <w:t>优先事项和目标信息</w:t>
      </w:r>
      <w:r w:rsidR="003B1ACB">
        <w:rPr>
          <w:rFonts w:hint="eastAsia"/>
          <w:sz w:val="24"/>
          <w:szCs w:val="24"/>
          <w:lang w:eastAsia="zh-CN"/>
        </w:rPr>
        <w:t>，</w:t>
      </w:r>
      <w:r w:rsidRPr="00881F0D">
        <w:rPr>
          <w:rFonts w:hint="eastAsia"/>
          <w:sz w:val="24"/>
          <w:szCs w:val="24"/>
          <w:lang w:eastAsia="zh-CN"/>
        </w:rPr>
        <w:t>改进按性别分列的数据收集</w:t>
      </w:r>
      <w:r w:rsidR="003B1ACB">
        <w:rPr>
          <w:rFonts w:hint="eastAsia"/>
          <w:sz w:val="24"/>
          <w:szCs w:val="24"/>
          <w:lang w:eastAsia="zh-CN"/>
        </w:rPr>
        <w:t>以及</w:t>
      </w:r>
      <w:r w:rsidRPr="00881F0D">
        <w:rPr>
          <w:rFonts w:hint="eastAsia"/>
          <w:sz w:val="24"/>
          <w:szCs w:val="24"/>
          <w:lang w:eastAsia="zh-CN"/>
        </w:rPr>
        <w:t>项目利益攸关方之间的协调，</w:t>
      </w:r>
      <w:r w:rsidR="003B1ACB">
        <w:rPr>
          <w:rFonts w:hint="eastAsia"/>
          <w:sz w:val="24"/>
          <w:szCs w:val="24"/>
          <w:lang w:eastAsia="zh-CN"/>
        </w:rPr>
        <w:t>这些都</w:t>
      </w:r>
      <w:r w:rsidRPr="00881F0D">
        <w:rPr>
          <w:rFonts w:hint="eastAsia"/>
          <w:sz w:val="24"/>
          <w:szCs w:val="24"/>
          <w:lang w:eastAsia="zh-CN"/>
        </w:rPr>
        <w:t>将为促进利益攸关方参与的活动奠定基础，促进妇女参与决策进程</w:t>
      </w:r>
      <w:r w:rsidR="003B1ACB">
        <w:rPr>
          <w:rFonts w:hint="eastAsia"/>
          <w:sz w:val="24"/>
          <w:szCs w:val="24"/>
          <w:lang w:eastAsia="zh-CN"/>
        </w:rPr>
        <w:t>，便利对</w:t>
      </w:r>
      <w:r w:rsidRPr="00881F0D">
        <w:rPr>
          <w:rFonts w:hint="eastAsia"/>
          <w:sz w:val="24"/>
          <w:szCs w:val="24"/>
          <w:lang w:eastAsia="zh-CN"/>
        </w:rPr>
        <w:t>性别</w:t>
      </w:r>
      <w:r w:rsidR="00A46321">
        <w:rPr>
          <w:rFonts w:hint="eastAsia"/>
          <w:sz w:val="24"/>
          <w:szCs w:val="24"/>
          <w:lang w:eastAsia="zh-CN"/>
        </w:rPr>
        <w:t>观点</w:t>
      </w:r>
      <w:r w:rsidRPr="00881F0D">
        <w:rPr>
          <w:rFonts w:hint="eastAsia"/>
          <w:sz w:val="24"/>
          <w:szCs w:val="24"/>
          <w:lang w:eastAsia="zh-CN"/>
        </w:rPr>
        <w:t>的监测和评价。</w:t>
      </w:r>
    </w:p>
    <w:p w:rsidR="00C44713" w:rsidRPr="000D3749" w:rsidRDefault="00881F0D" w:rsidP="00A73F9E">
      <w:pPr>
        <w:pStyle w:val="Heading1"/>
        <w:tabs>
          <w:tab w:val="clear" w:pos="90"/>
          <w:tab w:val="num" w:pos="0"/>
        </w:tabs>
        <w:spacing w:after="120" w:line="240" w:lineRule="auto"/>
        <w:ind w:left="0"/>
        <w:rPr>
          <w:sz w:val="24"/>
          <w:szCs w:val="24"/>
          <w:lang w:eastAsia="zh-CN"/>
        </w:rPr>
      </w:pPr>
      <w:r w:rsidRPr="00881F0D">
        <w:rPr>
          <w:rFonts w:hint="eastAsia"/>
          <w:sz w:val="24"/>
          <w:szCs w:val="24"/>
          <w:lang w:eastAsia="zh-CN"/>
        </w:rPr>
        <w:t>在执行机构现有政策的基础上，多边基金性别政策需要考虑的关键因素</w:t>
      </w:r>
      <w:r w:rsidR="0013127B">
        <w:rPr>
          <w:rFonts w:hint="eastAsia"/>
          <w:sz w:val="24"/>
          <w:szCs w:val="24"/>
          <w:lang w:eastAsia="zh-CN"/>
        </w:rPr>
        <w:t>不妨</w:t>
      </w:r>
      <w:r w:rsidRPr="00881F0D">
        <w:rPr>
          <w:rFonts w:hint="eastAsia"/>
          <w:sz w:val="24"/>
          <w:szCs w:val="24"/>
          <w:lang w:eastAsia="zh-CN"/>
        </w:rPr>
        <w:t>包括</w:t>
      </w:r>
      <w:r w:rsidRPr="00881F0D">
        <w:rPr>
          <w:rFonts w:hint="eastAsia"/>
          <w:sz w:val="24"/>
          <w:szCs w:val="24"/>
          <w:lang w:eastAsia="zh-CN"/>
        </w:rPr>
        <w:t>:</w:t>
      </w:r>
    </w:p>
    <w:p w:rsidR="00C44713" w:rsidRPr="000D3749" w:rsidRDefault="00E72AD8" w:rsidP="00A73F9E">
      <w:pPr>
        <w:pStyle w:val="Heading2"/>
        <w:spacing w:after="120" w:line="240" w:lineRule="auto"/>
        <w:rPr>
          <w:sz w:val="24"/>
          <w:szCs w:val="24"/>
          <w:lang w:eastAsia="zh-CN"/>
        </w:rPr>
      </w:pPr>
      <w:r w:rsidRPr="00E72AD8">
        <w:rPr>
          <w:rFonts w:hint="eastAsia"/>
          <w:sz w:val="24"/>
          <w:szCs w:val="24"/>
          <w:lang w:eastAsia="zh-CN"/>
        </w:rPr>
        <w:t>基线评估</w:t>
      </w:r>
      <w:r w:rsidRPr="00E72AD8">
        <w:rPr>
          <w:rFonts w:hint="eastAsia"/>
          <w:sz w:val="24"/>
          <w:szCs w:val="24"/>
          <w:lang w:eastAsia="zh-CN"/>
        </w:rPr>
        <w:t>(</w:t>
      </w:r>
      <w:r w:rsidRPr="00E72AD8">
        <w:rPr>
          <w:rFonts w:hint="eastAsia"/>
          <w:sz w:val="24"/>
          <w:szCs w:val="24"/>
          <w:lang w:eastAsia="zh-CN"/>
        </w:rPr>
        <w:t>即收集按性别分列的数据</w:t>
      </w:r>
      <w:r w:rsidRPr="00E72AD8">
        <w:rPr>
          <w:rFonts w:hint="eastAsia"/>
          <w:sz w:val="24"/>
          <w:szCs w:val="24"/>
          <w:lang w:eastAsia="zh-CN"/>
        </w:rPr>
        <w:t>)</w:t>
      </w:r>
      <w:r w:rsidRPr="00E72AD8">
        <w:rPr>
          <w:rFonts w:hint="eastAsia"/>
          <w:sz w:val="24"/>
          <w:szCs w:val="24"/>
          <w:lang w:eastAsia="zh-CN"/>
        </w:rPr>
        <w:t>，</w:t>
      </w:r>
      <w:r w:rsidR="0013127B">
        <w:rPr>
          <w:rFonts w:hint="eastAsia"/>
          <w:sz w:val="24"/>
          <w:szCs w:val="24"/>
          <w:lang w:eastAsia="zh-CN"/>
        </w:rPr>
        <w:t>即</w:t>
      </w:r>
      <w:r w:rsidRPr="00E72AD8">
        <w:rPr>
          <w:rFonts w:hint="eastAsia"/>
          <w:sz w:val="24"/>
          <w:szCs w:val="24"/>
          <w:lang w:eastAsia="zh-CN"/>
        </w:rPr>
        <w:t>评估目前正在为解决《蒙特利尔议</w:t>
      </w:r>
      <w:r w:rsidRPr="00E72AD8">
        <w:rPr>
          <w:rFonts w:hint="eastAsia"/>
          <w:sz w:val="24"/>
          <w:szCs w:val="24"/>
          <w:lang w:eastAsia="zh-CN"/>
        </w:rPr>
        <w:lastRenderedPageBreak/>
        <w:t>定书》项目中的性别平等问题</w:t>
      </w:r>
      <w:r w:rsidR="0013127B">
        <w:rPr>
          <w:rFonts w:hint="eastAsia"/>
          <w:sz w:val="24"/>
          <w:szCs w:val="24"/>
          <w:lang w:eastAsia="zh-CN"/>
        </w:rPr>
        <w:t>做了什么</w:t>
      </w:r>
      <w:r w:rsidRPr="00E72AD8">
        <w:rPr>
          <w:rFonts w:hint="eastAsia"/>
          <w:sz w:val="24"/>
          <w:szCs w:val="24"/>
          <w:lang w:eastAsia="zh-CN"/>
        </w:rPr>
        <w:t>，存在哪些主要挑战和机遇，包括</w:t>
      </w:r>
      <w:r w:rsidR="0013127B">
        <w:rPr>
          <w:rFonts w:hint="eastAsia"/>
          <w:sz w:val="24"/>
          <w:szCs w:val="24"/>
          <w:lang w:eastAsia="zh-CN"/>
        </w:rPr>
        <w:t>查明</w:t>
      </w:r>
      <w:r w:rsidRPr="00E72AD8">
        <w:rPr>
          <w:rFonts w:hint="eastAsia"/>
          <w:sz w:val="24"/>
          <w:szCs w:val="24"/>
          <w:lang w:eastAsia="zh-CN"/>
        </w:rPr>
        <w:t>切入点；</w:t>
      </w:r>
    </w:p>
    <w:p w:rsidR="00C44713" w:rsidRPr="000D3749" w:rsidRDefault="00E72AD8" w:rsidP="00A73F9E">
      <w:pPr>
        <w:pStyle w:val="Heading2"/>
        <w:spacing w:after="120" w:line="240" w:lineRule="auto"/>
        <w:rPr>
          <w:sz w:val="24"/>
          <w:szCs w:val="24"/>
          <w:lang w:eastAsia="zh-CN"/>
        </w:rPr>
      </w:pPr>
      <w:r w:rsidRPr="00E72AD8">
        <w:rPr>
          <w:rFonts w:hint="eastAsia"/>
          <w:sz w:val="24"/>
          <w:szCs w:val="24"/>
          <w:lang w:eastAsia="zh-CN"/>
        </w:rPr>
        <w:t>项目</w:t>
      </w:r>
      <w:r w:rsidR="00FE39E7">
        <w:rPr>
          <w:rFonts w:hint="eastAsia"/>
          <w:sz w:val="24"/>
          <w:szCs w:val="24"/>
          <w:lang w:eastAsia="zh-CN"/>
        </w:rPr>
        <w:t>和</w:t>
      </w:r>
      <w:r w:rsidRPr="00E72AD8">
        <w:rPr>
          <w:rFonts w:hint="eastAsia"/>
          <w:sz w:val="24"/>
          <w:szCs w:val="24"/>
          <w:lang w:eastAsia="zh-CN"/>
        </w:rPr>
        <w:t>方案</w:t>
      </w:r>
      <w:r w:rsidR="006817F2">
        <w:rPr>
          <w:rFonts w:hint="eastAsia"/>
          <w:sz w:val="24"/>
          <w:szCs w:val="24"/>
          <w:lang w:eastAsia="zh-CN"/>
        </w:rPr>
        <w:t>的</w:t>
      </w:r>
      <w:r w:rsidRPr="00E72AD8">
        <w:rPr>
          <w:rFonts w:hint="eastAsia"/>
          <w:sz w:val="24"/>
          <w:szCs w:val="24"/>
          <w:lang w:eastAsia="zh-CN"/>
        </w:rPr>
        <w:t>设计应包括有针对性的活动</w:t>
      </w:r>
      <w:r w:rsidR="00FE39E7">
        <w:rPr>
          <w:rFonts w:hint="eastAsia"/>
          <w:sz w:val="24"/>
          <w:szCs w:val="24"/>
          <w:lang w:eastAsia="zh-CN"/>
        </w:rPr>
        <w:t>和</w:t>
      </w:r>
      <w:r w:rsidRPr="00E72AD8">
        <w:rPr>
          <w:rFonts w:hint="eastAsia"/>
          <w:sz w:val="24"/>
          <w:szCs w:val="24"/>
          <w:lang w:eastAsia="zh-CN"/>
        </w:rPr>
        <w:t>要素，以克服</w:t>
      </w:r>
      <w:r w:rsidR="00C671FE">
        <w:rPr>
          <w:rFonts w:hint="eastAsia"/>
          <w:sz w:val="24"/>
          <w:szCs w:val="24"/>
          <w:lang w:eastAsia="zh-CN"/>
        </w:rPr>
        <w:t>因性别而产生</w:t>
      </w:r>
      <w:r w:rsidRPr="00E72AD8">
        <w:rPr>
          <w:rFonts w:hint="eastAsia"/>
          <w:sz w:val="24"/>
          <w:szCs w:val="24"/>
          <w:lang w:eastAsia="zh-CN"/>
        </w:rPr>
        <w:t>的障碍和</w:t>
      </w:r>
      <w:r w:rsidR="00C671FE">
        <w:rPr>
          <w:rFonts w:hint="eastAsia"/>
          <w:sz w:val="24"/>
          <w:szCs w:val="24"/>
          <w:lang w:eastAsia="zh-CN"/>
        </w:rPr>
        <w:t>制约因素</w:t>
      </w:r>
      <w:r w:rsidRPr="00E72AD8">
        <w:rPr>
          <w:rFonts w:hint="eastAsia"/>
          <w:sz w:val="24"/>
          <w:szCs w:val="24"/>
          <w:lang w:eastAsia="zh-CN"/>
        </w:rPr>
        <w:t>，包括最低标准</w:t>
      </w:r>
      <w:r w:rsidR="00FE39E7">
        <w:rPr>
          <w:rFonts w:hint="eastAsia"/>
          <w:sz w:val="24"/>
          <w:szCs w:val="24"/>
          <w:lang w:eastAsia="zh-CN"/>
        </w:rPr>
        <w:t>和</w:t>
      </w:r>
      <w:r w:rsidRPr="00E72AD8">
        <w:rPr>
          <w:rFonts w:hint="eastAsia"/>
          <w:sz w:val="24"/>
          <w:szCs w:val="24"/>
          <w:lang w:eastAsia="zh-CN"/>
        </w:rPr>
        <w:t>指标；</w:t>
      </w:r>
      <w:r w:rsidR="00FE39E7">
        <w:rPr>
          <w:rFonts w:hint="eastAsia"/>
          <w:sz w:val="24"/>
          <w:szCs w:val="24"/>
          <w:lang w:eastAsia="zh-CN"/>
        </w:rPr>
        <w:t>以及</w:t>
      </w:r>
    </w:p>
    <w:p w:rsidR="00C44713" w:rsidRPr="000D3749" w:rsidRDefault="00E72AD8" w:rsidP="00A73F9E">
      <w:pPr>
        <w:pStyle w:val="Heading2"/>
        <w:spacing w:after="120" w:line="240" w:lineRule="auto"/>
        <w:rPr>
          <w:sz w:val="24"/>
          <w:szCs w:val="24"/>
          <w:lang w:eastAsia="zh-CN"/>
        </w:rPr>
      </w:pPr>
      <w:r w:rsidRPr="00E72AD8">
        <w:rPr>
          <w:rFonts w:hint="eastAsia"/>
          <w:sz w:val="24"/>
          <w:szCs w:val="24"/>
          <w:lang w:eastAsia="zh-CN"/>
        </w:rPr>
        <w:t>加强项目审查进程，鼓励执行</w:t>
      </w:r>
      <w:r w:rsidR="009459C0">
        <w:rPr>
          <w:rFonts w:hint="eastAsia"/>
          <w:sz w:val="24"/>
          <w:szCs w:val="24"/>
          <w:lang w:eastAsia="zh-CN"/>
        </w:rPr>
        <w:t>整体</w:t>
      </w:r>
      <w:r w:rsidRPr="00E72AD8">
        <w:rPr>
          <w:rFonts w:hint="eastAsia"/>
          <w:sz w:val="24"/>
          <w:szCs w:val="24"/>
          <w:lang w:eastAsia="zh-CN"/>
        </w:rPr>
        <w:t>性别</w:t>
      </w:r>
      <w:r w:rsidR="009459C0">
        <w:rPr>
          <w:rFonts w:hint="eastAsia"/>
          <w:sz w:val="24"/>
          <w:szCs w:val="24"/>
          <w:lang w:eastAsia="zh-CN"/>
        </w:rPr>
        <w:t>平等</w:t>
      </w:r>
      <w:r w:rsidRPr="00E72AD8">
        <w:rPr>
          <w:rFonts w:hint="eastAsia"/>
          <w:sz w:val="24"/>
          <w:szCs w:val="24"/>
          <w:lang w:eastAsia="zh-CN"/>
        </w:rPr>
        <w:t>政策。</w:t>
      </w:r>
    </w:p>
    <w:p w:rsidR="00C44713" w:rsidRPr="000D3749" w:rsidRDefault="0099033D" w:rsidP="00C44713">
      <w:pPr>
        <w:pStyle w:val="Heading1"/>
        <w:tabs>
          <w:tab w:val="clear" w:pos="90"/>
          <w:tab w:val="num" w:pos="0"/>
        </w:tabs>
        <w:spacing w:before="0" w:line="240" w:lineRule="auto"/>
        <w:ind w:left="0"/>
        <w:rPr>
          <w:sz w:val="24"/>
          <w:szCs w:val="24"/>
          <w:lang w:eastAsia="zh-CN"/>
        </w:rPr>
      </w:pPr>
      <w:r w:rsidRPr="0099033D">
        <w:rPr>
          <w:rFonts w:hint="eastAsia"/>
          <w:sz w:val="24"/>
          <w:szCs w:val="24"/>
          <w:lang w:eastAsia="zh-CN"/>
        </w:rPr>
        <w:t>表</w:t>
      </w:r>
      <w:r w:rsidRPr="0099033D">
        <w:rPr>
          <w:rFonts w:hint="eastAsia"/>
          <w:sz w:val="24"/>
          <w:szCs w:val="24"/>
          <w:lang w:eastAsia="zh-CN"/>
        </w:rPr>
        <w:t>2</w:t>
      </w:r>
      <w:r w:rsidR="009459C0">
        <w:rPr>
          <w:rFonts w:hint="eastAsia"/>
          <w:sz w:val="24"/>
          <w:szCs w:val="24"/>
          <w:lang w:eastAsia="zh-CN"/>
        </w:rPr>
        <w:t>汇总了可能采取的</w:t>
      </w:r>
      <w:r w:rsidRPr="0099033D">
        <w:rPr>
          <w:rFonts w:hint="eastAsia"/>
          <w:sz w:val="24"/>
          <w:szCs w:val="24"/>
          <w:lang w:eastAsia="zh-CN"/>
        </w:rPr>
        <w:t>性别政策的</w:t>
      </w:r>
      <w:r w:rsidR="009459C0">
        <w:rPr>
          <w:rFonts w:hint="eastAsia"/>
          <w:sz w:val="24"/>
          <w:szCs w:val="24"/>
          <w:lang w:eastAsia="zh-CN"/>
        </w:rPr>
        <w:t>潜在</w:t>
      </w:r>
      <w:r w:rsidRPr="0099033D">
        <w:rPr>
          <w:rFonts w:hint="eastAsia"/>
          <w:sz w:val="24"/>
          <w:szCs w:val="24"/>
          <w:lang w:eastAsia="zh-CN"/>
        </w:rPr>
        <w:t>内容和结构，</w:t>
      </w:r>
      <w:r w:rsidR="009459C0">
        <w:rPr>
          <w:rFonts w:hint="eastAsia"/>
          <w:sz w:val="24"/>
          <w:szCs w:val="24"/>
          <w:lang w:eastAsia="zh-CN"/>
        </w:rPr>
        <w:t>并</w:t>
      </w:r>
      <w:r w:rsidRPr="0099033D">
        <w:rPr>
          <w:rFonts w:hint="eastAsia"/>
          <w:sz w:val="24"/>
          <w:szCs w:val="24"/>
          <w:lang w:eastAsia="zh-CN"/>
        </w:rPr>
        <w:t>注意到</w:t>
      </w:r>
      <w:r w:rsidR="009459C0">
        <w:rPr>
          <w:rFonts w:hint="eastAsia"/>
          <w:sz w:val="24"/>
          <w:szCs w:val="24"/>
          <w:lang w:eastAsia="zh-CN"/>
        </w:rPr>
        <w:t>上文查明的</w:t>
      </w:r>
      <w:r w:rsidRPr="0099033D">
        <w:rPr>
          <w:rFonts w:hint="eastAsia"/>
          <w:sz w:val="24"/>
          <w:szCs w:val="24"/>
          <w:lang w:eastAsia="zh-CN"/>
        </w:rPr>
        <w:t>关键要素。</w:t>
      </w:r>
    </w:p>
    <w:p w:rsidR="00C44713" w:rsidRPr="00FF30EE" w:rsidRDefault="0099033D" w:rsidP="004F1E63">
      <w:pPr>
        <w:pStyle w:val="Heading1"/>
        <w:numPr>
          <w:ilvl w:val="0"/>
          <w:numId w:val="0"/>
        </w:numPr>
        <w:autoSpaceDE w:val="0"/>
        <w:autoSpaceDN w:val="0"/>
        <w:adjustRightInd w:val="0"/>
        <w:spacing w:before="100" w:beforeAutospacing="1" w:after="0" w:line="240" w:lineRule="auto"/>
        <w:jc w:val="left"/>
        <w:rPr>
          <w:b/>
          <w:sz w:val="24"/>
          <w:szCs w:val="24"/>
          <w:lang w:val="en-CA" w:eastAsia="zh-CN"/>
        </w:rPr>
      </w:pPr>
      <w:r w:rsidRPr="00FF30EE">
        <w:rPr>
          <w:rFonts w:hint="eastAsia"/>
          <w:b/>
          <w:sz w:val="24"/>
          <w:szCs w:val="24"/>
          <w:lang w:val="en-CA" w:eastAsia="zh-CN"/>
        </w:rPr>
        <w:t>表</w:t>
      </w:r>
      <w:r w:rsidRPr="00FF30EE">
        <w:rPr>
          <w:rFonts w:hint="eastAsia"/>
          <w:b/>
          <w:sz w:val="24"/>
          <w:szCs w:val="24"/>
          <w:lang w:val="en-CA" w:eastAsia="zh-CN"/>
        </w:rPr>
        <w:t xml:space="preserve">2.  </w:t>
      </w:r>
      <w:r w:rsidR="00FF30EE">
        <w:rPr>
          <w:rFonts w:hint="eastAsia"/>
          <w:b/>
          <w:sz w:val="24"/>
          <w:szCs w:val="24"/>
          <w:lang w:val="en-CA" w:eastAsia="zh-CN"/>
        </w:rPr>
        <w:t xml:space="preserve"> </w:t>
      </w:r>
      <w:r w:rsidRPr="001522BE">
        <w:rPr>
          <w:rFonts w:ascii="SimSun" w:eastAsia="SimSun" w:hAnsi="SimSun" w:hint="eastAsia"/>
          <w:b/>
          <w:sz w:val="24"/>
          <w:szCs w:val="24"/>
          <w:lang w:val="en-CA" w:eastAsia="zh-CN"/>
        </w:rPr>
        <w:t>多边基金项目性别</w:t>
      </w:r>
      <w:r w:rsidR="00145B3C" w:rsidRPr="001522BE">
        <w:rPr>
          <w:rFonts w:ascii="SimSun" w:eastAsia="SimSun" w:hAnsi="SimSun" w:hint="eastAsia"/>
          <w:b/>
          <w:sz w:val="24"/>
          <w:szCs w:val="24"/>
          <w:lang w:val="en-CA" w:eastAsia="zh-CN"/>
        </w:rPr>
        <w:t>观点</w:t>
      </w:r>
      <w:r w:rsidRPr="001522BE">
        <w:rPr>
          <w:rFonts w:ascii="SimSun" w:eastAsia="SimSun" w:hAnsi="SimSun" w:hint="eastAsia"/>
          <w:b/>
          <w:sz w:val="24"/>
          <w:szCs w:val="24"/>
          <w:lang w:val="en-CA" w:eastAsia="zh-CN"/>
        </w:rPr>
        <w:t>主流化政策的关键要素</w:t>
      </w:r>
    </w:p>
    <w:tbl>
      <w:tblPr>
        <w:tblStyle w:val="TableGrid"/>
        <w:tblW w:w="9355" w:type="dxa"/>
        <w:tblLook w:val="04A0" w:firstRow="1" w:lastRow="0" w:firstColumn="1" w:lastColumn="0" w:noHBand="0" w:noVBand="1"/>
      </w:tblPr>
      <w:tblGrid>
        <w:gridCol w:w="1975"/>
        <w:gridCol w:w="7380"/>
      </w:tblGrid>
      <w:tr w:rsidR="00C44713" w:rsidRPr="001C5491" w:rsidTr="00925446">
        <w:trPr>
          <w:tblHeader/>
        </w:trPr>
        <w:tc>
          <w:tcPr>
            <w:tcW w:w="1975" w:type="dxa"/>
          </w:tcPr>
          <w:p w:rsidR="00C44713" w:rsidRPr="00445967" w:rsidRDefault="0099033D" w:rsidP="00925446">
            <w:pPr>
              <w:rPr>
                <w:b/>
                <w:sz w:val="20"/>
                <w:szCs w:val="20"/>
              </w:rPr>
            </w:pPr>
            <w:r w:rsidRPr="00445967">
              <w:rPr>
                <w:rFonts w:hint="eastAsia"/>
                <w:b/>
                <w:sz w:val="20"/>
                <w:szCs w:val="20"/>
                <w:lang w:val="en-CA" w:eastAsia="zh-CN"/>
              </w:rPr>
              <w:t>要</w:t>
            </w:r>
            <w:r w:rsidRPr="00445967">
              <w:rPr>
                <w:rFonts w:hint="eastAsia"/>
                <w:b/>
                <w:sz w:val="20"/>
                <w:szCs w:val="20"/>
                <w:lang w:val="en-CA" w:eastAsia="zh-CN"/>
              </w:rPr>
              <w:t xml:space="preserve">    </w:t>
            </w:r>
            <w:r w:rsidR="00FE39E7">
              <w:rPr>
                <w:rFonts w:hint="eastAsia"/>
                <w:b/>
                <w:sz w:val="20"/>
                <w:szCs w:val="20"/>
                <w:lang w:val="en-CA" w:eastAsia="zh-CN"/>
              </w:rPr>
              <w:t xml:space="preserve">  </w:t>
            </w:r>
            <w:r w:rsidRPr="00445967">
              <w:rPr>
                <w:rFonts w:hint="eastAsia"/>
                <w:b/>
                <w:sz w:val="20"/>
                <w:szCs w:val="20"/>
                <w:lang w:val="en-CA" w:eastAsia="zh-CN"/>
              </w:rPr>
              <w:t>素</w:t>
            </w:r>
          </w:p>
        </w:tc>
        <w:tc>
          <w:tcPr>
            <w:tcW w:w="7380" w:type="dxa"/>
          </w:tcPr>
          <w:p w:rsidR="00C44713" w:rsidRPr="00445967" w:rsidRDefault="0099033D" w:rsidP="00206D52">
            <w:pPr>
              <w:jc w:val="center"/>
              <w:rPr>
                <w:b/>
                <w:sz w:val="20"/>
                <w:szCs w:val="20"/>
                <w:lang w:eastAsia="zh-CN"/>
              </w:rPr>
            </w:pPr>
            <w:r w:rsidRPr="00445967">
              <w:rPr>
                <w:rFonts w:hint="eastAsia"/>
                <w:b/>
                <w:sz w:val="20"/>
                <w:szCs w:val="20"/>
                <w:lang w:eastAsia="zh-CN"/>
              </w:rPr>
              <w:t>说</w:t>
            </w:r>
            <w:r w:rsidRPr="00445967">
              <w:rPr>
                <w:rFonts w:hint="eastAsia"/>
                <w:b/>
                <w:sz w:val="20"/>
                <w:szCs w:val="20"/>
                <w:lang w:eastAsia="zh-CN"/>
              </w:rPr>
              <w:t xml:space="preserve">        </w:t>
            </w:r>
            <w:r w:rsidRPr="00445967">
              <w:rPr>
                <w:rFonts w:hint="eastAsia"/>
                <w:b/>
                <w:sz w:val="20"/>
                <w:szCs w:val="20"/>
                <w:lang w:eastAsia="zh-CN"/>
              </w:rPr>
              <w:t>明</w:t>
            </w:r>
          </w:p>
        </w:tc>
      </w:tr>
      <w:tr w:rsidR="00C44713" w:rsidRPr="001C5491" w:rsidTr="00925446">
        <w:tc>
          <w:tcPr>
            <w:tcW w:w="1975" w:type="dxa"/>
          </w:tcPr>
          <w:p w:rsidR="00C44713" w:rsidRPr="00445967" w:rsidRDefault="009459C0" w:rsidP="009459C0">
            <w:pPr>
              <w:jc w:val="left"/>
              <w:rPr>
                <w:sz w:val="20"/>
                <w:szCs w:val="20"/>
                <w:lang w:eastAsia="zh-CN"/>
              </w:rPr>
            </w:pPr>
            <w:r>
              <w:rPr>
                <w:rFonts w:hint="eastAsia"/>
                <w:sz w:val="20"/>
                <w:szCs w:val="20"/>
                <w:lang w:eastAsia="zh-CN"/>
              </w:rPr>
              <w:t>导</w:t>
            </w:r>
            <w:r w:rsidR="00FE39E7">
              <w:rPr>
                <w:rFonts w:hint="eastAsia"/>
                <w:sz w:val="20"/>
                <w:szCs w:val="20"/>
                <w:lang w:eastAsia="zh-CN"/>
              </w:rPr>
              <w:t xml:space="preserve">      </w:t>
            </w:r>
            <w:r>
              <w:rPr>
                <w:rFonts w:hint="eastAsia"/>
                <w:sz w:val="20"/>
                <w:szCs w:val="20"/>
                <w:lang w:eastAsia="zh-CN"/>
              </w:rPr>
              <w:t>言</w:t>
            </w:r>
          </w:p>
        </w:tc>
        <w:tc>
          <w:tcPr>
            <w:tcW w:w="7380" w:type="dxa"/>
          </w:tcPr>
          <w:p w:rsidR="00C44713" w:rsidRPr="00445967" w:rsidRDefault="0032421D" w:rsidP="00206D52">
            <w:pPr>
              <w:rPr>
                <w:sz w:val="20"/>
                <w:szCs w:val="20"/>
                <w:lang w:eastAsia="zh-CN"/>
              </w:rPr>
            </w:pPr>
            <w:r w:rsidRPr="00445967">
              <w:rPr>
                <w:rFonts w:hint="eastAsia"/>
                <w:sz w:val="20"/>
                <w:szCs w:val="20"/>
                <w:lang w:eastAsia="zh-CN"/>
              </w:rPr>
              <w:t>介绍多边基金的任务、制约因素概述、为什么必须在多边基金资助的项目中执行性别</w:t>
            </w:r>
            <w:r w:rsidR="00145B3C" w:rsidRPr="00445967">
              <w:rPr>
                <w:rFonts w:hint="eastAsia"/>
                <w:sz w:val="20"/>
                <w:szCs w:val="20"/>
                <w:lang w:eastAsia="zh-CN"/>
              </w:rPr>
              <w:t>观点</w:t>
            </w:r>
            <w:r w:rsidRPr="00445967">
              <w:rPr>
                <w:rFonts w:hint="eastAsia"/>
                <w:sz w:val="20"/>
                <w:szCs w:val="20"/>
                <w:lang w:eastAsia="zh-CN"/>
              </w:rPr>
              <w:t>主流化政策，并界定这项政策适用于谁</w:t>
            </w:r>
          </w:p>
        </w:tc>
      </w:tr>
      <w:tr w:rsidR="00C44713" w:rsidRPr="001C5491" w:rsidTr="00925446">
        <w:tc>
          <w:tcPr>
            <w:tcW w:w="1975" w:type="dxa"/>
          </w:tcPr>
          <w:p w:rsidR="00C44713" w:rsidRPr="00445967" w:rsidRDefault="0099033D" w:rsidP="00925446">
            <w:pPr>
              <w:jc w:val="left"/>
              <w:rPr>
                <w:sz w:val="20"/>
                <w:szCs w:val="20"/>
              </w:rPr>
            </w:pPr>
            <w:r w:rsidRPr="00445967">
              <w:rPr>
                <w:rFonts w:hint="eastAsia"/>
                <w:sz w:val="20"/>
                <w:szCs w:val="20"/>
              </w:rPr>
              <w:t>宗旨和目标</w:t>
            </w:r>
          </w:p>
        </w:tc>
        <w:tc>
          <w:tcPr>
            <w:tcW w:w="7380" w:type="dxa"/>
          </w:tcPr>
          <w:p w:rsidR="00C44713" w:rsidRPr="00445967" w:rsidRDefault="0032421D" w:rsidP="00206D52">
            <w:pPr>
              <w:rPr>
                <w:sz w:val="20"/>
                <w:szCs w:val="20"/>
                <w:lang w:eastAsia="zh-CN"/>
              </w:rPr>
            </w:pPr>
            <w:r w:rsidRPr="00445967">
              <w:rPr>
                <w:rFonts w:hint="eastAsia"/>
                <w:sz w:val="20"/>
                <w:szCs w:val="20"/>
                <w:lang w:eastAsia="zh-CN"/>
              </w:rPr>
              <w:t>促进在由多边基金资助的项目的</w:t>
            </w:r>
            <w:r w:rsidR="009459C0">
              <w:rPr>
                <w:rFonts w:hint="eastAsia"/>
                <w:sz w:val="20"/>
                <w:szCs w:val="20"/>
                <w:lang w:eastAsia="zh-CN"/>
              </w:rPr>
              <w:t>编制</w:t>
            </w:r>
            <w:r w:rsidRPr="00445967">
              <w:rPr>
                <w:rFonts w:hint="eastAsia"/>
                <w:sz w:val="20"/>
                <w:szCs w:val="20"/>
                <w:lang w:eastAsia="zh-CN"/>
              </w:rPr>
              <w:t>和执行中，将性别观点</w:t>
            </w:r>
            <w:r w:rsidR="009459C0">
              <w:rPr>
                <w:rFonts w:hint="eastAsia"/>
                <w:sz w:val="20"/>
                <w:szCs w:val="20"/>
                <w:lang w:eastAsia="zh-CN"/>
              </w:rPr>
              <w:t>纳入主流</w:t>
            </w:r>
            <w:r w:rsidRPr="00445967">
              <w:rPr>
                <w:rFonts w:hint="eastAsia"/>
                <w:sz w:val="20"/>
                <w:szCs w:val="20"/>
                <w:lang w:eastAsia="zh-CN"/>
              </w:rPr>
              <w:t>[</w:t>
            </w:r>
            <w:r w:rsidRPr="00445967">
              <w:rPr>
                <w:rFonts w:hint="eastAsia"/>
                <w:sz w:val="20"/>
                <w:szCs w:val="20"/>
                <w:lang w:eastAsia="zh-CN"/>
              </w:rPr>
              <w:t>或包括性别平等和增强妇女权能</w:t>
            </w:r>
            <w:r w:rsidRPr="00445967">
              <w:rPr>
                <w:rFonts w:hint="eastAsia"/>
                <w:sz w:val="20"/>
                <w:szCs w:val="20"/>
                <w:lang w:eastAsia="zh-CN"/>
              </w:rPr>
              <w:t>]</w:t>
            </w:r>
            <w:r w:rsidRPr="00445967">
              <w:rPr>
                <w:rFonts w:hint="eastAsia"/>
                <w:sz w:val="20"/>
                <w:szCs w:val="20"/>
                <w:lang w:eastAsia="zh-CN"/>
              </w:rPr>
              <w:t>，与</w:t>
            </w:r>
            <w:r w:rsidR="009459C0">
              <w:rPr>
                <w:rFonts w:hint="eastAsia"/>
                <w:sz w:val="20"/>
                <w:szCs w:val="20"/>
                <w:lang w:eastAsia="zh-CN"/>
              </w:rPr>
              <w:t>各</w:t>
            </w:r>
            <w:r w:rsidRPr="00445967">
              <w:rPr>
                <w:rFonts w:hint="eastAsia"/>
                <w:sz w:val="20"/>
                <w:szCs w:val="20"/>
                <w:lang w:eastAsia="zh-CN"/>
              </w:rPr>
              <w:t>执行机构的性别政策保持一致</w:t>
            </w:r>
          </w:p>
        </w:tc>
      </w:tr>
      <w:tr w:rsidR="00C44713" w:rsidRPr="001C5491" w:rsidTr="00925446">
        <w:tc>
          <w:tcPr>
            <w:tcW w:w="1975" w:type="dxa"/>
          </w:tcPr>
          <w:p w:rsidR="00C44713" w:rsidRPr="00445967" w:rsidRDefault="0099033D" w:rsidP="00925446">
            <w:pPr>
              <w:jc w:val="left"/>
              <w:rPr>
                <w:sz w:val="20"/>
                <w:szCs w:val="20"/>
              </w:rPr>
            </w:pPr>
            <w:r w:rsidRPr="00445967">
              <w:rPr>
                <w:rFonts w:hint="eastAsia"/>
                <w:sz w:val="20"/>
                <w:szCs w:val="20"/>
              </w:rPr>
              <w:t>指导原则</w:t>
            </w:r>
          </w:p>
        </w:tc>
        <w:tc>
          <w:tcPr>
            <w:tcW w:w="7380" w:type="dxa"/>
          </w:tcPr>
          <w:p w:rsidR="00C44713" w:rsidRPr="00445967" w:rsidRDefault="0032421D" w:rsidP="00206D52">
            <w:pPr>
              <w:pStyle w:val="ListParagraph"/>
              <w:numPr>
                <w:ilvl w:val="0"/>
                <w:numId w:val="41"/>
              </w:numPr>
              <w:spacing w:before="120" w:after="120" w:line="240" w:lineRule="atLeast"/>
              <w:rPr>
                <w:sz w:val="20"/>
                <w:szCs w:val="20"/>
                <w:lang w:eastAsia="zh-CN"/>
              </w:rPr>
            </w:pPr>
            <w:r w:rsidRPr="00445967">
              <w:rPr>
                <w:rFonts w:ascii="SimSun" w:eastAsia="SimSun" w:hAnsi="SimSun" w:cs="SimSun" w:hint="eastAsia"/>
                <w:sz w:val="20"/>
                <w:szCs w:val="20"/>
                <w:lang w:eastAsia="zh-CN"/>
              </w:rPr>
              <w:t>确保将性别问题和</w:t>
            </w:r>
            <w:r w:rsidR="009459C0">
              <w:rPr>
                <w:rFonts w:ascii="SimSun" w:eastAsiaTheme="minorEastAsia" w:hAnsi="SimSun" w:cs="SimSun" w:hint="eastAsia"/>
                <w:sz w:val="20"/>
                <w:szCs w:val="20"/>
                <w:lang w:eastAsia="zh-CN"/>
              </w:rPr>
              <w:t>办法</w:t>
            </w:r>
            <w:r w:rsidRPr="00445967">
              <w:rPr>
                <w:rFonts w:ascii="SimSun" w:eastAsia="SimSun" w:hAnsi="SimSun" w:cs="SimSun" w:hint="eastAsia"/>
                <w:sz w:val="20"/>
                <w:szCs w:val="20"/>
                <w:lang w:eastAsia="zh-CN"/>
              </w:rPr>
              <w:t>纳入项目提案的设计和</w:t>
            </w:r>
            <w:r w:rsidR="00DF54CD" w:rsidRPr="00445967">
              <w:rPr>
                <w:rFonts w:ascii="SimSun" w:eastAsia="SimSun" w:hAnsi="SimSun" w:cs="SimSun" w:hint="eastAsia"/>
                <w:sz w:val="20"/>
                <w:szCs w:val="20"/>
                <w:lang w:eastAsia="zh-CN"/>
              </w:rPr>
              <w:t>执行</w:t>
            </w:r>
          </w:p>
          <w:p w:rsidR="00C44713" w:rsidRPr="00445967" w:rsidRDefault="009459C0" w:rsidP="00206D52">
            <w:pPr>
              <w:pStyle w:val="ListParagraph"/>
              <w:numPr>
                <w:ilvl w:val="0"/>
                <w:numId w:val="41"/>
              </w:numPr>
              <w:spacing w:before="120" w:after="120" w:line="240" w:lineRule="atLeast"/>
              <w:rPr>
                <w:sz w:val="20"/>
                <w:szCs w:val="20"/>
                <w:lang w:eastAsia="zh-CN"/>
              </w:rPr>
            </w:pPr>
            <w:r>
              <w:rPr>
                <w:rFonts w:ascii="SimSun" w:eastAsiaTheme="minorEastAsia" w:hAnsi="SimSun" w:cs="SimSun" w:hint="eastAsia"/>
                <w:sz w:val="20"/>
                <w:szCs w:val="20"/>
                <w:lang w:eastAsia="zh-CN"/>
              </w:rPr>
              <w:t>查明</w:t>
            </w:r>
            <w:r w:rsidR="00DF54CD" w:rsidRPr="00445967">
              <w:rPr>
                <w:rFonts w:ascii="SimSun" w:eastAsia="SimSun" w:hAnsi="SimSun" w:cs="SimSun" w:hint="eastAsia"/>
                <w:sz w:val="20"/>
                <w:szCs w:val="20"/>
                <w:lang w:eastAsia="zh-CN"/>
              </w:rPr>
              <w:t>战略切入点，促进将性别观点纳入所有项目</w:t>
            </w:r>
            <w:r>
              <w:rPr>
                <w:rFonts w:ascii="SimSun" w:eastAsiaTheme="minorEastAsia" w:hAnsi="SimSun" w:cs="SimSun" w:hint="eastAsia"/>
                <w:sz w:val="20"/>
                <w:szCs w:val="20"/>
                <w:lang w:eastAsia="zh-CN"/>
              </w:rPr>
              <w:t>的主流</w:t>
            </w:r>
          </w:p>
          <w:p w:rsidR="00C44713" w:rsidRPr="00445967" w:rsidRDefault="00E82752" w:rsidP="00206D52">
            <w:pPr>
              <w:pStyle w:val="ListParagraph"/>
              <w:numPr>
                <w:ilvl w:val="0"/>
                <w:numId w:val="41"/>
              </w:numPr>
              <w:spacing w:before="120" w:after="120" w:line="240" w:lineRule="atLeast"/>
              <w:rPr>
                <w:sz w:val="20"/>
                <w:szCs w:val="20"/>
                <w:lang w:eastAsia="zh-CN"/>
              </w:rPr>
            </w:pPr>
            <w:r w:rsidRPr="00445967">
              <w:rPr>
                <w:rFonts w:ascii="SimSun" w:eastAsia="SimSun" w:hAnsi="SimSun" w:cs="SimSun" w:hint="eastAsia"/>
                <w:sz w:val="20"/>
                <w:szCs w:val="20"/>
                <w:lang w:eastAsia="zh-CN"/>
              </w:rPr>
              <w:t>加强多边基金的报告和监测系统，</w:t>
            </w:r>
            <w:r w:rsidR="009459C0">
              <w:rPr>
                <w:rFonts w:ascii="SimSun" w:eastAsiaTheme="minorEastAsia" w:hAnsi="SimSun" w:cs="SimSun" w:hint="eastAsia"/>
                <w:sz w:val="20"/>
                <w:szCs w:val="20"/>
                <w:lang w:eastAsia="zh-CN"/>
              </w:rPr>
              <w:t>包括</w:t>
            </w:r>
            <w:r w:rsidRPr="00445967">
              <w:rPr>
                <w:rFonts w:ascii="SimSun" w:eastAsia="SimSun" w:hAnsi="SimSun" w:cs="SimSun" w:hint="eastAsia"/>
                <w:sz w:val="20"/>
                <w:szCs w:val="20"/>
                <w:lang w:eastAsia="zh-CN"/>
              </w:rPr>
              <w:t>跟踪和报告性别</w:t>
            </w:r>
            <w:r w:rsidR="00145B3C" w:rsidRPr="00445967">
              <w:rPr>
                <w:rFonts w:ascii="SimSun" w:eastAsia="SimSun" w:hAnsi="SimSun" w:cs="SimSun" w:hint="eastAsia"/>
                <w:sz w:val="20"/>
                <w:szCs w:val="20"/>
                <w:lang w:eastAsia="zh-CN"/>
              </w:rPr>
              <w:t>观点</w:t>
            </w:r>
            <w:r w:rsidRPr="00445967">
              <w:rPr>
                <w:rFonts w:ascii="SimSun" w:eastAsia="SimSun" w:hAnsi="SimSun" w:cs="SimSun" w:hint="eastAsia"/>
                <w:sz w:val="20"/>
                <w:szCs w:val="20"/>
                <w:lang w:eastAsia="zh-CN"/>
              </w:rPr>
              <w:t>主流化活动的结果</w:t>
            </w:r>
          </w:p>
        </w:tc>
      </w:tr>
      <w:tr w:rsidR="00C44713" w:rsidRPr="001C5491" w:rsidTr="00925446">
        <w:tc>
          <w:tcPr>
            <w:tcW w:w="1975" w:type="dxa"/>
          </w:tcPr>
          <w:p w:rsidR="00C44713" w:rsidRPr="00445967" w:rsidRDefault="0099033D" w:rsidP="00925446">
            <w:pPr>
              <w:jc w:val="left"/>
              <w:rPr>
                <w:sz w:val="20"/>
                <w:szCs w:val="20"/>
              </w:rPr>
            </w:pPr>
            <w:r w:rsidRPr="00445967">
              <w:rPr>
                <w:rFonts w:hint="eastAsia"/>
                <w:sz w:val="20"/>
                <w:szCs w:val="20"/>
              </w:rPr>
              <w:t>可能的行动</w:t>
            </w:r>
          </w:p>
        </w:tc>
        <w:tc>
          <w:tcPr>
            <w:tcW w:w="7380" w:type="dxa"/>
          </w:tcPr>
          <w:p w:rsidR="00C44713" w:rsidRPr="00FE39E7" w:rsidRDefault="00C70BC7" w:rsidP="00206D52">
            <w:pPr>
              <w:rPr>
                <w:rFonts w:ascii="KaiTi" w:eastAsia="KaiTi" w:hAnsi="KaiTi"/>
                <w:sz w:val="20"/>
                <w:szCs w:val="20"/>
                <w:lang w:eastAsia="zh-CN"/>
              </w:rPr>
            </w:pPr>
            <w:r w:rsidRPr="00FE39E7">
              <w:rPr>
                <w:rFonts w:ascii="KaiTi" w:eastAsia="KaiTi" w:hAnsi="KaiTi" w:hint="eastAsia"/>
                <w:sz w:val="20"/>
                <w:szCs w:val="20"/>
                <w:lang w:eastAsia="zh-CN"/>
              </w:rPr>
              <w:t>将性别问题纳入项目的设计和执行</w:t>
            </w:r>
          </w:p>
          <w:p w:rsidR="00C44713" w:rsidRPr="00445967" w:rsidRDefault="00C70BC7" w:rsidP="00206D52">
            <w:pPr>
              <w:pStyle w:val="ListParagraph"/>
              <w:numPr>
                <w:ilvl w:val="0"/>
                <w:numId w:val="42"/>
              </w:numPr>
              <w:spacing w:before="120" w:after="120" w:line="240" w:lineRule="atLeast"/>
              <w:rPr>
                <w:sz w:val="20"/>
                <w:szCs w:val="20"/>
                <w:lang w:eastAsia="zh-CN"/>
              </w:rPr>
            </w:pPr>
            <w:r w:rsidRPr="00445967">
              <w:rPr>
                <w:rFonts w:ascii="SimSun" w:eastAsia="SimSun" w:hAnsi="SimSun" w:cs="SimSun" w:hint="eastAsia"/>
                <w:sz w:val="20"/>
                <w:szCs w:val="20"/>
                <w:lang w:eastAsia="zh-CN"/>
              </w:rPr>
              <w:t>更新</w:t>
            </w:r>
            <w:r w:rsidR="00FE39E7">
              <w:rPr>
                <w:rFonts w:ascii="SimSun" w:eastAsia="SimSun" w:hAnsi="SimSun" w:cs="SimSun" w:hint="eastAsia"/>
                <w:sz w:val="20"/>
                <w:szCs w:val="20"/>
                <w:lang w:eastAsia="zh-CN"/>
              </w:rPr>
              <w:t>和</w:t>
            </w:r>
            <w:r w:rsidRPr="00445967">
              <w:rPr>
                <w:rFonts w:ascii="SimSun" w:eastAsia="SimSun" w:hAnsi="SimSun" w:cs="SimSun" w:hint="eastAsia"/>
                <w:sz w:val="20"/>
                <w:szCs w:val="20"/>
                <w:lang w:eastAsia="zh-CN"/>
              </w:rPr>
              <w:t>修订关于个别和多年项目的项目编制和提交付款</w:t>
            </w:r>
            <w:r w:rsidR="009459C0">
              <w:rPr>
                <w:rFonts w:ascii="SimSun" w:eastAsiaTheme="minorEastAsia" w:hAnsi="SimSun" w:cs="SimSun" w:hint="eastAsia"/>
                <w:sz w:val="20"/>
                <w:szCs w:val="20"/>
                <w:lang w:eastAsia="zh-CN"/>
              </w:rPr>
              <w:t>申请</w:t>
            </w:r>
            <w:r w:rsidRPr="00445967">
              <w:rPr>
                <w:rFonts w:ascii="SimSun" w:eastAsia="SimSun" w:hAnsi="SimSun" w:cs="SimSun" w:hint="eastAsia"/>
                <w:sz w:val="20"/>
                <w:szCs w:val="20"/>
                <w:lang w:eastAsia="zh-CN"/>
              </w:rPr>
              <w:t>的指南，以及基金秘书处编写的其他相关指南，以纳入性别</w:t>
            </w:r>
            <w:r w:rsidR="009459C0">
              <w:rPr>
                <w:rFonts w:ascii="SimSun" w:eastAsiaTheme="minorEastAsia" w:hAnsi="SimSun" w:cs="SimSun" w:hint="eastAsia"/>
                <w:sz w:val="20"/>
                <w:szCs w:val="20"/>
                <w:lang w:eastAsia="zh-CN"/>
              </w:rPr>
              <w:t>考量</w:t>
            </w:r>
          </w:p>
          <w:p w:rsidR="00C44713" w:rsidRPr="00445967" w:rsidRDefault="00C70BC7" w:rsidP="00206D52">
            <w:pPr>
              <w:pStyle w:val="ListParagraph"/>
              <w:numPr>
                <w:ilvl w:val="0"/>
                <w:numId w:val="42"/>
              </w:numPr>
              <w:spacing w:before="120" w:after="120" w:line="240" w:lineRule="atLeast"/>
              <w:rPr>
                <w:sz w:val="20"/>
                <w:szCs w:val="20"/>
                <w:lang w:eastAsia="zh-CN"/>
              </w:rPr>
            </w:pPr>
            <w:r w:rsidRPr="00445967">
              <w:rPr>
                <w:rFonts w:ascii="SimSun" w:eastAsia="SimSun" w:hAnsi="SimSun" w:cs="SimSun" w:hint="eastAsia"/>
                <w:sz w:val="20"/>
                <w:szCs w:val="20"/>
                <w:lang w:eastAsia="zh-CN"/>
              </w:rPr>
              <w:t>在多年期协定中包括一个针对性别</w:t>
            </w:r>
            <w:r w:rsidR="009459C0">
              <w:rPr>
                <w:rFonts w:ascii="SimSun" w:eastAsiaTheme="minorEastAsia" w:hAnsi="SimSun" w:cs="SimSun" w:hint="eastAsia"/>
                <w:sz w:val="20"/>
                <w:szCs w:val="20"/>
                <w:lang w:eastAsia="zh-CN"/>
              </w:rPr>
              <w:t>问题目标</w:t>
            </w:r>
            <w:r w:rsidRPr="00445967">
              <w:rPr>
                <w:rFonts w:ascii="SimSun" w:eastAsia="SimSun" w:hAnsi="SimSun" w:cs="SimSun" w:hint="eastAsia"/>
                <w:sz w:val="20"/>
                <w:szCs w:val="20"/>
                <w:lang w:eastAsia="zh-CN"/>
              </w:rPr>
              <w:t>的</w:t>
            </w:r>
            <w:r w:rsidR="009459C0">
              <w:rPr>
                <w:rFonts w:ascii="SimSun" w:eastAsiaTheme="minorEastAsia" w:hAnsi="SimSun" w:cs="SimSun" w:hint="eastAsia"/>
                <w:sz w:val="20"/>
                <w:szCs w:val="20"/>
                <w:lang w:eastAsia="zh-CN"/>
              </w:rPr>
              <w:t>章节</w:t>
            </w:r>
          </w:p>
          <w:p w:rsidR="00C44713" w:rsidRPr="00445967" w:rsidRDefault="00664346" w:rsidP="00206D52">
            <w:pPr>
              <w:rPr>
                <w:i/>
                <w:sz w:val="20"/>
                <w:szCs w:val="20"/>
              </w:rPr>
            </w:pPr>
            <w:r w:rsidRPr="00445967">
              <w:rPr>
                <w:rFonts w:ascii="KaiTi" w:eastAsia="KaiTi" w:hAnsi="KaiTi" w:hint="eastAsia"/>
                <w:sz w:val="20"/>
                <w:szCs w:val="20"/>
              </w:rPr>
              <w:t>能力建设</w:t>
            </w:r>
          </w:p>
          <w:p w:rsidR="00C44713" w:rsidRPr="00445967" w:rsidRDefault="00664346" w:rsidP="00206D52">
            <w:pPr>
              <w:pStyle w:val="ListParagraph"/>
              <w:numPr>
                <w:ilvl w:val="0"/>
                <w:numId w:val="44"/>
              </w:numPr>
              <w:spacing w:before="120" w:after="120" w:line="240" w:lineRule="atLeast"/>
              <w:rPr>
                <w:sz w:val="20"/>
                <w:szCs w:val="20"/>
                <w:lang w:eastAsia="zh-CN"/>
              </w:rPr>
            </w:pPr>
            <w:r w:rsidRPr="00445967">
              <w:rPr>
                <w:rFonts w:ascii="SimSun" w:eastAsia="SimSun" w:hAnsi="SimSun" w:cs="SimSun" w:hint="eastAsia"/>
                <w:sz w:val="20"/>
                <w:szCs w:val="20"/>
                <w:lang w:eastAsia="zh-CN"/>
              </w:rPr>
              <w:t>将性别观点</w:t>
            </w:r>
            <w:r w:rsidR="00145B3C" w:rsidRPr="00445967">
              <w:rPr>
                <w:rFonts w:ascii="SimSun" w:eastAsia="SimSun" w:hAnsi="SimSun" w:cs="SimSun" w:hint="eastAsia"/>
                <w:sz w:val="20"/>
                <w:szCs w:val="20"/>
                <w:lang w:eastAsia="zh-CN"/>
              </w:rPr>
              <w:t>主流化</w:t>
            </w:r>
            <w:r w:rsidRPr="00445967">
              <w:rPr>
                <w:rFonts w:ascii="SimSun" w:eastAsia="SimSun" w:hAnsi="SimSun" w:cs="SimSun" w:hint="eastAsia"/>
                <w:sz w:val="20"/>
                <w:szCs w:val="20"/>
                <w:lang w:eastAsia="zh-CN"/>
              </w:rPr>
              <w:t>纳入国家臭氧干事网络会议议程</w:t>
            </w:r>
          </w:p>
          <w:p w:rsidR="00C44713" w:rsidRPr="00445967" w:rsidRDefault="002155B4" w:rsidP="00206D52">
            <w:pPr>
              <w:pStyle w:val="ListParagraph"/>
              <w:numPr>
                <w:ilvl w:val="0"/>
                <w:numId w:val="44"/>
              </w:numPr>
              <w:spacing w:before="120" w:after="120" w:line="240" w:lineRule="atLeast"/>
              <w:rPr>
                <w:sz w:val="20"/>
                <w:szCs w:val="20"/>
                <w:lang w:eastAsia="zh-CN"/>
              </w:rPr>
            </w:pPr>
            <w:r w:rsidRPr="00445967">
              <w:rPr>
                <w:rFonts w:ascii="SimSun" w:eastAsia="SimSun" w:hAnsi="SimSun" w:cs="SimSun" w:hint="eastAsia"/>
                <w:sz w:val="20"/>
                <w:szCs w:val="20"/>
                <w:lang w:eastAsia="zh-CN"/>
              </w:rPr>
              <w:t>鼓励双边和执行机构</w:t>
            </w:r>
            <w:r w:rsidR="00BD339A">
              <w:rPr>
                <w:rFonts w:ascii="SimSun" w:eastAsiaTheme="minorEastAsia" w:hAnsi="SimSun" w:cs="SimSun" w:hint="eastAsia"/>
                <w:sz w:val="20"/>
                <w:szCs w:val="20"/>
                <w:lang w:eastAsia="zh-CN"/>
              </w:rPr>
              <w:t>延揽</w:t>
            </w:r>
            <w:r w:rsidRPr="00445967">
              <w:rPr>
                <w:rFonts w:ascii="SimSun" w:eastAsia="SimSun" w:hAnsi="SimSun" w:cs="SimSun" w:hint="eastAsia"/>
                <w:sz w:val="20"/>
                <w:szCs w:val="20"/>
                <w:lang w:eastAsia="zh-CN"/>
              </w:rPr>
              <w:t>性别问题顾问和性别问题协调人参与项目的设计和执行</w:t>
            </w:r>
          </w:p>
          <w:p w:rsidR="00C44713" w:rsidRPr="00445967" w:rsidRDefault="002155B4" w:rsidP="00206D52">
            <w:pPr>
              <w:pStyle w:val="ListParagraph"/>
              <w:numPr>
                <w:ilvl w:val="0"/>
                <w:numId w:val="44"/>
              </w:numPr>
              <w:spacing w:before="120" w:after="120" w:line="240" w:lineRule="atLeast"/>
              <w:rPr>
                <w:sz w:val="20"/>
                <w:szCs w:val="20"/>
                <w:lang w:eastAsia="zh-CN"/>
              </w:rPr>
            </w:pPr>
            <w:r w:rsidRPr="00445967">
              <w:rPr>
                <w:rFonts w:ascii="SimSun" w:eastAsia="SimSun" w:hAnsi="SimSun" w:cs="SimSun" w:hint="eastAsia"/>
                <w:sz w:val="20"/>
                <w:szCs w:val="20"/>
                <w:lang w:eastAsia="zh-CN"/>
              </w:rPr>
              <w:t>邀请第</w:t>
            </w:r>
            <w:r w:rsidRPr="00445967">
              <w:rPr>
                <w:sz w:val="20"/>
                <w:szCs w:val="20"/>
                <w:lang w:eastAsia="zh-CN"/>
              </w:rPr>
              <w:t>5</w:t>
            </w:r>
            <w:r w:rsidRPr="00445967">
              <w:rPr>
                <w:rFonts w:ascii="SimSun" w:eastAsia="SimSun" w:hAnsi="SimSun" w:cs="SimSun" w:hint="eastAsia"/>
                <w:sz w:val="20"/>
                <w:szCs w:val="20"/>
                <w:lang w:eastAsia="zh-CN"/>
              </w:rPr>
              <w:t>条国家考虑将其国家性别政策纳入在多边基金下提交的项目提案</w:t>
            </w:r>
          </w:p>
          <w:p w:rsidR="00C44713" w:rsidRPr="00445967" w:rsidRDefault="00BD339A" w:rsidP="00206D52">
            <w:pPr>
              <w:pStyle w:val="ListParagraph"/>
              <w:numPr>
                <w:ilvl w:val="0"/>
                <w:numId w:val="44"/>
              </w:numPr>
              <w:spacing w:before="120" w:after="120" w:line="240" w:lineRule="atLeast"/>
              <w:rPr>
                <w:sz w:val="20"/>
                <w:szCs w:val="20"/>
                <w:lang w:eastAsia="zh-CN"/>
              </w:rPr>
            </w:pPr>
            <w:r>
              <w:rPr>
                <w:rFonts w:ascii="SimSun" w:eastAsiaTheme="minorEastAsia" w:hAnsi="SimSun" w:cs="SimSun" w:hint="eastAsia"/>
                <w:sz w:val="20"/>
                <w:szCs w:val="20"/>
                <w:lang w:eastAsia="zh-CN"/>
              </w:rPr>
              <w:t>一旦</w:t>
            </w:r>
            <w:r w:rsidR="002155B4" w:rsidRPr="00445967">
              <w:rPr>
                <w:rFonts w:ascii="SimSun" w:eastAsia="SimSun" w:hAnsi="SimSun" w:cs="SimSun" w:hint="eastAsia"/>
                <w:sz w:val="20"/>
                <w:szCs w:val="20"/>
                <w:lang w:eastAsia="zh-CN"/>
              </w:rPr>
              <w:t>执行委员会通过</w:t>
            </w:r>
            <w:r>
              <w:rPr>
                <w:rFonts w:ascii="SimSun" w:eastAsiaTheme="minorEastAsia" w:hAnsi="SimSun" w:cs="SimSun" w:hint="eastAsia"/>
                <w:sz w:val="20"/>
                <w:szCs w:val="20"/>
                <w:lang w:eastAsia="zh-CN"/>
              </w:rPr>
              <w:t>了</w:t>
            </w:r>
            <w:r w:rsidR="002155B4" w:rsidRPr="00445967">
              <w:rPr>
                <w:rFonts w:ascii="SimSun" w:eastAsia="SimSun" w:hAnsi="SimSun" w:cs="SimSun" w:hint="eastAsia"/>
                <w:sz w:val="20"/>
                <w:szCs w:val="20"/>
                <w:lang w:eastAsia="zh-CN"/>
              </w:rPr>
              <w:t>性别</w:t>
            </w:r>
            <w:r w:rsidR="00145B3C" w:rsidRPr="00445967">
              <w:rPr>
                <w:rFonts w:ascii="SimSun" w:eastAsia="SimSun" w:hAnsi="SimSun" w:hint="eastAsia"/>
                <w:sz w:val="20"/>
                <w:szCs w:val="20"/>
                <w:lang w:eastAsia="zh-CN"/>
              </w:rPr>
              <w:t>观点</w:t>
            </w:r>
            <w:r w:rsidR="002155B4" w:rsidRPr="00445967">
              <w:rPr>
                <w:rFonts w:ascii="SimSun" w:eastAsia="SimSun" w:hAnsi="SimSun" w:cs="SimSun" w:hint="eastAsia"/>
                <w:sz w:val="20"/>
                <w:szCs w:val="20"/>
                <w:lang w:eastAsia="zh-CN"/>
              </w:rPr>
              <w:t>主流化政策，</w:t>
            </w:r>
            <w:r>
              <w:rPr>
                <w:rFonts w:ascii="SimSun" w:eastAsiaTheme="minorEastAsia" w:hAnsi="SimSun" w:cs="SimSun" w:hint="eastAsia"/>
                <w:sz w:val="20"/>
                <w:szCs w:val="20"/>
                <w:lang w:eastAsia="zh-CN"/>
              </w:rPr>
              <w:t>即</w:t>
            </w:r>
            <w:r>
              <w:rPr>
                <w:rFonts w:ascii="SimSun" w:eastAsia="SimSun" w:hAnsi="SimSun" w:cs="SimSun" w:hint="eastAsia"/>
                <w:sz w:val="20"/>
                <w:szCs w:val="20"/>
                <w:lang w:eastAsia="zh-CN"/>
              </w:rPr>
              <w:t>制定该政策</w:t>
            </w:r>
            <w:r w:rsidR="002155B4" w:rsidRPr="00445967">
              <w:rPr>
                <w:rFonts w:ascii="SimSun" w:eastAsia="SimSun" w:hAnsi="SimSun" w:cs="SimSun" w:hint="eastAsia"/>
                <w:sz w:val="20"/>
                <w:szCs w:val="20"/>
                <w:lang w:eastAsia="zh-CN"/>
              </w:rPr>
              <w:t>指南</w:t>
            </w:r>
          </w:p>
          <w:p w:rsidR="00C44713" w:rsidRPr="00445967" w:rsidRDefault="002155B4" w:rsidP="00206D52">
            <w:pPr>
              <w:keepNext/>
              <w:rPr>
                <w:rFonts w:ascii="KaiTi" w:eastAsia="KaiTi" w:hAnsi="KaiTi"/>
                <w:sz w:val="20"/>
                <w:szCs w:val="20"/>
                <w:lang w:eastAsia="zh-CN"/>
              </w:rPr>
            </w:pPr>
            <w:r w:rsidRPr="00445967">
              <w:rPr>
                <w:rFonts w:ascii="KaiTi" w:eastAsia="KaiTi" w:hAnsi="KaiTi" w:hint="eastAsia"/>
                <w:sz w:val="20"/>
                <w:szCs w:val="20"/>
                <w:lang w:eastAsia="zh-CN"/>
              </w:rPr>
              <w:t>改进报告和监测系统，以跟踪和报告性别问题</w:t>
            </w:r>
            <w:r w:rsidR="00C44713" w:rsidRPr="00445967">
              <w:rPr>
                <w:rFonts w:ascii="KaiTi" w:eastAsia="KaiTi" w:hAnsi="KaiTi"/>
                <w:sz w:val="20"/>
                <w:szCs w:val="20"/>
                <w:lang w:eastAsia="zh-CN"/>
              </w:rPr>
              <w:t xml:space="preserve"> </w:t>
            </w:r>
          </w:p>
          <w:p w:rsidR="00C44713" w:rsidRPr="00445967" w:rsidRDefault="002155B4" w:rsidP="00206D52">
            <w:pPr>
              <w:pStyle w:val="ListParagraph"/>
              <w:keepNext/>
              <w:numPr>
                <w:ilvl w:val="0"/>
                <w:numId w:val="43"/>
              </w:numPr>
              <w:spacing w:before="120" w:after="120" w:line="240" w:lineRule="atLeast"/>
              <w:rPr>
                <w:sz w:val="20"/>
                <w:szCs w:val="20"/>
                <w:lang w:eastAsia="zh-CN"/>
              </w:rPr>
            </w:pPr>
            <w:r w:rsidRPr="00445967">
              <w:rPr>
                <w:rFonts w:ascii="SimSun" w:eastAsia="SimSun" w:hAnsi="SimSun" w:cs="SimSun" w:hint="eastAsia"/>
                <w:sz w:val="20"/>
                <w:szCs w:val="20"/>
                <w:lang w:eastAsia="zh-CN"/>
              </w:rPr>
              <w:t>更新报告格式，根据项目类型</w:t>
            </w:r>
            <w:r w:rsidRPr="00445967">
              <w:rPr>
                <w:sz w:val="20"/>
                <w:szCs w:val="20"/>
                <w:lang w:eastAsia="zh-CN"/>
              </w:rPr>
              <w:t>(</w:t>
            </w:r>
            <w:r w:rsidRPr="00445967">
              <w:rPr>
                <w:rFonts w:ascii="SimSun" w:eastAsia="SimSun" w:hAnsi="SimSun" w:cs="SimSun" w:hint="eastAsia"/>
                <w:sz w:val="20"/>
                <w:szCs w:val="20"/>
                <w:lang w:eastAsia="zh-CN"/>
              </w:rPr>
              <w:t>如体制建设、投资项目、技术援助</w:t>
            </w:r>
            <w:r w:rsidRPr="00445967">
              <w:rPr>
                <w:sz w:val="20"/>
                <w:szCs w:val="20"/>
                <w:lang w:eastAsia="zh-CN"/>
              </w:rPr>
              <w:t>/</w:t>
            </w:r>
            <w:r w:rsidRPr="00445967">
              <w:rPr>
                <w:rFonts w:ascii="SimSun" w:eastAsia="SimSun" w:hAnsi="SimSun" w:cs="SimSun" w:hint="eastAsia"/>
                <w:sz w:val="20"/>
                <w:szCs w:val="20"/>
                <w:lang w:eastAsia="zh-CN"/>
              </w:rPr>
              <w:t>培训方案</w:t>
            </w:r>
            <w:r w:rsidRPr="00445967">
              <w:rPr>
                <w:sz w:val="20"/>
                <w:szCs w:val="20"/>
                <w:lang w:eastAsia="zh-CN"/>
              </w:rPr>
              <w:t>)</w:t>
            </w:r>
            <w:r w:rsidRPr="00445967">
              <w:rPr>
                <w:rFonts w:ascii="SimSun" w:eastAsia="SimSun" w:hAnsi="SimSun" w:cs="SimSun" w:hint="eastAsia"/>
                <w:sz w:val="20"/>
                <w:szCs w:val="20"/>
                <w:lang w:eastAsia="zh-CN"/>
              </w:rPr>
              <w:t>纳入性别</w:t>
            </w:r>
            <w:r w:rsidR="00BD339A">
              <w:rPr>
                <w:rFonts w:ascii="SimSun" w:eastAsia="SimSun" w:hAnsi="SimSun" w:hint="eastAsia"/>
                <w:sz w:val="20"/>
                <w:szCs w:val="20"/>
                <w:lang w:eastAsia="zh-CN"/>
              </w:rPr>
              <w:t>观点</w:t>
            </w:r>
            <w:r w:rsidRPr="00445967">
              <w:rPr>
                <w:rFonts w:ascii="SimSun" w:eastAsia="SimSun" w:hAnsi="SimSun" w:cs="SimSun" w:hint="eastAsia"/>
                <w:sz w:val="20"/>
                <w:szCs w:val="20"/>
                <w:lang w:eastAsia="zh-CN"/>
              </w:rPr>
              <w:t>主流化的具体量化指标</w:t>
            </w:r>
          </w:p>
          <w:p w:rsidR="00C44713" w:rsidRPr="00445967" w:rsidRDefault="00BD339A" w:rsidP="00206D52">
            <w:pPr>
              <w:pStyle w:val="ListParagraph"/>
              <w:numPr>
                <w:ilvl w:val="0"/>
                <w:numId w:val="43"/>
              </w:numPr>
              <w:spacing w:before="120" w:after="120" w:line="240" w:lineRule="atLeast"/>
              <w:rPr>
                <w:sz w:val="20"/>
                <w:szCs w:val="20"/>
                <w:lang w:eastAsia="zh-CN"/>
              </w:rPr>
            </w:pPr>
            <w:r>
              <w:rPr>
                <w:rFonts w:ascii="SimSun" w:eastAsia="SimSun" w:hAnsi="SimSun" w:cs="SimSun" w:hint="eastAsia"/>
                <w:sz w:val="20"/>
                <w:szCs w:val="20"/>
                <w:lang w:eastAsia="zh-CN"/>
              </w:rPr>
              <w:t>包括一</w:t>
            </w:r>
            <w:r>
              <w:rPr>
                <w:rFonts w:ascii="SimSun" w:eastAsiaTheme="minorEastAsia" w:hAnsi="SimSun" w:cs="SimSun" w:hint="eastAsia"/>
                <w:sz w:val="20"/>
                <w:szCs w:val="20"/>
                <w:lang w:eastAsia="zh-CN"/>
              </w:rPr>
              <w:t>项</w:t>
            </w:r>
            <w:r>
              <w:rPr>
                <w:rFonts w:ascii="SimSun" w:eastAsia="SimSun" w:hAnsi="SimSun" w:cs="SimSun" w:hint="eastAsia"/>
                <w:sz w:val="20"/>
                <w:szCs w:val="20"/>
                <w:lang w:eastAsia="zh-CN"/>
              </w:rPr>
              <w:t>新的可衡量</w:t>
            </w:r>
            <w:r w:rsidR="002155B4" w:rsidRPr="00445967">
              <w:rPr>
                <w:rFonts w:ascii="SimSun" w:eastAsia="SimSun" w:hAnsi="SimSun" w:cs="SimSun" w:hint="eastAsia"/>
                <w:sz w:val="20"/>
                <w:szCs w:val="20"/>
                <w:lang w:eastAsia="zh-CN"/>
              </w:rPr>
              <w:t>业绩指标，</w:t>
            </w:r>
            <w:r>
              <w:rPr>
                <w:rFonts w:ascii="SimSun" w:eastAsiaTheme="minorEastAsia" w:hAnsi="SimSun" w:cs="SimSun" w:hint="eastAsia"/>
                <w:sz w:val="20"/>
                <w:szCs w:val="20"/>
                <w:lang w:eastAsia="zh-CN"/>
              </w:rPr>
              <w:t>供</w:t>
            </w:r>
            <w:r w:rsidRPr="00445967">
              <w:rPr>
                <w:rFonts w:ascii="SimSun" w:eastAsia="SimSun" w:hAnsi="SimSun" w:cs="SimSun" w:hint="eastAsia"/>
                <w:sz w:val="20"/>
                <w:szCs w:val="20"/>
                <w:lang w:eastAsia="zh-CN"/>
              </w:rPr>
              <w:t>双边和执行机构</w:t>
            </w:r>
            <w:r w:rsidR="002155B4" w:rsidRPr="00445967">
              <w:rPr>
                <w:rFonts w:ascii="SimSun" w:eastAsia="SimSun" w:hAnsi="SimSun" w:cs="SimSun" w:hint="eastAsia"/>
                <w:sz w:val="20"/>
                <w:szCs w:val="20"/>
                <w:lang w:eastAsia="zh-CN"/>
              </w:rPr>
              <w:t>用于与性别</w:t>
            </w:r>
            <w:r>
              <w:rPr>
                <w:rFonts w:ascii="SimSun" w:eastAsia="SimSun" w:hAnsi="SimSun" w:hint="eastAsia"/>
                <w:sz w:val="20"/>
                <w:szCs w:val="20"/>
                <w:lang w:eastAsia="zh-CN"/>
              </w:rPr>
              <w:t>观点</w:t>
            </w:r>
            <w:r w:rsidR="002155B4" w:rsidRPr="00445967">
              <w:rPr>
                <w:rFonts w:ascii="SimSun" w:eastAsia="SimSun" w:hAnsi="SimSun" w:cs="SimSun" w:hint="eastAsia"/>
                <w:sz w:val="20"/>
                <w:szCs w:val="20"/>
                <w:lang w:eastAsia="zh-CN"/>
              </w:rPr>
              <w:t>主流化</w:t>
            </w:r>
            <w:r>
              <w:rPr>
                <w:rFonts w:ascii="SimSun" w:eastAsiaTheme="minorEastAsia" w:hAnsi="SimSun" w:cs="SimSun" w:hint="eastAsia"/>
                <w:sz w:val="20"/>
                <w:szCs w:val="20"/>
                <w:lang w:eastAsia="zh-CN"/>
              </w:rPr>
              <w:t>活动</w:t>
            </w:r>
          </w:p>
        </w:tc>
      </w:tr>
      <w:tr w:rsidR="00C44713" w:rsidRPr="001C5491" w:rsidTr="00925446">
        <w:tc>
          <w:tcPr>
            <w:tcW w:w="1975" w:type="dxa"/>
          </w:tcPr>
          <w:p w:rsidR="00C44713" w:rsidRPr="00445967" w:rsidRDefault="002155B4" w:rsidP="00925446">
            <w:pPr>
              <w:jc w:val="left"/>
              <w:rPr>
                <w:sz w:val="20"/>
                <w:szCs w:val="20"/>
              </w:rPr>
            </w:pPr>
            <w:r w:rsidRPr="00445967">
              <w:rPr>
                <w:rFonts w:hint="eastAsia"/>
                <w:sz w:val="20"/>
                <w:szCs w:val="20"/>
              </w:rPr>
              <w:t>有效性</w:t>
            </w:r>
          </w:p>
        </w:tc>
        <w:tc>
          <w:tcPr>
            <w:tcW w:w="7380" w:type="dxa"/>
          </w:tcPr>
          <w:p w:rsidR="00C44713" w:rsidRPr="00445967" w:rsidRDefault="002155B4" w:rsidP="00206D52">
            <w:pPr>
              <w:rPr>
                <w:sz w:val="20"/>
                <w:szCs w:val="20"/>
                <w:lang w:eastAsia="zh-CN"/>
              </w:rPr>
            </w:pPr>
            <w:r w:rsidRPr="00445967">
              <w:rPr>
                <w:rFonts w:hint="eastAsia"/>
                <w:sz w:val="20"/>
                <w:szCs w:val="20"/>
                <w:lang w:eastAsia="zh-CN"/>
              </w:rPr>
              <w:t>性别</w:t>
            </w:r>
            <w:r w:rsidR="006B6D6D">
              <w:rPr>
                <w:rFonts w:hint="eastAsia"/>
                <w:sz w:val="20"/>
                <w:szCs w:val="20"/>
                <w:lang w:eastAsia="zh-CN"/>
              </w:rPr>
              <w:t>观点</w:t>
            </w:r>
            <w:r w:rsidRPr="00445967">
              <w:rPr>
                <w:rFonts w:hint="eastAsia"/>
                <w:sz w:val="20"/>
                <w:szCs w:val="20"/>
                <w:lang w:eastAsia="zh-CN"/>
              </w:rPr>
              <w:t>主流化政策一旦获得通过，将立即适用于所有新的项目提案；对于所有正在</w:t>
            </w:r>
            <w:r w:rsidR="006B6D6D">
              <w:rPr>
                <w:rFonts w:hint="eastAsia"/>
                <w:sz w:val="20"/>
                <w:szCs w:val="20"/>
                <w:lang w:eastAsia="zh-CN"/>
              </w:rPr>
              <w:t>执行</w:t>
            </w:r>
            <w:r w:rsidRPr="00445967">
              <w:rPr>
                <w:rFonts w:hint="eastAsia"/>
                <w:sz w:val="20"/>
                <w:szCs w:val="20"/>
                <w:lang w:eastAsia="zh-CN"/>
              </w:rPr>
              <w:t>的项目，该政策将在通过六个月后生效</w:t>
            </w:r>
          </w:p>
        </w:tc>
      </w:tr>
    </w:tbl>
    <w:p w:rsidR="0006079C" w:rsidRDefault="0006079C" w:rsidP="00A73F9E">
      <w:pPr>
        <w:keepNext/>
        <w:spacing w:before="240" w:after="240"/>
        <w:rPr>
          <w:rFonts w:ascii="SimSun" w:eastAsia="SimSun" w:hAnsi="SimSun"/>
          <w:b/>
          <w:sz w:val="24"/>
          <w:szCs w:val="24"/>
          <w:lang w:val="en-CA"/>
        </w:rPr>
      </w:pPr>
    </w:p>
    <w:p w:rsidR="0006079C" w:rsidRDefault="0006079C">
      <w:pPr>
        <w:spacing w:after="240" w:line="240" w:lineRule="auto"/>
        <w:rPr>
          <w:rFonts w:ascii="SimSun" w:eastAsia="SimSun" w:hAnsi="SimSun"/>
          <w:b/>
          <w:sz w:val="24"/>
          <w:szCs w:val="24"/>
          <w:lang w:val="en-CA"/>
        </w:rPr>
      </w:pPr>
      <w:r>
        <w:rPr>
          <w:rFonts w:ascii="SimSun" w:eastAsia="SimSun" w:hAnsi="SimSun"/>
          <w:b/>
          <w:sz w:val="24"/>
          <w:szCs w:val="24"/>
          <w:lang w:val="en-CA"/>
        </w:rPr>
        <w:br w:type="page"/>
      </w:r>
    </w:p>
    <w:p w:rsidR="00C44713" w:rsidRPr="001522BE" w:rsidRDefault="00445967" w:rsidP="00A73F9E">
      <w:pPr>
        <w:keepNext/>
        <w:spacing w:before="240" w:after="240"/>
        <w:rPr>
          <w:rFonts w:ascii="SimSun" w:eastAsia="SimSun" w:hAnsi="SimSun"/>
          <w:b/>
          <w:sz w:val="24"/>
          <w:szCs w:val="24"/>
          <w:lang w:val="en-CA"/>
        </w:rPr>
      </w:pPr>
      <w:r w:rsidRPr="001522BE">
        <w:rPr>
          <w:rFonts w:ascii="SimSun" w:eastAsia="SimSun" w:hAnsi="SimSun" w:hint="eastAsia"/>
          <w:b/>
          <w:sz w:val="24"/>
          <w:szCs w:val="24"/>
          <w:lang w:val="en-CA"/>
        </w:rPr>
        <w:lastRenderedPageBreak/>
        <w:t>建</w:t>
      </w:r>
      <w:r w:rsidRPr="001522BE">
        <w:rPr>
          <w:rFonts w:ascii="SimSun" w:eastAsia="SimSun" w:hAnsi="SimSun" w:hint="eastAsia"/>
          <w:b/>
          <w:sz w:val="24"/>
          <w:szCs w:val="24"/>
          <w:lang w:val="en-CA" w:eastAsia="zh-CN"/>
        </w:rPr>
        <w:t xml:space="preserve">    </w:t>
      </w:r>
      <w:r w:rsidRPr="001522BE">
        <w:rPr>
          <w:rFonts w:ascii="SimSun" w:eastAsia="SimSun" w:hAnsi="SimSun" w:hint="eastAsia"/>
          <w:b/>
          <w:sz w:val="24"/>
          <w:szCs w:val="24"/>
          <w:lang w:val="en-CA"/>
        </w:rPr>
        <w:t>议</w:t>
      </w:r>
    </w:p>
    <w:p w:rsidR="00C44713" w:rsidRPr="00910710" w:rsidRDefault="00910710" w:rsidP="00C44713">
      <w:pPr>
        <w:pStyle w:val="Heading1"/>
        <w:keepNext/>
        <w:tabs>
          <w:tab w:val="clear" w:pos="90"/>
          <w:tab w:val="num" w:pos="0"/>
        </w:tabs>
        <w:spacing w:before="0" w:line="240" w:lineRule="auto"/>
        <w:ind w:left="0"/>
        <w:rPr>
          <w:rFonts w:ascii="SimSun" w:eastAsia="SimSun" w:hAnsi="SimSun"/>
          <w:sz w:val="24"/>
          <w:szCs w:val="24"/>
          <w:lang w:val="en-CA"/>
        </w:rPr>
      </w:pPr>
      <w:r w:rsidRPr="00910710">
        <w:rPr>
          <w:rFonts w:ascii="SimSun" w:eastAsia="SimSun" w:hAnsi="SimSun" w:hint="eastAsia"/>
          <w:sz w:val="24"/>
          <w:szCs w:val="24"/>
          <w:lang w:val="en-CA"/>
        </w:rPr>
        <w:t>建议执行委员会</w:t>
      </w:r>
      <w:r w:rsidR="006B6D6D">
        <w:rPr>
          <w:rFonts w:ascii="SimSun" w:hAnsi="SimSun" w:hint="eastAsia"/>
          <w:sz w:val="24"/>
          <w:szCs w:val="24"/>
          <w:lang w:val="en-CA" w:eastAsia="zh-CN"/>
        </w:rPr>
        <w:t>不妨</w:t>
      </w:r>
      <w:r w:rsidRPr="00910710">
        <w:rPr>
          <w:rFonts w:ascii="SimSun" w:eastAsia="SimSun" w:hAnsi="SimSun" w:hint="eastAsia"/>
          <w:sz w:val="24"/>
          <w:szCs w:val="24"/>
          <w:lang w:val="en-CA"/>
        </w:rPr>
        <w:t>:</w:t>
      </w:r>
    </w:p>
    <w:p w:rsidR="00C44713" w:rsidRPr="000D3749" w:rsidRDefault="00100472" w:rsidP="00A73F9E">
      <w:pPr>
        <w:pStyle w:val="Heading2"/>
        <w:spacing w:after="120" w:line="240" w:lineRule="auto"/>
        <w:rPr>
          <w:sz w:val="24"/>
          <w:szCs w:val="24"/>
          <w:lang w:val="en-CA"/>
        </w:rPr>
      </w:pPr>
      <w:r w:rsidRPr="00100472">
        <w:rPr>
          <w:rFonts w:hint="eastAsia"/>
          <w:sz w:val="24"/>
          <w:szCs w:val="24"/>
          <w:lang w:val="en-CA"/>
        </w:rPr>
        <w:t>注意</w:t>
      </w:r>
      <w:r w:rsidR="006B6D6D">
        <w:rPr>
          <w:rFonts w:hint="eastAsia"/>
          <w:sz w:val="24"/>
          <w:szCs w:val="24"/>
          <w:lang w:val="en-CA" w:eastAsia="zh-CN"/>
        </w:rPr>
        <w:t>到</w:t>
      </w:r>
      <w:r w:rsidRPr="000D3749">
        <w:rPr>
          <w:sz w:val="24"/>
          <w:szCs w:val="24"/>
          <w:lang w:val="en-CA"/>
        </w:rPr>
        <w:t>UNEP/OzL.Pro/ExCom/83/45</w:t>
      </w:r>
      <w:r w:rsidR="006B6D6D">
        <w:rPr>
          <w:rFonts w:hint="eastAsia"/>
          <w:sz w:val="24"/>
          <w:szCs w:val="24"/>
          <w:lang w:val="en-CA" w:eastAsia="zh-CN"/>
        </w:rPr>
        <w:t>号文件</w:t>
      </w:r>
      <w:r w:rsidRPr="00100472">
        <w:rPr>
          <w:rFonts w:hint="eastAsia"/>
          <w:sz w:val="24"/>
          <w:szCs w:val="24"/>
          <w:lang w:val="en-CA"/>
        </w:rPr>
        <w:t>所载多边基金</w:t>
      </w:r>
      <w:r w:rsidR="006B6D6D">
        <w:rPr>
          <w:rFonts w:hint="eastAsia"/>
          <w:sz w:val="24"/>
          <w:szCs w:val="24"/>
          <w:lang w:val="en-CA" w:eastAsia="zh-CN"/>
        </w:rPr>
        <w:t>可能采取的</w:t>
      </w:r>
      <w:r w:rsidRPr="00100472">
        <w:rPr>
          <w:rFonts w:hint="eastAsia"/>
          <w:sz w:val="24"/>
          <w:szCs w:val="24"/>
          <w:lang w:val="en-CA"/>
        </w:rPr>
        <w:t>性别政策的要素</w:t>
      </w:r>
      <w:r w:rsidR="00910710">
        <w:rPr>
          <w:rFonts w:hint="eastAsia"/>
          <w:sz w:val="24"/>
          <w:szCs w:val="24"/>
          <w:lang w:val="en-CA" w:eastAsia="zh-CN"/>
        </w:rPr>
        <w:t>；</w:t>
      </w:r>
    </w:p>
    <w:p w:rsidR="006B6D6D" w:rsidRDefault="00CF2BB3" w:rsidP="00A73F9E">
      <w:pPr>
        <w:pStyle w:val="Heading2"/>
        <w:spacing w:after="120" w:line="240" w:lineRule="auto"/>
        <w:rPr>
          <w:sz w:val="24"/>
          <w:szCs w:val="24"/>
          <w:lang w:val="en-CA" w:eastAsia="zh-CN"/>
        </w:rPr>
      </w:pPr>
      <w:r w:rsidRPr="006B6D6D">
        <w:rPr>
          <w:rFonts w:hint="eastAsia"/>
          <w:sz w:val="24"/>
          <w:szCs w:val="24"/>
          <w:lang w:val="en-CA" w:eastAsia="zh-CN"/>
        </w:rPr>
        <w:t>鼓励双边和执行机构在</w:t>
      </w:r>
      <w:r w:rsidR="006B6D6D" w:rsidRPr="006B6D6D">
        <w:rPr>
          <w:rFonts w:hint="eastAsia"/>
          <w:sz w:val="24"/>
          <w:szCs w:val="24"/>
          <w:lang w:val="en-CA" w:eastAsia="zh-CN"/>
        </w:rPr>
        <w:t>编制</w:t>
      </w:r>
      <w:r w:rsidRPr="006B6D6D">
        <w:rPr>
          <w:rFonts w:hint="eastAsia"/>
          <w:sz w:val="24"/>
          <w:szCs w:val="24"/>
          <w:lang w:val="en-CA" w:eastAsia="zh-CN"/>
        </w:rPr>
        <w:t>和执行多边基金资助的项目时应用其整体性别政策；</w:t>
      </w:r>
      <w:r w:rsidR="00176684">
        <w:rPr>
          <w:rFonts w:hint="eastAsia"/>
          <w:sz w:val="24"/>
          <w:szCs w:val="24"/>
          <w:lang w:val="en-CA" w:eastAsia="zh-CN"/>
        </w:rPr>
        <w:t>以及</w:t>
      </w:r>
    </w:p>
    <w:p w:rsidR="00C44713" w:rsidRPr="00176684" w:rsidRDefault="00CF2BB3" w:rsidP="00A73F9E">
      <w:pPr>
        <w:pStyle w:val="Heading2"/>
        <w:spacing w:after="120" w:line="240" w:lineRule="auto"/>
        <w:rPr>
          <w:spacing w:val="-6"/>
          <w:sz w:val="24"/>
          <w:szCs w:val="24"/>
          <w:lang w:val="en-CA" w:eastAsia="zh-CN"/>
        </w:rPr>
      </w:pPr>
      <w:r w:rsidRPr="00176684">
        <w:rPr>
          <w:rFonts w:hint="eastAsia"/>
          <w:spacing w:val="-6"/>
          <w:sz w:val="24"/>
          <w:szCs w:val="24"/>
          <w:lang w:val="en-CA" w:eastAsia="zh-CN"/>
        </w:rPr>
        <w:t>请秘书处与双边和执行机构协商，编写一份文件供第</w:t>
      </w:r>
      <w:r w:rsidRPr="00176684">
        <w:rPr>
          <w:rFonts w:hint="eastAsia"/>
          <w:spacing w:val="-6"/>
          <w:sz w:val="24"/>
          <w:szCs w:val="24"/>
          <w:lang w:val="en-CA" w:eastAsia="zh-CN"/>
        </w:rPr>
        <w:t>84</w:t>
      </w:r>
      <w:r w:rsidRPr="00176684">
        <w:rPr>
          <w:rFonts w:hint="eastAsia"/>
          <w:spacing w:val="-6"/>
          <w:sz w:val="24"/>
          <w:szCs w:val="24"/>
          <w:lang w:val="en-CA" w:eastAsia="zh-CN"/>
        </w:rPr>
        <w:t>次会议审议，提出关于多边基金支持项目的性别观点主流化政策草案，以及如何</w:t>
      </w:r>
      <w:r w:rsidR="006B6D6D" w:rsidRPr="00176684">
        <w:rPr>
          <w:rFonts w:hint="eastAsia"/>
          <w:spacing w:val="-6"/>
          <w:sz w:val="24"/>
          <w:szCs w:val="24"/>
          <w:lang w:val="en-CA" w:eastAsia="zh-CN"/>
        </w:rPr>
        <w:t>落实</w:t>
      </w:r>
      <w:r w:rsidRPr="00176684">
        <w:rPr>
          <w:rFonts w:hint="eastAsia"/>
          <w:spacing w:val="-6"/>
          <w:sz w:val="24"/>
          <w:szCs w:val="24"/>
          <w:lang w:val="en-CA" w:eastAsia="zh-CN"/>
        </w:rPr>
        <w:t>这一政策。</w:t>
      </w:r>
    </w:p>
    <w:p w:rsidR="00C44713" w:rsidRPr="001C5491" w:rsidRDefault="00C44713" w:rsidP="00C44713">
      <w:pPr>
        <w:autoSpaceDE w:val="0"/>
        <w:autoSpaceDN w:val="0"/>
        <w:adjustRightInd w:val="0"/>
        <w:spacing w:after="240"/>
        <w:jc w:val="center"/>
        <w:rPr>
          <w:b/>
          <w:lang w:val="en-CA" w:eastAsia="zh-CN"/>
        </w:rPr>
      </w:pPr>
    </w:p>
    <w:p w:rsidR="00C44713" w:rsidRPr="001C5491" w:rsidRDefault="00C44713" w:rsidP="00C44713">
      <w:pPr>
        <w:pStyle w:val="Heading2"/>
        <w:spacing w:before="0" w:line="240" w:lineRule="auto"/>
        <w:rPr>
          <w:lang w:val="en-CA" w:eastAsia="zh-CN"/>
        </w:rPr>
        <w:sectPr w:rsidR="00C44713" w:rsidRPr="001C5491"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6F2331" w:rsidRPr="006F2331" w:rsidRDefault="006F2331" w:rsidP="006F2331">
      <w:pPr>
        <w:spacing w:before="0" w:after="0"/>
        <w:jc w:val="center"/>
        <w:rPr>
          <w:b/>
          <w:bCs/>
          <w:sz w:val="16"/>
          <w:szCs w:val="16"/>
          <w:lang w:eastAsia="zh-CN"/>
        </w:rPr>
      </w:pPr>
      <w:bookmarkStart w:id="1" w:name="_Hlk527381960"/>
    </w:p>
    <w:p w:rsidR="009D39CD" w:rsidRPr="001522BE" w:rsidRDefault="009D39CD" w:rsidP="006F2331">
      <w:pPr>
        <w:spacing w:before="0"/>
        <w:jc w:val="center"/>
        <w:rPr>
          <w:rFonts w:ascii="SimSun" w:eastAsia="SimSun" w:hAnsi="SimSun"/>
          <w:b/>
          <w:bCs/>
          <w:sz w:val="24"/>
          <w:szCs w:val="24"/>
          <w:lang w:eastAsia="zh-CN"/>
        </w:rPr>
      </w:pPr>
      <w:r w:rsidRPr="001522BE">
        <w:rPr>
          <w:rFonts w:ascii="SimSun" w:eastAsia="SimSun" w:hAnsi="SimSun" w:hint="eastAsia"/>
          <w:b/>
          <w:bCs/>
          <w:sz w:val="24"/>
          <w:szCs w:val="24"/>
          <w:lang w:eastAsia="zh-CN"/>
        </w:rPr>
        <w:t>附</w:t>
      </w:r>
      <w:r w:rsidR="001522BE" w:rsidRPr="001522BE">
        <w:rPr>
          <w:rFonts w:ascii="SimSun" w:eastAsia="SimSun" w:hAnsi="SimSun" w:hint="eastAsia"/>
          <w:b/>
          <w:bCs/>
          <w:sz w:val="24"/>
          <w:szCs w:val="24"/>
          <w:lang w:eastAsia="zh-CN"/>
        </w:rPr>
        <w:t xml:space="preserve"> </w:t>
      </w:r>
      <w:r w:rsidRPr="001522BE">
        <w:rPr>
          <w:rFonts w:ascii="SimSun" w:eastAsia="SimSun" w:hAnsi="SimSun" w:hint="eastAsia"/>
          <w:b/>
          <w:bCs/>
          <w:sz w:val="24"/>
          <w:szCs w:val="24"/>
          <w:lang w:eastAsia="zh-CN"/>
        </w:rPr>
        <w:t xml:space="preserve">  件</w:t>
      </w:r>
      <w:r w:rsidR="001522BE" w:rsidRPr="001522BE">
        <w:rPr>
          <w:rFonts w:ascii="SimSun" w:eastAsia="SimSun" w:hAnsi="SimSun" w:hint="eastAsia"/>
          <w:b/>
          <w:bCs/>
          <w:sz w:val="24"/>
          <w:szCs w:val="24"/>
          <w:lang w:eastAsia="zh-CN"/>
        </w:rPr>
        <w:t xml:space="preserve"> </w:t>
      </w:r>
      <w:r w:rsidRPr="001522BE">
        <w:rPr>
          <w:rFonts w:ascii="SimSun" w:eastAsia="SimSun" w:hAnsi="SimSun" w:hint="eastAsia"/>
          <w:b/>
          <w:bCs/>
          <w:sz w:val="24"/>
          <w:szCs w:val="24"/>
          <w:lang w:eastAsia="zh-CN"/>
        </w:rPr>
        <w:t xml:space="preserve">  一</w:t>
      </w:r>
    </w:p>
    <w:p w:rsidR="009D39CD" w:rsidRPr="00DB7C89" w:rsidRDefault="009D39CD" w:rsidP="009D39CD">
      <w:pPr>
        <w:spacing w:after="240"/>
        <w:jc w:val="center"/>
        <w:rPr>
          <w:rFonts w:ascii="SimSun" w:eastAsia="SimSun" w:hAnsi="SimSun"/>
          <w:b/>
          <w:bCs/>
          <w:sz w:val="24"/>
          <w:szCs w:val="24"/>
          <w:lang w:eastAsia="zh-CN"/>
        </w:rPr>
      </w:pPr>
      <w:r w:rsidRPr="00DB7C89">
        <w:rPr>
          <w:rFonts w:ascii="SimSun" w:eastAsia="SimSun" w:hAnsi="SimSun" w:hint="eastAsia"/>
          <w:b/>
          <w:bCs/>
          <w:sz w:val="24"/>
          <w:szCs w:val="24"/>
          <w:lang w:eastAsia="zh-CN"/>
        </w:rPr>
        <w:t>区域网络会议中的性别</w:t>
      </w:r>
      <w:r>
        <w:rPr>
          <w:rFonts w:ascii="SimSun" w:eastAsia="SimSun" w:hAnsi="SimSun" w:hint="eastAsia"/>
          <w:b/>
          <w:bCs/>
          <w:sz w:val="24"/>
          <w:szCs w:val="24"/>
          <w:lang w:eastAsia="zh-CN"/>
        </w:rPr>
        <w:t>观点</w:t>
      </w:r>
      <w:r w:rsidRPr="00DB7C89">
        <w:rPr>
          <w:rFonts w:ascii="SimSun" w:eastAsia="SimSun" w:hAnsi="SimSun" w:hint="eastAsia"/>
          <w:b/>
          <w:bCs/>
          <w:sz w:val="24"/>
          <w:szCs w:val="24"/>
          <w:lang w:eastAsia="zh-CN"/>
        </w:rPr>
        <w:t xml:space="preserve">主流化讨论 </w:t>
      </w:r>
      <w:r>
        <w:rPr>
          <w:rFonts w:ascii="SimSun" w:eastAsia="SimSun" w:hAnsi="SimSun"/>
          <w:b/>
          <w:bCs/>
          <w:sz w:val="24"/>
          <w:szCs w:val="24"/>
          <w:lang w:eastAsia="zh-CN"/>
        </w:rPr>
        <w:br/>
      </w:r>
      <w:r w:rsidRPr="00DB7C89">
        <w:rPr>
          <w:rFonts w:ascii="SimSun" w:eastAsia="SimSun" w:hAnsi="SimSun" w:hint="eastAsia"/>
          <w:b/>
          <w:bCs/>
          <w:sz w:val="24"/>
          <w:szCs w:val="24"/>
          <w:lang w:eastAsia="zh-CN"/>
        </w:rPr>
        <w:t>(环境署提供的信息</w:t>
      </w:r>
      <w:r>
        <w:rPr>
          <w:rFonts w:ascii="SimSun" w:eastAsia="SimSun" w:hAnsi="SimSun" w:hint="eastAsia"/>
          <w:b/>
          <w:bCs/>
          <w:sz w:val="24"/>
          <w:szCs w:val="24"/>
          <w:lang w:eastAsia="zh-CN"/>
        </w:rPr>
        <w:t>)</w:t>
      </w:r>
      <w:r w:rsidRPr="00DB7C89">
        <w:rPr>
          <w:rStyle w:val="FootnoteReference"/>
          <w:b/>
          <w:bCs/>
          <w:sz w:val="24"/>
          <w:szCs w:val="24"/>
          <w:lang w:eastAsia="zh-CN"/>
        </w:rPr>
        <w:t xml:space="preserve"> </w:t>
      </w:r>
      <w:r w:rsidRPr="00DB7C89">
        <w:rPr>
          <w:rStyle w:val="FootnoteReference"/>
          <w:b/>
          <w:bCs/>
          <w:sz w:val="24"/>
          <w:szCs w:val="24"/>
        </w:rPr>
        <w:footnoteReference w:id="8"/>
      </w:r>
    </w:p>
    <w:p w:rsidR="009D39CD" w:rsidRPr="00925829" w:rsidRDefault="009D39CD" w:rsidP="009D39CD">
      <w:pPr>
        <w:pStyle w:val="Default"/>
        <w:spacing w:after="120"/>
        <w:rPr>
          <w:rFonts w:eastAsiaTheme="minorEastAsia"/>
          <w:lang w:eastAsia="zh-CN"/>
        </w:rPr>
      </w:pPr>
      <w:r w:rsidRPr="006B1C7A">
        <w:rPr>
          <w:rFonts w:hint="eastAsia"/>
          <w:b/>
          <w:lang w:eastAsia="zh-CN"/>
        </w:rPr>
        <w:t>非洲</w:t>
      </w:r>
      <w:r>
        <w:rPr>
          <w:rFonts w:eastAsiaTheme="minorEastAsia" w:hint="eastAsia"/>
          <w:b/>
          <w:lang w:eastAsia="zh-CN"/>
        </w:rPr>
        <w:t>英语区</w:t>
      </w:r>
      <w:r w:rsidRPr="006B1C7A">
        <w:rPr>
          <w:rFonts w:hint="eastAsia"/>
          <w:b/>
          <w:lang w:eastAsia="zh-CN"/>
        </w:rPr>
        <w:t>臭氧</w:t>
      </w:r>
      <w:r>
        <w:rPr>
          <w:rFonts w:eastAsiaTheme="minorEastAsia" w:hint="eastAsia"/>
          <w:b/>
          <w:lang w:eastAsia="zh-CN"/>
        </w:rPr>
        <w:t>干事</w:t>
      </w:r>
      <w:r w:rsidRPr="006B1C7A">
        <w:rPr>
          <w:rFonts w:hint="eastAsia"/>
          <w:b/>
          <w:lang w:eastAsia="zh-CN"/>
        </w:rPr>
        <w:t>网络会议，</w:t>
      </w:r>
      <w:r w:rsidRPr="006B1C7A">
        <w:rPr>
          <w:rFonts w:hint="eastAsia"/>
          <w:b/>
          <w:lang w:eastAsia="zh-CN"/>
        </w:rPr>
        <w:t xml:space="preserve"> 2019</w:t>
      </w:r>
      <w:r w:rsidRPr="006B1C7A">
        <w:rPr>
          <w:rFonts w:hint="eastAsia"/>
          <w:b/>
          <w:lang w:eastAsia="zh-CN"/>
        </w:rPr>
        <w:t>年</w:t>
      </w:r>
      <w:r w:rsidRPr="006B1C7A">
        <w:rPr>
          <w:rFonts w:hint="eastAsia"/>
          <w:b/>
          <w:lang w:eastAsia="zh-CN"/>
        </w:rPr>
        <w:t>2</w:t>
      </w:r>
      <w:r w:rsidRPr="006B1C7A">
        <w:rPr>
          <w:rFonts w:hint="eastAsia"/>
          <w:b/>
          <w:lang w:eastAsia="zh-CN"/>
        </w:rPr>
        <w:t>月法国巴黎</w:t>
      </w:r>
    </w:p>
    <w:p w:rsidR="009D39CD" w:rsidRPr="00DB7C89" w:rsidRDefault="009D39CD" w:rsidP="009D39CD">
      <w:pPr>
        <w:pStyle w:val="Default"/>
        <w:rPr>
          <w:lang w:eastAsia="zh-CN"/>
        </w:rPr>
      </w:pPr>
      <w:r w:rsidRPr="00040D03">
        <w:rPr>
          <w:rFonts w:hint="eastAsia"/>
          <w:lang w:eastAsia="zh-CN"/>
        </w:rPr>
        <w:t>会议</w:t>
      </w:r>
      <w:r>
        <w:rPr>
          <w:rFonts w:eastAsiaTheme="minorEastAsia" w:hint="eastAsia"/>
          <w:lang w:eastAsia="zh-CN"/>
        </w:rPr>
        <w:t>编写了</w:t>
      </w:r>
      <w:r w:rsidRPr="00040D03">
        <w:rPr>
          <w:rFonts w:hint="eastAsia"/>
          <w:lang w:eastAsia="zh-CN"/>
        </w:rPr>
        <w:t>一份</w:t>
      </w:r>
      <w:r>
        <w:rPr>
          <w:rFonts w:eastAsiaTheme="minorEastAsia" w:hint="eastAsia"/>
          <w:lang w:eastAsia="zh-CN"/>
        </w:rPr>
        <w:t>陈述报告</w:t>
      </w:r>
      <w:r w:rsidRPr="00040D03">
        <w:rPr>
          <w:rFonts w:hint="eastAsia"/>
          <w:lang w:eastAsia="zh-CN"/>
        </w:rPr>
        <w:t>，与非洲英语</w:t>
      </w:r>
      <w:r>
        <w:rPr>
          <w:rFonts w:eastAsiaTheme="minorEastAsia" w:hint="eastAsia"/>
          <w:lang w:eastAsia="zh-CN"/>
        </w:rPr>
        <w:t>区</w:t>
      </w:r>
      <w:r w:rsidRPr="00040D03">
        <w:rPr>
          <w:rFonts w:hint="eastAsia"/>
          <w:lang w:eastAsia="zh-CN"/>
        </w:rPr>
        <w:t>网络</w:t>
      </w:r>
      <w:r>
        <w:rPr>
          <w:rFonts w:eastAsiaTheme="minorEastAsia" w:hint="eastAsia"/>
          <w:lang w:eastAsia="zh-CN"/>
        </w:rPr>
        <w:t>各国</w:t>
      </w:r>
      <w:r w:rsidRPr="00040D03">
        <w:rPr>
          <w:rFonts w:hint="eastAsia"/>
          <w:lang w:eastAsia="zh-CN"/>
        </w:rPr>
        <w:t>臭氧干事就性别</w:t>
      </w:r>
      <w:r>
        <w:rPr>
          <w:rFonts w:eastAsiaTheme="minorEastAsia" w:hint="eastAsia"/>
          <w:lang w:eastAsia="zh-CN"/>
        </w:rPr>
        <w:t>观点</w:t>
      </w:r>
      <w:r w:rsidRPr="00040D03">
        <w:rPr>
          <w:rFonts w:hint="eastAsia"/>
          <w:lang w:eastAsia="zh-CN"/>
        </w:rPr>
        <w:t>主流化进行了讨论。会议了解</w:t>
      </w:r>
      <w:r>
        <w:rPr>
          <w:rFonts w:eastAsiaTheme="minorEastAsia" w:hint="eastAsia"/>
          <w:lang w:eastAsia="zh-CN"/>
        </w:rPr>
        <w:t>到</w:t>
      </w:r>
      <w:r w:rsidRPr="00040D03">
        <w:rPr>
          <w:rFonts w:hint="eastAsia"/>
          <w:lang w:eastAsia="zh-CN"/>
        </w:rPr>
        <w:t>执行委员会第</w:t>
      </w:r>
      <w:r w:rsidRPr="00040D03">
        <w:rPr>
          <w:rFonts w:hint="eastAsia"/>
          <w:lang w:eastAsia="zh-CN"/>
        </w:rPr>
        <w:t>81</w:t>
      </w:r>
      <w:r w:rsidRPr="00040D03">
        <w:rPr>
          <w:rFonts w:hint="eastAsia"/>
          <w:lang w:eastAsia="zh-CN"/>
        </w:rPr>
        <w:t>次会议关于将性别观点</w:t>
      </w:r>
      <w:r>
        <w:rPr>
          <w:rFonts w:hint="eastAsia"/>
          <w:lang w:eastAsia="zh-CN"/>
        </w:rPr>
        <w:t>纳入《蒙特利尔议定书》项目和政策</w:t>
      </w:r>
      <w:r w:rsidRPr="00040D03">
        <w:rPr>
          <w:rFonts w:hint="eastAsia"/>
          <w:lang w:eastAsia="zh-CN"/>
        </w:rPr>
        <w:t>讨论</w:t>
      </w:r>
      <w:r>
        <w:rPr>
          <w:rFonts w:eastAsiaTheme="minorEastAsia" w:hint="eastAsia"/>
          <w:lang w:eastAsia="zh-CN"/>
        </w:rPr>
        <w:t>的主流，</w:t>
      </w:r>
      <w:r w:rsidRPr="00040D03">
        <w:rPr>
          <w:rFonts w:hint="eastAsia"/>
          <w:lang w:eastAsia="zh-CN"/>
        </w:rPr>
        <w:t>以及第</w:t>
      </w:r>
      <w:r w:rsidRPr="00040D03">
        <w:rPr>
          <w:rFonts w:hint="eastAsia"/>
          <w:lang w:eastAsia="zh-CN"/>
        </w:rPr>
        <w:t>81/7</w:t>
      </w:r>
      <w:r w:rsidRPr="00040D03">
        <w:rPr>
          <w:rFonts w:hint="eastAsia"/>
          <w:lang w:eastAsia="zh-CN"/>
        </w:rPr>
        <w:t>号</w:t>
      </w:r>
      <w:r>
        <w:rPr>
          <w:rFonts w:eastAsiaTheme="minorEastAsia" w:hint="eastAsia"/>
          <w:lang w:eastAsia="zh-CN"/>
        </w:rPr>
        <w:t>文件</w:t>
      </w:r>
      <w:r>
        <w:rPr>
          <w:rFonts w:hint="eastAsia"/>
          <w:lang w:eastAsia="zh-CN"/>
        </w:rPr>
        <w:t>决定，并就多边基金</w:t>
      </w:r>
      <w:r>
        <w:rPr>
          <w:rFonts w:eastAsiaTheme="minorEastAsia" w:hint="eastAsia"/>
          <w:lang w:eastAsia="zh-CN"/>
        </w:rPr>
        <w:t>可能采取的</w:t>
      </w:r>
      <w:r w:rsidRPr="00040D03">
        <w:rPr>
          <w:rFonts w:hint="eastAsia"/>
          <w:lang w:eastAsia="zh-CN"/>
        </w:rPr>
        <w:t>性别政策征求了他们的意见。秘书处将为第</w:t>
      </w:r>
      <w:r w:rsidRPr="00040D03">
        <w:rPr>
          <w:rFonts w:hint="eastAsia"/>
          <w:lang w:eastAsia="zh-CN"/>
        </w:rPr>
        <w:t>83</w:t>
      </w:r>
      <w:r w:rsidRPr="00040D03">
        <w:rPr>
          <w:rFonts w:hint="eastAsia"/>
          <w:lang w:eastAsia="zh-CN"/>
        </w:rPr>
        <w:t>次会议编写一份讨论文件，概述多边基金</w:t>
      </w:r>
      <w:r>
        <w:rPr>
          <w:rFonts w:eastAsiaTheme="minorEastAsia" w:hint="eastAsia"/>
          <w:lang w:eastAsia="zh-CN"/>
        </w:rPr>
        <w:t>可能采取的</w:t>
      </w:r>
      <w:r w:rsidRPr="00040D03">
        <w:rPr>
          <w:rFonts w:hint="eastAsia"/>
          <w:lang w:eastAsia="zh-CN"/>
        </w:rPr>
        <w:t>性别政策的可能目标和要素，同时考虑到双边和执行机构的政策</w:t>
      </w:r>
      <w:r>
        <w:rPr>
          <w:rFonts w:eastAsiaTheme="minorEastAsia" w:hint="eastAsia"/>
          <w:lang w:eastAsia="zh-CN"/>
        </w:rPr>
        <w:t>以及</w:t>
      </w:r>
      <w:r w:rsidRPr="00040D03">
        <w:rPr>
          <w:rFonts w:hint="eastAsia"/>
          <w:lang w:eastAsia="zh-CN"/>
        </w:rPr>
        <w:t>从国家臭氧办事处收到的</w:t>
      </w:r>
      <w:r>
        <w:rPr>
          <w:rFonts w:eastAsiaTheme="minorEastAsia" w:hint="eastAsia"/>
          <w:lang w:eastAsia="zh-CN"/>
        </w:rPr>
        <w:t>意见</w:t>
      </w:r>
      <w:r w:rsidRPr="00040D03">
        <w:rPr>
          <w:rFonts w:hint="eastAsia"/>
          <w:lang w:eastAsia="zh-CN"/>
        </w:rPr>
        <w:t>和其他相关信息。</w:t>
      </w:r>
    </w:p>
    <w:p w:rsidR="009D39CD" w:rsidRPr="00DB7C89" w:rsidRDefault="009D39CD" w:rsidP="009D39CD">
      <w:pPr>
        <w:autoSpaceDE w:val="0"/>
        <w:autoSpaceDN w:val="0"/>
        <w:adjustRightInd w:val="0"/>
        <w:rPr>
          <w:sz w:val="24"/>
          <w:szCs w:val="24"/>
          <w:lang w:eastAsia="zh-CN"/>
        </w:rPr>
      </w:pPr>
      <w:r w:rsidRPr="002D4F7E">
        <w:rPr>
          <w:rFonts w:hint="eastAsia"/>
          <w:sz w:val="24"/>
          <w:szCs w:val="24"/>
          <w:lang w:eastAsia="zh-CN"/>
        </w:rPr>
        <w:t>关于如何将性别层面纳入《蒙特利尔议定书》项目和政策的意见和建议</w:t>
      </w:r>
      <w:r>
        <w:rPr>
          <w:rFonts w:hint="eastAsia"/>
          <w:sz w:val="24"/>
          <w:szCs w:val="24"/>
          <w:lang w:eastAsia="zh-CN"/>
        </w:rPr>
        <w:t>：</w:t>
      </w:r>
    </w:p>
    <w:p w:rsidR="009D39CD" w:rsidRPr="00DB7C89" w:rsidRDefault="009D39CD" w:rsidP="00A73F9E">
      <w:pPr>
        <w:pStyle w:val="ListParagraph"/>
        <w:numPr>
          <w:ilvl w:val="0"/>
          <w:numId w:val="40"/>
        </w:numPr>
        <w:autoSpaceDE w:val="0"/>
        <w:autoSpaceDN w:val="0"/>
        <w:adjustRightInd w:val="0"/>
        <w:spacing w:after="60"/>
        <w:ind w:left="1440" w:hanging="720"/>
        <w:rPr>
          <w:sz w:val="24"/>
          <w:szCs w:val="24"/>
          <w:lang w:eastAsia="zh-CN"/>
        </w:rPr>
      </w:pPr>
      <w:r>
        <w:rPr>
          <w:rFonts w:ascii="SimSun" w:eastAsiaTheme="minorEastAsia" w:hAnsi="SimSun" w:cs="SimSun" w:hint="eastAsia"/>
          <w:sz w:val="24"/>
          <w:szCs w:val="24"/>
          <w:lang w:eastAsia="zh-CN"/>
        </w:rPr>
        <w:t>有必要让</w:t>
      </w:r>
      <w:r w:rsidRPr="009164C9">
        <w:rPr>
          <w:rFonts w:ascii="SimSun" w:eastAsia="SimSun" w:hAnsi="SimSun" w:cs="SimSun" w:hint="eastAsia"/>
          <w:sz w:val="24"/>
          <w:szCs w:val="24"/>
          <w:lang w:eastAsia="zh-CN"/>
        </w:rPr>
        <w:t>利益攸关方</w:t>
      </w:r>
      <w:r>
        <w:rPr>
          <w:rFonts w:ascii="SimSun" w:eastAsiaTheme="minorEastAsia" w:hAnsi="SimSun" w:cs="SimSun" w:hint="eastAsia"/>
          <w:sz w:val="24"/>
          <w:szCs w:val="24"/>
          <w:lang w:eastAsia="zh-CN"/>
        </w:rPr>
        <w:t>树立</w:t>
      </w:r>
      <w:r w:rsidRPr="009164C9">
        <w:rPr>
          <w:rFonts w:ascii="SimSun" w:eastAsia="SimSun" w:hAnsi="SimSun" w:cs="SimSun" w:hint="eastAsia"/>
          <w:sz w:val="24"/>
          <w:szCs w:val="24"/>
          <w:lang w:eastAsia="zh-CN"/>
        </w:rPr>
        <w:t>对性别</w:t>
      </w:r>
      <w:r>
        <w:rPr>
          <w:rFonts w:ascii="SimSun" w:eastAsia="SimSun" w:hAnsi="SimSun" w:cs="SimSun" w:hint="eastAsia"/>
          <w:sz w:val="24"/>
          <w:szCs w:val="24"/>
          <w:lang w:eastAsia="zh-CN"/>
        </w:rPr>
        <w:t>观点</w:t>
      </w:r>
      <w:r w:rsidRPr="009164C9">
        <w:rPr>
          <w:rFonts w:ascii="SimSun" w:eastAsia="SimSun" w:hAnsi="SimSun" w:cs="SimSun" w:hint="eastAsia"/>
          <w:sz w:val="24"/>
          <w:szCs w:val="24"/>
          <w:lang w:eastAsia="zh-CN"/>
        </w:rPr>
        <w:t>主流化的认识</w:t>
      </w:r>
      <w:r>
        <w:rPr>
          <w:rFonts w:ascii="SimSun" w:eastAsiaTheme="minorEastAsia" w:hAnsi="SimSun" w:cs="SimSun" w:hint="eastAsia"/>
          <w:sz w:val="24"/>
          <w:szCs w:val="24"/>
          <w:lang w:eastAsia="zh-CN"/>
        </w:rPr>
        <w:t>，并就此进行</w:t>
      </w:r>
      <w:r w:rsidRPr="009164C9">
        <w:rPr>
          <w:rFonts w:ascii="SimSun" w:eastAsia="SimSun" w:hAnsi="SimSun" w:cs="SimSun" w:hint="eastAsia"/>
          <w:sz w:val="24"/>
          <w:szCs w:val="24"/>
          <w:lang w:eastAsia="zh-CN"/>
        </w:rPr>
        <w:t>培训和能力建设</w:t>
      </w:r>
    </w:p>
    <w:p w:rsidR="009D39CD" w:rsidRPr="00DB7C89" w:rsidRDefault="009D39CD" w:rsidP="00A73F9E">
      <w:pPr>
        <w:pStyle w:val="ListParagraph"/>
        <w:numPr>
          <w:ilvl w:val="0"/>
          <w:numId w:val="40"/>
        </w:numPr>
        <w:autoSpaceDE w:val="0"/>
        <w:autoSpaceDN w:val="0"/>
        <w:adjustRightInd w:val="0"/>
        <w:spacing w:after="60"/>
        <w:ind w:left="1440" w:hanging="720"/>
        <w:rPr>
          <w:sz w:val="24"/>
          <w:szCs w:val="24"/>
          <w:lang w:eastAsia="zh-CN"/>
        </w:rPr>
      </w:pPr>
      <w:r w:rsidRPr="009164C9">
        <w:rPr>
          <w:rFonts w:ascii="SimSun" w:eastAsia="SimSun" w:hAnsi="SimSun" w:cs="SimSun" w:hint="eastAsia"/>
          <w:sz w:val="24"/>
          <w:szCs w:val="24"/>
          <w:lang w:eastAsia="zh-CN"/>
        </w:rPr>
        <w:t>促进和激励妇女更感兴趣地参与科学和技术课程，包括制冷和空调领域，例如关于促进</w:t>
      </w:r>
      <w:r>
        <w:rPr>
          <w:rFonts w:ascii="SimSun" w:eastAsiaTheme="minorEastAsia" w:hAnsi="SimSun" w:cs="SimSun" w:hint="eastAsia"/>
          <w:sz w:val="24"/>
          <w:szCs w:val="24"/>
          <w:lang w:eastAsia="zh-CN"/>
        </w:rPr>
        <w:t>妇女接受</w:t>
      </w:r>
      <w:r w:rsidRPr="009164C9">
        <w:rPr>
          <w:rFonts w:ascii="SimSun" w:eastAsia="SimSun" w:hAnsi="SimSun" w:cs="SimSun" w:hint="eastAsia"/>
          <w:sz w:val="24"/>
          <w:szCs w:val="24"/>
          <w:lang w:eastAsia="zh-CN"/>
        </w:rPr>
        <w:t>制冷领域教育的</w:t>
      </w:r>
      <w:r>
        <w:rPr>
          <w:rFonts w:ascii="SimSun" w:eastAsia="SimSun" w:hAnsi="SimSun" w:cs="SimSun" w:hint="eastAsia"/>
          <w:sz w:val="24"/>
          <w:szCs w:val="24"/>
          <w:lang w:eastAsia="zh-CN"/>
        </w:rPr>
        <w:t>“</w:t>
      </w:r>
      <w:r w:rsidRPr="009164C9">
        <w:rPr>
          <w:rFonts w:ascii="SimSun" w:eastAsia="SimSun" w:hAnsi="SimSun" w:cs="SimSun" w:hint="eastAsia"/>
          <w:sz w:val="24"/>
          <w:szCs w:val="24"/>
          <w:lang w:eastAsia="zh-CN"/>
        </w:rPr>
        <w:t>制冷领域妇女</w:t>
      </w:r>
      <w:r>
        <w:rPr>
          <w:rFonts w:ascii="SimSun" w:eastAsia="SimSun" w:hAnsi="SimSun" w:cs="SimSun" w:hint="eastAsia"/>
          <w:sz w:val="24"/>
          <w:szCs w:val="24"/>
          <w:lang w:eastAsia="zh-CN"/>
        </w:rPr>
        <w:t>”</w:t>
      </w:r>
      <w:r w:rsidRPr="009164C9">
        <w:rPr>
          <w:rFonts w:ascii="SimSun" w:eastAsia="SimSun" w:hAnsi="SimSun" w:cs="SimSun" w:hint="eastAsia"/>
          <w:sz w:val="24"/>
          <w:szCs w:val="24"/>
          <w:lang w:eastAsia="zh-CN"/>
        </w:rPr>
        <w:t>倡议</w:t>
      </w:r>
    </w:p>
    <w:p w:rsidR="009D39CD" w:rsidRPr="00DB7C89" w:rsidRDefault="009D39CD" w:rsidP="00A73F9E">
      <w:pPr>
        <w:pStyle w:val="ListParagraph"/>
        <w:numPr>
          <w:ilvl w:val="0"/>
          <w:numId w:val="40"/>
        </w:numPr>
        <w:autoSpaceDE w:val="0"/>
        <w:autoSpaceDN w:val="0"/>
        <w:adjustRightInd w:val="0"/>
        <w:spacing w:after="60"/>
        <w:ind w:left="1440" w:hanging="720"/>
        <w:rPr>
          <w:sz w:val="24"/>
          <w:szCs w:val="24"/>
          <w:lang w:eastAsia="zh-CN"/>
        </w:rPr>
      </w:pPr>
      <w:r w:rsidRPr="009164C9">
        <w:rPr>
          <w:rFonts w:ascii="SimSun" w:eastAsia="SimSun" w:hAnsi="SimSun" w:cs="SimSun" w:hint="eastAsia"/>
          <w:sz w:val="24"/>
          <w:szCs w:val="24"/>
          <w:lang w:eastAsia="zh-CN"/>
        </w:rPr>
        <w:t>促进妇女参与所有与《蒙特利尔议定书》有关的国家</w:t>
      </w:r>
      <w:r>
        <w:rPr>
          <w:rFonts w:ascii="SimSun" w:eastAsiaTheme="minorEastAsia" w:hAnsi="SimSun" w:cs="SimSun" w:hint="eastAsia"/>
          <w:sz w:val="24"/>
          <w:szCs w:val="24"/>
          <w:lang w:eastAsia="zh-CN"/>
        </w:rPr>
        <w:t>级</w:t>
      </w:r>
      <w:r w:rsidRPr="009164C9">
        <w:rPr>
          <w:rFonts w:ascii="SimSun" w:eastAsia="SimSun" w:hAnsi="SimSun" w:cs="SimSun" w:hint="eastAsia"/>
          <w:sz w:val="24"/>
          <w:szCs w:val="24"/>
          <w:lang w:eastAsia="zh-CN"/>
        </w:rPr>
        <w:t>讲习班，包括能力建设活动</w:t>
      </w:r>
      <w:r>
        <w:rPr>
          <w:rFonts w:ascii="SimSun" w:eastAsiaTheme="minorEastAsia" w:hAnsi="SimSun" w:cs="SimSun" w:hint="eastAsia"/>
          <w:sz w:val="24"/>
          <w:szCs w:val="24"/>
          <w:lang w:eastAsia="zh-CN"/>
        </w:rPr>
        <w:t>和</w:t>
      </w:r>
      <w:r w:rsidRPr="009164C9">
        <w:rPr>
          <w:rFonts w:ascii="SimSun" w:eastAsia="SimSun" w:hAnsi="SimSun" w:cs="SimSun" w:hint="eastAsia"/>
          <w:sz w:val="24"/>
          <w:szCs w:val="24"/>
          <w:lang w:eastAsia="zh-CN"/>
        </w:rPr>
        <w:t>技术讲习班</w:t>
      </w:r>
    </w:p>
    <w:p w:rsidR="009D39CD" w:rsidRPr="00DB7C89" w:rsidRDefault="009D39CD" w:rsidP="00A73F9E">
      <w:pPr>
        <w:pStyle w:val="ListParagraph"/>
        <w:numPr>
          <w:ilvl w:val="0"/>
          <w:numId w:val="40"/>
        </w:numPr>
        <w:autoSpaceDE w:val="0"/>
        <w:autoSpaceDN w:val="0"/>
        <w:adjustRightInd w:val="0"/>
        <w:spacing w:after="60"/>
        <w:ind w:left="1440" w:hanging="720"/>
        <w:rPr>
          <w:sz w:val="24"/>
          <w:szCs w:val="24"/>
          <w:lang w:eastAsia="zh-CN"/>
        </w:rPr>
      </w:pPr>
      <w:r>
        <w:rPr>
          <w:rFonts w:eastAsiaTheme="minorEastAsia" w:hint="eastAsia"/>
          <w:sz w:val="24"/>
          <w:szCs w:val="24"/>
          <w:lang w:eastAsia="zh-CN"/>
        </w:rPr>
        <w:t>应提供</w:t>
      </w:r>
      <w:r w:rsidRPr="009164C9">
        <w:rPr>
          <w:rFonts w:ascii="SimSun" w:eastAsia="SimSun" w:hAnsi="SimSun" w:cs="SimSun" w:hint="eastAsia"/>
          <w:sz w:val="24"/>
          <w:szCs w:val="24"/>
          <w:lang w:eastAsia="zh-CN"/>
        </w:rPr>
        <w:t>多边基金项目相关活动的性别统计数据</w:t>
      </w:r>
    </w:p>
    <w:p w:rsidR="009D39CD" w:rsidRPr="00DB7C89" w:rsidRDefault="009D39CD" w:rsidP="00A73F9E">
      <w:pPr>
        <w:pStyle w:val="ListParagraph"/>
        <w:numPr>
          <w:ilvl w:val="0"/>
          <w:numId w:val="40"/>
        </w:numPr>
        <w:autoSpaceDE w:val="0"/>
        <w:autoSpaceDN w:val="0"/>
        <w:adjustRightInd w:val="0"/>
        <w:spacing w:after="60"/>
        <w:ind w:left="1440" w:hanging="720"/>
        <w:rPr>
          <w:sz w:val="24"/>
          <w:szCs w:val="24"/>
          <w:lang w:eastAsia="zh-CN"/>
        </w:rPr>
      </w:pPr>
      <w:r w:rsidRPr="009164C9">
        <w:rPr>
          <w:rFonts w:ascii="SimSun" w:eastAsia="SimSun" w:hAnsi="SimSun" w:cs="SimSun" w:hint="eastAsia"/>
          <w:sz w:val="24"/>
          <w:szCs w:val="24"/>
          <w:lang w:eastAsia="zh-CN"/>
        </w:rPr>
        <w:t>在执行机构一级，执行机构和性别问题顾问或协调人之间应在项目准备阶段</w:t>
      </w:r>
      <w:r>
        <w:rPr>
          <w:rFonts w:ascii="SimSun" w:eastAsiaTheme="minorEastAsia" w:hAnsi="SimSun" w:cs="SimSun" w:hint="eastAsia"/>
          <w:sz w:val="24"/>
          <w:szCs w:val="24"/>
          <w:lang w:eastAsia="zh-CN"/>
        </w:rPr>
        <w:t>开展协作</w:t>
      </w:r>
    </w:p>
    <w:p w:rsidR="009D39CD" w:rsidRPr="00DB7C89" w:rsidRDefault="009D39CD" w:rsidP="009D39CD">
      <w:pPr>
        <w:rPr>
          <w:b/>
          <w:bCs/>
          <w:sz w:val="24"/>
          <w:szCs w:val="24"/>
          <w:lang w:eastAsia="zh-CN"/>
        </w:rPr>
      </w:pPr>
      <w:r w:rsidRPr="004F059D">
        <w:rPr>
          <w:rFonts w:hint="eastAsia"/>
          <w:b/>
          <w:bCs/>
          <w:sz w:val="24"/>
          <w:szCs w:val="24"/>
          <w:lang w:eastAsia="zh-CN"/>
        </w:rPr>
        <w:t>欧洲和中亚臭氧</w:t>
      </w:r>
      <w:r>
        <w:rPr>
          <w:rFonts w:hint="eastAsia"/>
          <w:b/>
          <w:bCs/>
          <w:sz w:val="24"/>
          <w:szCs w:val="24"/>
          <w:lang w:eastAsia="zh-CN"/>
        </w:rPr>
        <w:t>干事</w:t>
      </w:r>
      <w:r w:rsidRPr="004F059D">
        <w:rPr>
          <w:rFonts w:hint="eastAsia"/>
          <w:b/>
          <w:bCs/>
          <w:sz w:val="24"/>
          <w:szCs w:val="24"/>
          <w:lang w:eastAsia="zh-CN"/>
        </w:rPr>
        <w:t>会议，</w:t>
      </w:r>
      <w:r w:rsidRPr="004F059D">
        <w:rPr>
          <w:rFonts w:hint="eastAsia"/>
          <w:b/>
          <w:bCs/>
          <w:sz w:val="24"/>
          <w:szCs w:val="24"/>
          <w:lang w:eastAsia="zh-CN"/>
        </w:rPr>
        <w:t xml:space="preserve"> 2018</w:t>
      </w:r>
      <w:r w:rsidRPr="004F059D">
        <w:rPr>
          <w:rFonts w:hint="eastAsia"/>
          <w:b/>
          <w:bCs/>
          <w:sz w:val="24"/>
          <w:szCs w:val="24"/>
          <w:lang w:eastAsia="zh-CN"/>
        </w:rPr>
        <w:t>年</w:t>
      </w:r>
      <w:r w:rsidRPr="004F059D">
        <w:rPr>
          <w:rFonts w:hint="eastAsia"/>
          <w:b/>
          <w:bCs/>
          <w:sz w:val="24"/>
          <w:szCs w:val="24"/>
          <w:lang w:eastAsia="zh-CN"/>
        </w:rPr>
        <w:t>10</w:t>
      </w:r>
      <w:r w:rsidRPr="004F059D">
        <w:rPr>
          <w:rFonts w:hint="eastAsia"/>
          <w:b/>
          <w:bCs/>
          <w:sz w:val="24"/>
          <w:szCs w:val="24"/>
          <w:lang w:eastAsia="zh-CN"/>
        </w:rPr>
        <w:t>月</w:t>
      </w:r>
      <w:r>
        <w:rPr>
          <w:rFonts w:hint="eastAsia"/>
          <w:b/>
          <w:bCs/>
          <w:sz w:val="24"/>
          <w:szCs w:val="24"/>
          <w:lang w:eastAsia="zh-CN"/>
        </w:rPr>
        <w:t>土耳其安塔利亚</w:t>
      </w:r>
    </w:p>
    <w:p w:rsidR="009D39CD" w:rsidRPr="00DB7C89" w:rsidRDefault="009D39CD" w:rsidP="009D39CD">
      <w:pPr>
        <w:rPr>
          <w:sz w:val="24"/>
          <w:szCs w:val="24"/>
          <w:lang w:eastAsia="zh-CN"/>
        </w:rPr>
      </w:pPr>
      <w:r w:rsidRPr="00007B97">
        <w:rPr>
          <w:rFonts w:hint="eastAsia"/>
          <w:sz w:val="24"/>
          <w:szCs w:val="24"/>
          <w:lang w:eastAsia="zh-CN"/>
        </w:rPr>
        <w:t>高级监测和评价干事正在进行关于评价将性别观点主流</w:t>
      </w:r>
      <w:r>
        <w:rPr>
          <w:rFonts w:hint="eastAsia"/>
          <w:sz w:val="24"/>
          <w:szCs w:val="24"/>
          <w:lang w:eastAsia="zh-CN"/>
        </w:rPr>
        <w:t>化</w:t>
      </w:r>
      <w:r w:rsidRPr="00007B97">
        <w:rPr>
          <w:rFonts w:hint="eastAsia"/>
          <w:sz w:val="24"/>
          <w:szCs w:val="24"/>
          <w:lang w:eastAsia="zh-CN"/>
        </w:rPr>
        <w:t>纳入《蒙特利尔议定书》项目和政策的研究</w:t>
      </w:r>
      <w:r>
        <w:rPr>
          <w:rFonts w:hint="eastAsia"/>
          <w:sz w:val="24"/>
          <w:szCs w:val="24"/>
          <w:lang w:eastAsia="zh-CN"/>
        </w:rPr>
        <w:t>报告</w:t>
      </w:r>
      <w:r w:rsidRPr="00007B97">
        <w:rPr>
          <w:rFonts w:hint="eastAsia"/>
          <w:sz w:val="24"/>
          <w:szCs w:val="24"/>
          <w:lang w:eastAsia="zh-CN"/>
        </w:rPr>
        <w:t>(</w:t>
      </w:r>
      <w:r w:rsidRPr="00007B97">
        <w:rPr>
          <w:rFonts w:hint="eastAsia"/>
          <w:sz w:val="24"/>
          <w:szCs w:val="24"/>
          <w:lang w:eastAsia="zh-CN"/>
        </w:rPr>
        <w:t>第</w:t>
      </w:r>
      <w:r w:rsidRPr="00007B97">
        <w:rPr>
          <w:rFonts w:hint="eastAsia"/>
          <w:sz w:val="24"/>
          <w:szCs w:val="24"/>
          <w:lang w:eastAsia="zh-CN"/>
        </w:rPr>
        <w:t>81/7</w:t>
      </w:r>
      <w:r w:rsidRPr="00007B97">
        <w:rPr>
          <w:rFonts w:hint="eastAsia"/>
          <w:sz w:val="24"/>
          <w:szCs w:val="24"/>
          <w:lang w:eastAsia="zh-CN"/>
        </w:rPr>
        <w:t>号决定</w:t>
      </w:r>
      <w:r w:rsidRPr="00007B97">
        <w:rPr>
          <w:rFonts w:hint="eastAsia"/>
          <w:sz w:val="24"/>
          <w:szCs w:val="24"/>
          <w:lang w:eastAsia="zh-CN"/>
        </w:rPr>
        <w:t>)</w:t>
      </w:r>
      <w:r w:rsidRPr="00007B97">
        <w:rPr>
          <w:rFonts w:hint="eastAsia"/>
          <w:sz w:val="24"/>
          <w:szCs w:val="24"/>
          <w:lang w:eastAsia="zh-CN"/>
        </w:rPr>
        <w:t>，执行委员会请双边和执行机构考虑研究</w:t>
      </w:r>
      <w:r>
        <w:rPr>
          <w:rFonts w:hint="eastAsia"/>
          <w:sz w:val="24"/>
          <w:szCs w:val="24"/>
          <w:lang w:eastAsia="zh-CN"/>
        </w:rPr>
        <w:t>报告</w:t>
      </w:r>
      <w:r w:rsidRPr="00007B97">
        <w:rPr>
          <w:rFonts w:hint="eastAsia"/>
          <w:sz w:val="24"/>
          <w:szCs w:val="24"/>
          <w:lang w:eastAsia="zh-CN"/>
        </w:rPr>
        <w:t>中关于评价将性别观点</w:t>
      </w:r>
      <w:r>
        <w:rPr>
          <w:rFonts w:hint="eastAsia"/>
          <w:sz w:val="24"/>
          <w:szCs w:val="24"/>
          <w:lang w:eastAsia="zh-CN"/>
        </w:rPr>
        <w:t>主流化</w:t>
      </w:r>
      <w:r w:rsidRPr="00007B97">
        <w:rPr>
          <w:rFonts w:hint="eastAsia"/>
          <w:sz w:val="24"/>
          <w:szCs w:val="24"/>
          <w:lang w:eastAsia="zh-CN"/>
        </w:rPr>
        <w:t>纳入《蒙特利尔议定书》项目和政策的信息，并酌情将各自机构的性别政策应用于多边基金下核准的项目和活动。要求环境署通过区域网络会议向《蒙特利尔议定书》干事通报关于性别</w:t>
      </w:r>
      <w:r>
        <w:rPr>
          <w:rFonts w:hint="eastAsia"/>
          <w:sz w:val="24"/>
          <w:szCs w:val="24"/>
          <w:lang w:eastAsia="zh-CN"/>
        </w:rPr>
        <w:t>观点</w:t>
      </w:r>
      <w:r w:rsidRPr="00007B97">
        <w:rPr>
          <w:rFonts w:hint="eastAsia"/>
          <w:sz w:val="24"/>
          <w:szCs w:val="24"/>
          <w:lang w:eastAsia="zh-CN"/>
        </w:rPr>
        <w:t>主流化和第</w:t>
      </w:r>
      <w:r w:rsidRPr="00007B97">
        <w:rPr>
          <w:rFonts w:hint="eastAsia"/>
          <w:sz w:val="24"/>
          <w:szCs w:val="24"/>
          <w:lang w:eastAsia="zh-CN"/>
        </w:rPr>
        <w:t>81/7</w:t>
      </w:r>
      <w:r w:rsidRPr="00007B97">
        <w:rPr>
          <w:rFonts w:hint="eastAsia"/>
          <w:sz w:val="24"/>
          <w:szCs w:val="24"/>
          <w:lang w:eastAsia="zh-CN"/>
        </w:rPr>
        <w:t>号决定</w:t>
      </w:r>
      <w:r>
        <w:rPr>
          <w:rFonts w:hint="eastAsia"/>
          <w:sz w:val="24"/>
          <w:szCs w:val="24"/>
          <w:lang w:eastAsia="zh-CN"/>
        </w:rPr>
        <w:t>的讨论</w:t>
      </w:r>
      <w:r w:rsidRPr="00007B97">
        <w:rPr>
          <w:rFonts w:hint="eastAsia"/>
          <w:sz w:val="24"/>
          <w:szCs w:val="24"/>
          <w:lang w:eastAsia="zh-CN"/>
        </w:rPr>
        <w:t>，并就多边基金</w:t>
      </w:r>
      <w:r>
        <w:rPr>
          <w:rFonts w:hint="eastAsia"/>
          <w:sz w:val="24"/>
          <w:szCs w:val="24"/>
          <w:lang w:eastAsia="zh-CN"/>
        </w:rPr>
        <w:t>可能采取的</w:t>
      </w:r>
      <w:r w:rsidRPr="00007B97">
        <w:rPr>
          <w:rFonts w:hint="eastAsia"/>
          <w:sz w:val="24"/>
          <w:szCs w:val="24"/>
          <w:lang w:eastAsia="zh-CN"/>
        </w:rPr>
        <w:t>性别政策征求他们的</w:t>
      </w:r>
      <w:r>
        <w:rPr>
          <w:rFonts w:hint="eastAsia"/>
          <w:sz w:val="24"/>
          <w:szCs w:val="24"/>
          <w:lang w:eastAsia="zh-CN"/>
        </w:rPr>
        <w:t>投入</w:t>
      </w:r>
      <w:r w:rsidRPr="00007B97">
        <w:rPr>
          <w:rFonts w:hint="eastAsia"/>
          <w:sz w:val="24"/>
          <w:szCs w:val="24"/>
          <w:lang w:eastAsia="zh-CN"/>
        </w:rPr>
        <w:t>意见。秘书处将为第</w:t>
      </w:r>
      <w:r w:rsidRPr="00007B97">
        <w:rPr>
          <w:rFonts w:hint="eastAsia"/>
          <w:sz w:val="24"/>
          <w:szCs w:val="24"/>
          <w:lang w:eastAsia="zh-CN"/>
        </w:rPr>
        <w:t>83</w:t>
      </w:r>
      <w:r w:rsidRPr="00007B97">
        <w:rPr>
          <w:rFonts w:hint="eastAsia"/>
          <w:sz w:val="24"/>
          <w:szCs w:val="24"/>
          <w:lang w:eastAsia="zh-CN"/>
        </w:rPr>
        <w:t>次会议编写一份讨论文件，概述多边基金</w:t>
      </w:r>
      <w:r>
        <w:rPr>
          <w:rFonts w:hint="eastAsia"/>
          <w:sz w:val="24"/>
          <w:szCs w:val="24"/>
          <w:lang w:eastAsia="zh-CN"/>
        </w:rPr>
        <w:t>可能采取的</w:t>
      </w:r>
      <w:r w:rsidRPr="00007B97">
        <w:rPr>
          <w:rFonts w:hint="eastAsia"/>
          <w:sz w:val="24"/>
          <w:szCs w:val="24"/>
          <w:lang w:eastAsia="zh-CN"/>
        </w:rPr>
        <w:t>性别政策的可能目标和要素，同时考虑到双边和执行机构的政策、从国家臭氧办事处收到的</w:t>
      </w:r>
      <w:r>
        <w:rPr>
          <w:rFonts w:hint="eastAsia"/>
          <w:sz w:val="24"/>
          <w:szCs w:val="24"/>
          <w:lang w:eastAsia="zh-CN"/>
        </w:rPr>
        <w:t>意见</w:t>
      </w:r>
      <w:r w:rsidRPr="00007B97">
        <w:rPr>
          <w:rFonts w:hint="eastAsia"/>
          <w:sz w:val="24"/>
          <w:szCs w:val="24"/>
          <w:lang w:eastAsia="zh-CN"/>
        </w:rPr>
        <w:t>和其他相关信息。</w:t>
      </w:r>
    </w:p>
    <w:p w:rsidR="009D39CD" w:rsidRPr="00DB7C89" w:rsidRDefault="009D39CD" w:rsidP="009D39CD">
      <w:pPr>
        <w:rPr>
          <w:sz w:val="24"/>
          <w:szCs w:val="24"/>
          <w:lang w:eastAsia="zh-CN"/>
        </w:rPr>
      </w:pPr>
      <w:r w:rsidRPr="00C94C9B">
        <w:rPr>
          <w:rFonts w:hint="eastAsia"/>
          <w:sz w:val="24"/>
          <w:szCs w:val="24"/>
          <w:lang w:eastAsia="zh-CN"/>
        </w:rPr>
        <w:t>此前，开发署已将</w:t>
      </w:r>
      <w:r>
        <w:rPr>
          <w:rFonts w:hint="eastAsia"/>
          <w:sz w:val="24"/>
          <w:szCs w:val="24"/>
          <w:lang w:eastAsia="zh-CN"/>
        </w:rPr>
        <w:t>与</w:t>
      </w:r>
      <w:r w:rsidRPr="00C94C9B">
        <w:rPr>
          <w:rFonts w:hint="eastAsia"/>
          <w:sz w:val="24"/>
          <w:szCs w:val="24"/>
          <w:lang w:eastAsia="zh-CN"/>
        </w:rPr>
        <w:t>性别</w:t>
      </w:r>
      <w:r>
        <w:rPr>
          <w:rFonts w:hint="eastAsia"/>
          <w:sz w:val="24"/>
          <w:szCs w:val="24"/>
          <w:lang w:eastAsia="zh-CN"/>
        </w:rPr>
        <w:t>问题有关的</w:t>
      </w:r>
      <w:r w:rsidRPr="00C94C9B">
        <w:rPr>
          <w:rFonts w:hint="eastAsia"/>
          <w:sz w:val="24"/>
          <w:szCs w:val="24"/>
          <w:lang w:eastAsia="zh-CN"/>
        </w:rPr>
        <w:t>会议纳入其经济转型国家项目会议的议程</w:t>
      </w:r>
      <w:r w:rsidRPr="00C94C9B">
        <w:rPr>
          <w:rFonts w:hint="eastAsia"/>
          <w:sz w:val="24"/>
          <w:szCs w:val="24"/>
          <w:lang w:eastAsia="zh-CN"/>
        </w:rPr>
        <w:t>(</w:t>
      </w:r>
      <w:r w:rsidRPr="00C94C9B">
        <w:rPr>
          <w:rFonts w:hint="eastAsia"/>
          <w:sz w:val="24"/>
          <w:szCs w:val="24"/>
          <w:lang w:eastAsia="zh-CN"/>
        </w:rPr>
        <w:t>由全球环境基金供资</w:t>
      </w:r>
      <w:r w:rsidRPr="00C94C9B">
        <w:rPr>
          <w:rFonts w:hint="eastAsia"/>
          <w:sz w:val="24"/>
          <w:szCs w:val="24"/>
          <w:lang w:eastAsia="zh-CN"/>
        </w:rPr>
        <w:t>)</w:t>
      </w:r>
      <w:r w:rsidRPr="00C94C9B">
        <w:rPr>
          <w:rFonts w:hint="eastAsia"/>
          <w:sz w:val="24"/>
          <w:szCs w:val="24"/>
          <w:lang w:eastAsia="zh-CN"/>
        </w:rPr>
        <w:t>，</w:t>
      </w:r>
      <w:r w:rsidRPr="00C94C9B">
        <w:rPr>
          <w:rFonts w:hint="eastAsia"/>
          <w:sz w:val="24"/>
          <w:szCs w:val="24"/>
          <w:lang w:eastAsia="zh-CN"/>
        </w:rPr>
        <w:t xml:space="preserve"> 2016</w:t>
      </w:r>
      <w:r w:rsidRPr="00C94C9B">
        <w:rPr>
          <w:rFonts w:hint="eastAsia"/>
          <w:sz w:val="24"/>
          <w:szCs w:val="24"/>
          <w:lang w:eastAsia="zh-CN"/>
        </w:rPr>
        <w:t>年</w:t>
      </w:r>
      <w:r w:rsidRPr="00C94C9B">
        <w:rPr>
          <w:rFonts w:hint="eastAsia"/>
          <w:sz w:val="24"/>
          <w:szCs w:val="24"/>
          <w:lang w:eastAsia="zh-CN"/>
        </w:rPr>
        <w:t>11</w:t>
      </w:r>
      <w:r w:rsidRPr="00C94C9B">
        <w:rPr>
          <w:rFonts w:hint="eastAsia"/>
          <w:sz w:val="24"/>
          <w:szCs w:val="24"/>
          <w:lang w:eastAsia="zh-CN"/>
        </w:rPr>
        <w:t>月</w:t>
      </w:r>
      <w:r>
        <w:rPr>
          <w:rFonts w:hint="eastAsia"/>
          <w:sz w:val="24"/>
          <w:szCs w:val="24"/>
          <w:lang w:eastAsia="zh-CN"/>
        </w:rPr>
        <w:t>，</w:t>
      </w:r>
      <w:r w:rsidRPr="00C94C9B">
        <w:rPr>
          <w:rFonts w:hint="eastAsia"/>
          <w:sz w:val="24"/>
          <w:szCs w:val="24"/>
          <w:lang w:eastAsia="zh-CN"/>
        </w:rPr>
        <w:t>在基希讷乌和贝尔格莱德举行的非洲经委会网络专题会议上</w:t>
      </w:r>
      <w:r>
        <w:rPr>
          <w:rFonts w:hint="eastAsia"/>
          <w:sz w:val="24"/>
          <w:szCs w:val="24"/>
          <w:lang w:eastAsia="zh-CN"/>
        </w:rPr>
        <w:t>做了与</w:t>
      </w:r>
      <w:r w:rsidRPr="00C94C9B">
        <w:rPr>
          <w:rFonts w:hint="eastAsia"/>
          <w:sz w:val="24"/>
          <w:szCs w:val="24"/>
          <w:lang w:eastAsia="zh-CN"/>
        </w:rPr>
        <w:t>性别</w:t>
      </w:r>
      <w:r>
        <w:rPr>
          <w:rFonts w:hint="eastAsia"/>
          <w:sz w:val="24"/>
          <w:szCs w:val="24"/>
          <w:lang w:eastAsia="zh-CN"/>
        </w:rPr>
        <w:t>问题有关的发言</w:t>
      </w:r>
      <w:r w:rsidRPr="00C94C9B">
        <w:rPr>
          <w:rFonts w:hint="eastAsia"/>
          <w:sz w:val="24"/>
          <w:szCs w:val="24"/>
          <w:lang w:eastAsia="zh-CN"/>
        </w:rPr>
        <w:t>。</w:t>
      </w:r>
      <w:r>
        <w:rPr>
          <w:rFonts w:hint="eastAsia"/>
          <w:sz w:val="24"/>
          <w:szCs w:val="24"/>
          <w:lang w:eastAsia="zh-CN"/>
        </w:rPr>
        <w:t>与会者</w:t>
      </w:r>
      <w:r w:rsidRPr="00C94C9B">
        <w:rPr>
          <w:rFonts w:hint="eastAsia"/>
          <w:sz w:val="24"/>
          <w:szCs w:val="24"/>
          <w:lang w:eastAsia="zh-CN"/>
        </w:rPr>
        <w:t>对用于描述</w:t>
      </w:r>
      <w:r>
        <w:rPr>
          <w:rFonts w:hint="eastAsia"/>
          <w:sz w:val="24"/>
          <w:szCs w:val="24"/>
          <w:lang w:eastAsia="zh-CN"/>
        </w:rPr>
        <w:t>项目</w:t>
      </w:r>
      <w:r w:rsidRPr="00C94C9B">
        <w:rPr>
          <w:rFonts w:hint="eastAsia"/>
          <w:sz w:val="24"/>
          <w:szCs w:val="24"/>
          <w:lang w:eastAsia="zh-CN"/>
        </w:rPr>
        <w:t>性别敏感性的术语进行简短审查，</w:t>
      </w:r>
      <w:r w:rsidRPr="00C94C9B">
        <w:rPr>
          <w:rFonts w:hint="eastAsia"/>
          <w:sz w:val="24"/>
          <w:szCs w:val="24"/>
          <w:lang w:eastAsia="zh-CN"/>
        </w:rPr>
        <w:lastRenderedPageBreak/>
        <w:t>这些术语从</w:t>
      </w:r>
      <w:r>
        <w:rPr>
          <w:rFonts w:hint="eastAsia"/>
          <w:sz w:val="24"/>
          <w:szCs w:val="24"/>
          <w:lang w:eastAsia="zh-CN"/>
        </w:rPr>
        <w:t>无视性别差异、不分性别</w:t>
      </w:r>
      <w:r w:rsidRPr="00C94C9B">
        <w:rPr>
          <w:rFonts w:hint="eastAsia"/>
          <w:sz w:val="24"/>
          <w:szCs w:val="24"/>
          <w:lang w:eastAsia="zh-CN"/>
        </w:rPr>
        <w:t>到</w:t>
      </w:r>
      <w:r>
        <w:rPr>
          <w:rFonts w:hint="eastAsia"/>
          <w:sz w:val="24"/>
          <w:szCs w:val="24"/>
          <w:lang w:eastAsia="zh-CN"/>
        </w:rPr>
        <w:t>对</w:t>
      </w:r>
      <w:r w:rsidRPr="00C94C9B">
        <w:rPr>
          <w:rFonts w:hint="eastAsia"/>
          <w:sz w:val="24"/>
          <w:szCs w:val="24"/>
          <w:lang w:eastAsia="zh-CN"/>
        </w:rPr>
        <w:t>性别</w:t>
      </w:r>
      <w:r>
        <w:rPr>
          <w:rFonts w:hint="eastAsia"/>
          <w:sz w:val="24"/>
          <w:szCs w:val="24"/>
          <w:lang w:eastAsia="zh-CN"/>
        </w:rPr>
        <w:t>问题有</w:t>
      </w:r>
      <w:r w:rsidRPr="00C94C9B">
        <w:rPr>
          <w:rFonts w:hint="eastAsia"/>
          <w:sz w:val="24"/>
          <w:szCs w:val="24"/>
          <w:lang w:eastAsia="zh-CN"/>
        </w:rPr>
        <w:t>敏感</w:t>
      </w:r>
      <w:r>
        <w:rPr>
          <w:rFonts w:hint="eastAsia"/>
          <w:sz w:val="24"/>
          <w:szCs w:val="24"/>
          <w:lang w:eastAsia="zh-CN"/>
        </w:rPr>
        <w:t>认识</w:t>
      </w:r>
      <w:r w:rsidRPr="00C94C9B">
        <w:rPr>
          <w:rFonts w:hint="eastAsia"/>
          <w:sz w:val="24"/>
          <w:szCs w:val="24"/>
          <w:lang w:eastAsia="zh-CN"/>
        </w:rPr>
        <w:t>、</w:t>
      </w:r>
      <w:r>
        <w:rPr>
          <w:rFonts w:hint="eastAsia"/>
          <w:sz w:val="24"/>
          <w:szCs w:val="24"/>
          <w:lang w:eastAsia="zh-CN"/>
        </w:rPr>
        <w:t>促进性别平等</w:t>
      </w:r>
      <w:r w:rsidRPr="00C94C9B">
        <w:rPr>
          <w:rFonts w:hint="eastAsia"/>
          <w:sz w:val="24"/>
          <w:szCs w:val="24"/>
          <w:lang w:eastAsia="zh-CN"/>
        </w:rPr>
        <w:t>、</w:t>
      </w:r>
      <w:r>
        <w:rPr>
          <w:rFonts w:hint="eastAsia"/>
          <w:sz w:val="24"/>
          <w:szCs w:val="24"/>
          <w:lang w:eastAsia="zh-CN"/>
        </w:rPr>
        <w:t>改变性别问题的局面以及</w:t>
      </w:r>
      <w:r w:rsidRPr="00C94C9B">
        <w:rPr>
          <w:rFonts w:hint="eastAsia"/>
          <w:sz w:val="24"/>
          <w:szCs w:val="24"/>
          <w:lang w:eastAsia="zh-CN"/>
        </w:rPr>
        <w:t>性别</w:t>
      </w:r>
      <w:r>
        <w:rPr>
          <w:rFonts w:hint="eastAsia"/>
          <w:sz w:val="24"/>
          <w:szCs w:val="24"/>
          <w:lang w:eastAsia="zh-CN"/>
        </w:rPr>
        <w:t>观点主流化不等，大家还讨论了如何给</w:t>
      </w:r>
      <w:r w:rsidRPr="00C94C9B">
        <w:rPr>
          <w:rFonts w:hint="eastAsia"/>
          <w:sz w:val="24"/>
          <w:szCs w:val="24"/>
          <w:lang w:eastAsia="zh-CN"/>
        </w:rPr>
        <w:t>《蒙特利尔议定书》项目分类，以及如何</w:t>
      </w:r>
      <w:r>
        <w:rPr>
          <w:rFonts w:hint="eastAsia"/>
          <w:sz w:val="24"/>
          <w:szCs w:val="24"/>
          <w:lang w:eastAsia="zh-CN"/>
        </w:rPr>
        <w:t>将性别层面纳入今后提交的项目。</w:t>
      </w:r>
    </w:p>
    <w:p w:rsidR="009D39CD" w:rsidRPr="00DB7C89" w:rsidRDefault="009D39CD" w:rsidP="009D39CD">
      <w:pPr>
        <w:rPr>
          <w:sz w:val="24"/>
          <w:szCs w:val="24"/>
          <w:lang w:eastAsia="zh-CN"/>
        </w:rPr>
      </w:pPr>
      <w:r w:rsidRPr="00705B72">
        <w:rPr>
          <w:rFonts w:hint="eastAsia"/>
          <w:sz w:val="24"/>
          <w:szCs w:val="24"/>
          <w:lang w:eastAsia="zh-CN"/>
        </w:rPr>
        <w:t>相关文件</w:t>
      </w:r>
      <w:r>
        <w:rPr>
          <w:rFonts w:hint="eastAsia"/>
          <w:sz w:val="24"/>
          <w:szCs w:val="24"/>
          <w:lang w:eastAsia="zh-CN"/>
        </w:rPr>
        <w:t>都存在</w:t>
      </w:r>
      <w:r w:rsidRPr="00705B72">
        <w:rPr>
          <w:rFonts w:hint="eastAsia"/>
          <w:sz w:val="24"/>
          <w:szCs w:val="24"/>
          <w:lang w:eastAsia="zh-CN"/>
        </w:rPr>
        <w:t>会议</w:t>
      </w:r>
      <w:r w:rsidRPr="00705B72">
        <w:rPr>
          <w:rFonts w:hint="eastAsia"/>
          <w:sz w:val="24"/>
          <w:szCs w:val="24"/>
          <w:lang w:eastAsia="zh-CN"/>
        </w:rPr>
        <w:t>U</w:t>
      </w:r>
      <w:r w:rsidRPr="00705B72">
        <w:rPr>
          <w:rFonts w:hint="eastAsia"/>
          <w:sz w:val="24"/>
          <w:szCs w:val="24"/>
          <w:lang w:eastAsia="zh-CN"/>
        </w:rPr>
        <w:t>盘中，</w:t>
      </w:r>
      <w:r>
        <w:rPr>
          <w:rFonts w:hint="eastAsia"/>
          <w:sz w:val="24"/>
          <w:szCs w:val="24"/>
          <w:lang w:eastAsia="zh-CN"/>
        </w:rPr>
        <w:t>已于会议最后一天分发，其中</w:t>
      </w:r>
      <w:r w:rsidRPr="00705B72">
        <w:rPr>
          <w:rFonts w:hint="eastAsia"/>
          <w:sz w:val="24"/>
          <w:szCs w:val="24"/>
          <w:lang w:eastAsia="zh-CN"/>
        </w:rPr>
        <w:t>包括</w:t>
      </w:r>
      <w:r w:rsidRPr="00705B72">
        <w:rPr>
          <w:rFonts w:hint="eastAsia"/>
          <w:sz w:val="24"/>
          <w:szCs w:val="24"/>
          <w:lang w:eastAsia="zh-CN"/>
        </w:rPr>
        <w:t>:</w:t>
      </w:r>
    </w:p>
    <w:p w:rsidR="009D39CD" w:rsidRPr="00DB7C89" w:rsidRDefault="009D39CD" w:rsidP="009D39CD">
      <w:pPr>
        <w:numPr>
          <w:ilvl w:val="0"/>
          <w:numId w:val="39"/>
        </w:numPr>
        <w:spacing w:before="0" w:after="0" w:line="240" w:lineRule="auto"/>
        <w:ind w:left="1440" w:hanging="720"/>
        <w:contextualSpacing/>
        <w:rPr>
          <w:sz w:val="24"/>
          <w:szCs w:val="24"/>
          <w:lang w:eastAsia="zh-CN"/>
        </w:rPr>
      </w:pPr>
      <w:r>
        <w:rPr>
          <w:rFonts w:hint="eastAsia"/>
          <w:sz w:val="24"/>
          <w:szCs w:val="24"/>
          <w:lang w:eastAsia="zh-CN"/>
        </w:rPr>
        <w:t>联合国</w:t>
      </w:r>
      <w:r w:rsidRPr="001A1B1C">
        <w:rPr>
          <w:rFonts w:hint="eastAsia"/>
          <w:sz w:val="24"/>
          <w:szCs w:val="24"/>
          <w:lang w:eastAsia="zh-CN"/>
        </w:rPr>
        <w:t>环境</w:t>
      </w:r>
      <w:r>
        <w:rPr>
          <w:rFonts w:hint="eastAsia"/>
          <w:sz w:val="24"/>
          <w:szCs w:val="24"/>
          <w:lang w:eastAsia="zh-CN"/>
        </w:rPr>
        <w:t>署《</w:t>
      </w:r>
      <w:r w:rsidRPr="001A1B1C">
        <w:rPr>
          <w:rFonts w:hint="eastAsia"/>
          <w:sz w:val="24"/>
          <w:szCs w:val="24"/>
          <w:lang w:eastAsia="zh-CN"/>
        </w:rPr>
        <w:t>2015</w:t>
      </w:r>
      <w:r w:rsidRPr="001A1B1C">
        <w:rPr>
          <w:rFonts w:hint="eastAsia"/>
          <w:sz w:val="24"/>
          <w:szCs w:val="24"/>
          <w:lang w:eastAsia="zh-CN"/>
        </w:rPr>
        <w:t>年性别平等与环境——政策和战略</w:t>
      </w:r>
      <w:r>
        <w:rPr>
          <w:rFonts w:hint="eastAsia"/>
          <w:sz w:val="24"/>
          <w:szCs w:val="24"/>
          <w:lang w:eastAsia="zh-CN"/>
        </w:rPr>
        <w:t>》</w:t>
      </w:r>
      <w:r w:rsidRPr="001A1B1C">
        <w:rPr>
          <w:rFonts w:hint="eastAsia"/>
          <w:sz w:val="24"/>
          <w:szCs w:val="24"/>
          <w:lang w:eastAsia="zh-CN"/>
        </w:rPr>
        <w:t>英文版</w:t>
      </w:r>
    </w:p>
    <w:p w:rsidR="009D39CD" w:rsidRPr="00DB7C89" w:rsidRDefault="009D39CD" w:rsidP="009D39CD">
      <w:pPr>
        <w:numPr>
          <w:ilvl w:val="0"/>
          <w:numId w:val="39"/>
        </w:numPr>
        <w:spacing w:before="0" w:after="0" w:line="240" w:lineRule="auto"/>
        <w:ind w:left="1440" w:hanging="720"/>
        <w:contextualSpacing/>
        <w:rPr>
          <w:sz w:val="24"/>
          <w:szCs w:val="24"/>
          <w:lang w:eastAsia="zh-CN"/>
        </w:rPr>
      </w:pPr>
      <w:r>
        <w:rPr>
          <w:rFonts w:hint="eastAsia"/>
          <w:sz w:val="24"/>
          <w:szCs w:val="24"/>
          <w:lang w:eastAsia="zh-CN"/>
        </w:rPr>
        <w:t>联合国</w:t>
      </w:r>
      <w:r w:rsidRPr="001A1B1C">
        <w:rPr>
          <w:rFonts w:hint="eastAsia"/>
          <w:sz w:val="24"/>
          <w:szCs w:val="24"/>
          <w:lang w:eastAsia="zh-CN"/>
        </w:rPr>
        <w:t>环境</w:t>
      </w:r>
      <w:r>
        <w:rPr>
          <w:rFonts w:hint="eastAsia"/>
          <w:sz w:val="24"/>
          <w:szCs w:val="24"/>
          <w:lang w:eastAsia="zh-CN"/>
        </w:rPr>
        <w:t>署《</w:t>
      </w:r>
      <w:r w:rsidRPr="001A1B1C">
        <w:rPr>
          <w:rFonts w:hint="eastAsia"/>
          <w:sz w:val="24"/>
          <w:szCs w:val="24"/>
          <w:lang w:eastAsia="zh-CN"/>
        </w:rPr>
        <w:t>2016</w:t>
      </w:r>
      <w:r w:rsidRPr="001A1B1C">
        <w:rPr>
          <w:rFonts w:hint="eastAsia"/>
          <w:sz w:val="24"/>
          <w:szCs w:val="24"/>
          <w:lang w:eastAsia="zh-CN"/>
        </w:rPr>
        <w:t>年全球性别与环境展望</w:t>
      </w:r>
      <w:r>
        <w:rPr>
          <w:rFonts w:hint="eastAsia"/>
          <w:sz w:val="24"/>
          <w:szCs w:val="24"/>
          <w:lang w:eastAsia="zh-CN"/>
        </w:rPr>
        <w:t>》</w:t>
      </w:r>
      <w:r w:rsidRPr="001A1B1C">
        <w:rPr>
          <w:rFonts w:hint="eastAsia"/>
          <w:sz w:val="24"/>
          <w:szCs w:val="24"/>
          <w:lang w:eastAsia="zh-CN"/>
        </w:rPr>
        <w:t>英文版</w:t>
      </w:r>
    </w:p>
    <w:p w:rsidR="009D39CD" w:rsidRPr="00DB7C89" w:rsidRDefault="009D39CD" w:rsidP="009D39CD">
      <w:pPr>
        <w:numPr>
          <w:ilvl w:val="0"/>
          <w:numId w:val="39"/>
        </w:numPr>
        <w:spacing w:before="0" w:after="0" w:line="240" w:lineRule="auto"/>
        <w:ind w:left="1440" w:hanging="720"/>
        <w:contextualSpacing/>
        <w:rPr>
          <w:sz w:val="24"/>
          <w:szCs w:val="24"/>
          <w:lang w:eastAsia="zh-CN"/>
        </w:rPr>
      </w:pPr>
      <w:r>
        <w:rPr>
          <w:rFonts w:hint="eastAsia"/>
          <w:sz w:val="24"/>
          <w:szCs w:val="24"/>
          <w:lang w:eastAsia="zh-CN"/>
        </w:rPr>
        <w:t>联合国</w:t>
      </w:r>
      <w:r w:rsidRPr="001A1B1C">
        <w:rPr>
          <w:rFonts w:hint="eastAsia"/>
          <w:sz w:val="24"/>
          <w:szCs w:val="24"/>
          <w:lang w:eastAsia="zh-CN"/>
        </w:rPr>
        <w:t>妇女署</w:t>
      </w:r>
      <w:r>
        <w:rPr>
          <w:rFonts w:hint="eastAsia"/>
          <w:sz w:val="24"/>
          <w:szCs w:val="24"/>
          <w:lang w:eastAsia="zh-CN"/>
        </w:rPr>
        <w:t>、</w:t>
      </w:r>
      <w:r w:rsidRPr="001A1B1C">
        <w:rPr>
          <w:rFonts w:hint="eastAsia"/>
          <w:sz w:val="24"/>
          <w:szCs w:val="24"/>
          <w:lang w:eastAsia="zh-CN"/>
        </w:rPr>
        <w:t>世行</w:t>
      </w:r>
      <w:r>
        <w:rPr>
          <w:rFonts w:hint="eastAsia"/>
          <w:sz w:val="24"/>
          <w:szCs w:val="24"/>
          <w:lang w:eastAsia="zh-CN"/>
        </w:rPr>
        <w:t>、</w:t>
      </w:r>
      <w:r w:rsidRPr="001A1B1C">
        <w:rPr>
          <w:rFonts w:hint="eastAsia"/>
          <w:sz w:val="24"/>
          <w:szCs w:val="24"/>
          <w:lang w:eastAsia="zh-CN"/>
        </w:rPr>
        <w:t>开发署</w:t>
      </w:r>
      <w:r>
        <w:rPr>
          <w:rFonts w:hint="eastAsia"/>
          <w:sz w:val="24"/>
          <w:szCs w:val="24"/>
          <w:lang w:eastAsia="zh-CN"/>
        </w:rPr>
        <w:t>、联合国</w:t>
      </w:r>
      <w:r w:rsidRPr="001A1B1C">
        <w:rPr>
          <w:rFonts w:hint="eastAsia"/>
          <w:sz w:val="24"/>
          <w:szCs w:val="24"/>
          <w:lang w:eastAsia="zh-CN"/>
        </w:rPr>
        <w:t>环境</w:t>
      </w:r>
      <w:r>
        <w:rPr>
          <w:rFonts w:hint="eastAsia"/>
          <w:sz w:val="24"/>
          <w:szCs w:val="24"/>
          <w:lang w:eastAsia="zh-CN"/>
        </w:rPr>
        <w:t>署《</w:t>
      </w:r>
      <w:r w:rsidRPr="001A1B1C">
        <w:rPr>
          <w:rFonts w:hint="eastAsia"/>
          <w:sz w:val="24"/>
          <w:szCs w:val="24"/>
          <w:lang w:eastAsia="zh-CN"/>
        </w:rPr>
        <w:t>农业生产力性别差距成本</w:t>
      </w:r>
      <w:r>
        <w:rPr>
          <w:rFonts w:hint="eastAsia"/>
          <w:sz w:val="24"/>
          <w:szCs w:val="24"/>
          <w:lang w:eastAsia="zh-CN"/>
        </w:rPr>
        <w:t>》</w:t>
      </w:r>
      <w:r w:rsidRPr="001A1B1C">
        <w:rPr>
          <w:rFonts w:hint="eastAsia"/>
          <w:sz w:val="24"/>
          <w:szCs w:val="24"/>
          <w:lang w:eastAsia="zh-CN"/>
        </w:rPr>
        <w:t>英文版</w:t>
      </w:r>
    </w:p>
    <w:p w:rsidR="009D39CD" w:rsidRPr="00DB7C89" w:rsidRDefault="009D39CD" w:rsidP="009D39CD">
      <w:pPr>
        <w:numPr>
          <w:ilvl w:val="0"/>
          <w:numId w:val="39"/>
        </w:numPr>
        <w:spacing w:before="0" w:after="0" w:line="240" w:lineRule="auto"/>
        <w:ind w:left="1440" w:hanging="720"/>
        <w:contextualSpacing/>
        <w:rPr>
          <w:sz w:val="24"/>
          <w:szCs w:val="24"/>
          <w:lang w:eastAsia="zh-CN"/>
        </w:rPr>
      </w:pPr>
      <w:r w:rsidRPr="00D32B03">
        <w:rPr>
          <w:rFonts w:hint="eastAsia"/>
          <w:sz w:val="24"/>
          <w:szCs w:val="24"/>
          <w:lang w:eastAsia="zh-CN"/>
        </w:rPr>
        <w:t>粮农组织</w:t>
      </w:r>
      <w:r>
        <w:rPr>
          <w:rFonts w:hint="eastAsia"/>
          <w:sz w:val="24"/>
          <w:szCs w:val="24"/>
          <w:lang w:eastAsia="zh-CN"/>
        </w:rPr>
        <w:t>、</w:t>
      </w:r>
      <w:r w:rsidRPr="00D32B03">
        <w:rPr>
          <w:rFonts w:hint="eastAsia"/>
          <w:sz w:val="24"/>
          <w:szCs w:val="24"/>
          <w:lang w:eastAsia="zh-CN"/>
        </w:rPr>
        <w:t>开发署</w:t>
      </w:r>
      <w:r>
        <w:rPr>
          <w:rFonts w:hint="eastAsia"/>
          <w:sz w:val="24"/>
          <w:szCs w:val="24"/>
          <w:lang w:eastAsia="zh-CN"/>
        </w:rPr>
        <w:t>、联合国环境</w:t>
      </w:r>
      <w:r w:rsidRPr="00D32B03">
        <w:rPr>
          <w:rFonts w:hint="eastAsia"/>
          <w:sz w:val="24"/>
          <w:szCs w:val="24"/>
          <w:lang w:eastAsia="zh-CN"/>
        </w:rPr>
        <w:t>署</w:t>
      </w:r>
      <w:r>
        <w:rPr>
          <w:rFonts w:hint="eastAsia"/>
          <w:sz w:val="24"/>
          <w:szCs w:val="24"/>
          <w:lang w:eastAsia="zh-CN"/>
        </w:rPr>
        <w:t>《</w:t>
      </w:r>
      <w:r w:rsidRPr="00D32B03">
        <w:rPr>
          <w:rFonts w:hint="eastAsia"/>
          <w:sz w:val="24"/>
          <w:szCs w:val="24"/>
          <w:lang w:eastAsia="zh-CN"/>
        </w:rPr>
        <w:t>2013</w:t>
      </w:r>
      <w:r w:rsidRPr="00D32B03">
        <w:rPr>
          <w:rFonts w:hint="eastAsia"/>
          <w:sz w:val="24"/>
          <w:szCs w:val="24"/>
          <w:lang w:eastAsia="zh-CN"/>
        </w:rPr>
        <w:t>年性别敏感降排指导说明</w:t>
      </w:r>
      <w:r>
        <w:rPr>
          <w:rFonts w:hint="eastAsia"/>
          <w:sz w:val="24"/>
          <w:szCs w:val="24"/>
          <w:lang w:eastAsia="zh-CN"/>
        </w:rPr>
        <w:t>》</w:t>
      </w:r>
      <w:r w:rsidRPr="001A1B1C">
        <w:rPr>
          <w:rFonts w:hint="eastAsia"/>
          <w:sz w:val="24"/>
          <w:szCs w:val="24"/>
          <w:lang w:eastAsia="zh-CN"/>
        </w:rPr>
        <w:t>英文版</w:t>
      </w:r>
    </w:p>
    <w:p w:rsidR="009D39CD" w:rsidRPr="00DB7C89" w:rsidRDefault="009D39CD" w:rsidP="009D39CD">
      <w:pPr>
        <w:numPr>
          <w:ilvl w:val="0"/>
          <w:numId w:val="39"/>
        </w:numPr>
        <w:spacing w:before="0" w:after="0" w:line="240" w:lineRule="auto"/>
        <w:ind w:left="1440" w:hanging="720"/>
        <w:contextualSpacing/>
        <w:rPr>
          <w:sz w:val="24"/>
          <w:szCs w:val="24"/>
          <w:lang w:eastAsia="zh-CN"/>
        </w:rPr>
      </w:pPr>
      <w:r>
        <w:rPr>
          <w:rFonts w:hint="eastAsia"/>
          <w:sz w:val="24"/>
          <w:szCs w:val="24"/>
          <w:lang w:eastAsia="zh-CN"/>
        </w:rPr>
        <w:t>联合国环境</w:t>
      </w:r>
      <w:r w:rsidRPr="00D32B03">
        <w:rPr>
          <w:rFonts w:hint="eastAsia"/>
          <w:sz w:val="24"/>
          <w:szCs w:val="24"/>
          <w:lang w:eastAsia="zh-CN"/>
        </w:rPr>
        <w:t>署</w:t>
      </w:r>
      <w:r>
        <w:rPr>
          <w:rFonts w:hint="eastAsia"/>
          <w:sz w:val="24"/>
          <w:szCs w:val="24"/>
          <w:lang w:eastAsia="zh-CN"/>
        </w:rPr>
        <w:t>《</w:t>
      </w:r>
      <w:r w:rsidRPr="00D32B03">
        <w:rPr>
          <w:rFonts w:hint="eastAsia"/>
          <w:sz w:val="24"/>
          <w:szCs w:val="24"/>
          <w:lang w:eastAsia="zh-CN"/>
        </w:rPr>
        <w:t>2007</w:t>
      </w:r>
      <w:r w:rsidRPr="00D32B03">
        <w:rPr>
          <w:rFonts w:hint="eastAsia"/>
          <w:sz w:val="24"/>
          <w:szCs w:val="24"/>
          <w:lang w:eastAsia="zh-CN"/>
        </w:rPr>
        <w:t>年性别行动计划</w:t>
      </w:r>
      <w:r>
        <w:rPr>
          <w:rFonts w:hint="eastAsia"/>
          <w:sz w:val="24"/>
          <w:szCs w:val="24"/>
          <w:lang w:eastAsia="zh-CN"/>
        </w:rPr>
        <w:t>》</w:t>
      </w:r>
      <w:r w:rsidRPr="001A1B1C">
        <w:rPr>
          <w:rFonts w:hint="eastAsia"/>
          <w:sz w:val="24"/>
          <w:szCs w:val="24"/>
          <w:lang w:eastAsia="zh-CN"/>
        </w:rPr>
        <w:t>英文版</w:t>
      </w:r>
    </w:p>
    <w:p w:rsidR="009D39CD" w:rsidRPr="00DB7C89" w:rsidRDefault="009D39CD" w:rsidP="009D39CD">
      <w:pPr>
        <w:numPr>
          <w:ilvl w:val="0"/>
          <w:numId w:val="39"/>
        </w:numPr>
        <w:spacing w:before="0" w:after="0" w:line="240" w:lineRule="auto"/>
        <w:ind w:left="1440" w:hanging="720"/>
        <w:contextualSpacing/>
        <w:rPr>
          <w:sz w:val="24"/>
          <w:szCs w:val="24"/>
          <w:lang w:eastAsia="zh-CN"/>
        </w:rPr>
      </w:pPr>
      <w:r>
        <w:rPr>
          <w:rFonts w:hint="eastAsia"/>
          <w:sz w:val="24"/>
          <w:szCs w:val="24"/>
          <w:lang w:eastAsia="zh-CN"/>
        </w:rPr>
        <w:t>工发组织《</w:t>
      </w:r>
      <w:r w:rsidRPr="00D32B03">
        <w:rPr>
          <w:rFonts w:hint="eastAsia"/>
          <w:sz w:val="24"/>
          <w:szCs w:val="24"/>
          <w:lang w:eastAsia="zh-CN"/>
        </w:rPr>
        <w:t>性别</w:t>
      </w:r>
      <w:r>
        <w:rPr>
          <w:rFonts w:hint="eastAsia"/>
          <w:sz w:val="24"/>
          <w:szCs w:val="24"/>
          <w:lang w:eastAsia="zh-CN"/>
        </w:rPr>
        <w:t>观点</w:t>
      </w:r>
      <w:r w:rsidRPr="00D32B03">
        <w:rPr>
          <w:rFonts w:hint="eastAsia"/>
          <w:sz w:val="24"/>
          <w:szCs w:val="24"/>
          <w:lang w:eastAsia="zh-CN"/>
        </w:rPr>
        <w:t>主流化指南</w:t>
      </w:r>
      <w:r w:rsidRPr="001A1B1C">
        <w:rPr>
          <w:rFonts w:hint="eastAsia"/>
          <w:sz w:val="24"/>
          <w:szCs w:val="24"/>
          <w:lang w:eastAsia="zh-CN"/>
        </w:rPr>
        <w:t>——</w:t>
      </w:r>
      <w:r w:rsidRPr="00D32B03">
        <w:rPr>
          <w:rFonts w:hint="eastAsia"/>
          <w:sz w:val="24"/>
          <w:szCs w:val="24"/>
          <w:lang w:eastAsia="zh-CN"/>
        </w:rPr>
        <w:t>2015</w:t>
      </w:r>
      <w:r w:rsidRPr="00D32B03">
        <w:rPr>
          <w:rFonts w:hint="eastAsia"/>
          <w:sz w:val="24"/>
          <w:szCs w:val="24"/>
          <w:lang w:eastAsia="zh-CN"/>
        </w:rPr>
        <w:t>年蒙特利尔议定书项目</w:t>
      </w:r>
      <w:r>
        <w:rPr>
          <w:rFonts w:hint="eastAsia"/>
          <w:sz w:val="24"/>
          <w:szCs w:val="24"/>
          <w:lang w:eastAsia="zh-CN"/>
        </w:rPr>
        <w:t>》</w:t>
      </w:r>
      <w:r w:rsidRPr="001A1B1C">
        <w:rPr>
          <w:rFonts w:hint="eastAsia"/>
          <w:sz w:val="24"/>
          <w:szCs w:val="24"/>
          <w:lang w:eastAsia="zh-CN"/>
        </w:rPr>
        <w:t>英文版</w:t>
      </w:r>
    </w:p>
    <w:p w:rsidR="009D39CD" w:rsidRPr="00466E47" w:rsidRDefault="009D39CD" w:rsidP="009D39CD">
      <w:pPr>
        <w:rPr>
          <w:rFonts w:ascii="SimSun" w:eastAsia="SimSun" w:hAnsi="SimSun"/>
          <w:sz w:val="24"/>
          <w:szCs w:val="24"/>
          <w:lang w:eastAsia="zh-CN"/>
        </w:rPr>
      </w:pPr>
      <w:r w:rsidRPr="00466E47">
        <w:rPr>
          <w:rFonts w:ascii="SimSun" w:eastAsia="SimSun" w:hAnsi="SimSun" w:hint="eastAsia"/>
          <w:sz w:val="24"/>
          <w:szCs w:val="24"/>
          <w:lang w:eastAsia="zh-CN"/>
        </w:rPr>
        <w:t>开发署通报了一名性别问题专家正在进行的研究，该专家审查了三个区域(并不属于非洲经委会)泡沫、制冷和空调及维修行业的性别观点主流化状况。据商定，该项研究的报告和建议将与网络国家分享，开发署和环境署将安排一次网上研讨会，通报这项研究的结果。还商定在即将举行的非洲经委会会议上，由一名性别问题专家为《蒙特利尔议定书》干事们举办一次培训班。</w:t>
      </w:r>
    </w:p>
    <w:bookmarkEnd w:id="1"/>
    <w:p w:rsidR="009D39CD" w:rsidRPr="00466E47" w:rsidRDefault="009D39CD" w:rsidP="009D39CD">
      <w:pPr>
        <w:rPr>
          <w:rFonts w:ascii="SimSun" w:eastAsia="SimSun" w:hAnsi="SimSun"/>
          <w:sz w:val="24"/>
          <w:szCs w:val="24"/>
          <w:lang w:eastAsia="zh-CN"/>
        </w:rPr>
      </w:pPr>
      <w:r w:rsidRPr="00466E47">
        <w:rPr>
          <w:rFonts w:ascii="SimSun" w:eastAsia="SimSun" w:hAnsi="SimSun" w:hint="eastAsia"/>
          <w:sz w:val="24"/>
          <w:szCs w:val="24"/>
          <w:lang w:eastAsia="zh-CN"/>
        </w:rPr>
        <w:t>各网络国家为向关于将性别观点纳入《蒙特利尔议定书》项目和政策主流研究报告提供投入，将向环境署和臭氧行动机构提交信息，说明其各自国家目前就如何处理性别观点主流化的，并就将性别层面纳入《蒙特利尔议定书》项目和政策提出想法，供其汇编。《蒙特利尔议定书》干事欢迎“妇女参与制冷领域”的倡议，并询问国际制冷协会关于促进在制冷领域为妇女提供教育的倡议的状况。</w:t>
      </w:r>
    </w:p>
    <w:p w:rsidR="009D39CD" w:rsidRPr="00DB7C89" w:rsidRDefault="009D39CD" w:rsidP="009D39CD">
      <w:pPr>
        <w:rPr>
          <w:sz w:val="24"/>
          <w:szCs w:val="24"/>
          <w:lang w:val="en-US" w:eastAsia="zh-CN"/>
        </w:rPr>
      </w:pPr>
      <w:r w:rsidRPr="004665EB">
        <w:rPr>
          <w:rFonts w:hint="eastAsia"/>
          <w:b/>
          <w:sz w:val="24"/>
          <w:szCs w:val="24"/>
          <w:lang w:val="en-US" w:eastAsia="zh-CN"/>
        </w:rPr>
        <w:t>拉丁美洲臭氧</w:t>
      </w:r>
      <w:r>
        <w:rPr>
          <w:rFonts w:hint="eastAsia"/>
          <w:b/>
          <w:sz w:val="24"/>
          <w:szCs w:val="24"/>
          <w:lang w:val="en-US" w:eastAsia="zh-CN"/>
        </w:rPr>
        <w:t>干事</w:t>
      </w:r>
      <w:r w:rsidRPr="004665EB">
        <w:rPr>
          <w:rFonts w:hint="eastAsia"/>
          <w:b/>
          <w:sz w:val="24"/>
          <w:szCs w:val="24"/>
          <w:lang w:val="en-US" w:eastAsia="zh-CN"/>
        </w:rPr>
        <w:t>网络会议，</w:t>
      </w:r>
      <w:r w:rsidRPr="004665EB">
        <w:rPr>
          <w:rFonts w:hint="eastAsia"/>
          <w:b/>
          <w:sz w:val="24"/>
          <w:szCs w:val="24"/>
          <w:lang w:val="en-US" w:eastAsia="zh-CN"/>
        </w:rPr>
        <w:t xml:space="preserve"> 2019</w:t>
      </w:r>
      <w:r w:rsidRPr="004665EB">
        <w:rPr>
          <w:rFonts w:hint="eastAsia"/>
          <w:b/>
          <w:sz w:val="24"/>
          <w:szCs w:val="24"/>
          <w:lang w:val="en-US" w:eastAsia="zh-CN"/>
        </w:rPr>
        <w:t>年</w:t>
      </w:r>
      <w:r w:rsidRPr="004665EB">
        <w:rPr>
          <w:rFonts w:hint="eastAsia"/>
          <w:b/>
          <w:sz w:val="24"/>
          <w:szCs w:val="24"/>
          <w:lang w:val="en-US" w:eastAsia="zh-CN"/>
        </w:rPr>
        <w:t>2</w:t>
      </w:r>
      <w:r w:rsidRPr="004665EB">
        <w:rPr>
          <w:rFonts w:hint="eastAsia"/>
          <w:b/>
          <w:sz w:val="24"/>
          <w:szCs w:val="24"/>
          <w:lang w:val="en-US" w:eastAsia="zh-CN"/>
        </w:rPr>
        <w:t>月法国巴黎</w:t>
      </w:r>
    </w:p>
    <w:p w:rsidR="009D39CD" w:rsidRPr="00DB7C89" w:rsidRDefault="009D39CD" w:rsidP="009D39CD">
      <w:pPr>
        <w:rPr>
          <w:sz w:val="24"/>
          <w:szCs w:val="24"/>
          <w:lang w:val="en-CA" w:eastAsia="zh-CN"/>
        </w:rPr>
      </w:pPr>
      <w:r w:rsidRPr="005C3C01">
        <w:rPr>
          <w:rFonts w:hint="eastAsia"/>
          <w:sz w:val="24"/>
          <w:szCs w:val="24"/>
          <w:lang w:val="en-CA" w:eastAsia="zh-CN"/>
        </w:rPr>
        <w:t>与会者</w:t>
      </w:r>
      <w:r>
        <w:rPr>
          <w:rFonts w:hint="eastAsia"/>
          <w:sz w:val="24"/>
          <w:szCs w:val="24"/>
          <w:lang w:val="en-CA" w:eastAsia="zh-CN"/>
        </w:rPr>
        <w:t>主要就把性别问题纳入</w:t>
      </w:r>
      <w:r w:rsidRPr="005C3C01">
        <w:rPr>
          <w:rFonts w:hint="eastAsia"/>
          <w:sz w:val="24"/>
          <w:szCs w:val="24"/>
          <w:lang w:val="en-CA" w:eastAsia="zh-CN"/>
        </w:rPr>
        <w:t>制冷和空调</w:t>
      </w:r>
      <w:r>
        <w:rPr>
          <w:rFonts w:hint="eastAsia"/>
          <w:sz w:val="24"/>
          <w:szCs w:val="24"/>
          <w:lang w:val="en-CA" w:eastAsia="zh-CN"/>
        </w:rPr>
        <w:t>维修行业</w:t>
      </w:r>
      <w:r w:rsidRPr="005C3C01">
        <w:rPr>
          <w:rFonts w:hint="eastAsia"/>
          <w:sz w:val="24"/>
          <w:szCs w:val="24"/>
          <w:lang w:val="en-CA" w:eastAsia="zh-CN"/>
        </w:rPr>
        <w:t>主流</w:t>
      </w:r>
      <w:r>
        <w:rPr>
          <w:rFonts w:hint="eastAsia"/>
          <w:sz w:val="24"/>
          <w:szCs w:val="24"/>
          <w:lang w:val="en-CA" w:eastAsia="zh-CN"/>
        </w:rPr>
        <w:t>进行了辩论</w:t>
      </w:r>
      <w:r w:rsidRPr="005C3C01">
        <w:rPr>
          <w:rFonts w:hint="eastAsia"/>
          <w:sz w:val="24"/>
          <w:szCs w:val="24"/>
          <w:lang w:val="en-CA" w:eastAsia="zh-CN"/>
        </w:rPr>
        <w:t>。一些国家对获得额外资金</w:t>
      </w:r>
      <w:r>
        <w:rPr>
          <w:rFonts w:hint="eastAsia"/>
          <w:sz w:val="24"/>
          <w:szCs w:val="24"/>
          <w:lang w:val="en-CA" w:eastAsia="zh-CN"/>
        </w:rPr>
        <w:t>才能</w:t>
      </w:r>
      <w:r w:rsidRPr="005C3C01">
        <w:rPr>
          <w:rFonts w:hint="eastAsia"/>
          <w:sz w:val="24"/>
          <w:szCs w:val="24"/>
          <w:lang w:val="en-CA" w:eastAsia="zh-CN"/>
        </w:rPr>
        <w:t>了解国家现实</w:t>
      </w:r>
      <w:r>
        <w:rPr>
          <w:rFonts w:hint="eastAsia"/>
          <w:sz w:val="24"/>
          <w:szCs w:val="24"/>
          <w:lang w:val="en-CA" w:eastAsia="zh-CN"/>
        </w:rPr>
        <w:t>状况一事</w:t>
      </w:r>
      <w:r w:rsidRPr="005C3C01">
        <w:rPr>
          <w:rFonts w:hint="eastAsia"/>
          <w:sz w:val="24"/>
          <w:szCs w:val="24"/>
          <w:lang w:val="en-CA" w:eastAsia="zh-CN"/>
        </w:rPr>
        <w:t>表示关切，因为在这一领域</w:t>
      </w:r>
      <w:r>
        <w:rPr>
          <w:rFonts w:hint="eastAsia"/>
          <w:sz w:val="24"/>
          <w:szCs w:val="24"/>
          <w:lang w:val="en-CA" w:eastAsia="zh-CN"/>
        </w:rPr>
        <w:t>很难</w:t>
      </w:r>
      <w:r w:rsidRPr="005C3C01">
        <w:rPr>
          <w:rFonts w:hint="eastAsia"/>
          <w:sz w:val="24"/>
          <w:szCs w:val="24"/>
          <w:lang w:val="en-CA" w:eastAsia="zh-CN"/>
        </w:rPr>
        <w:t>找到女性工作人员</w:t>
      </w:r>
      <w:r>
        <w:rPr>
          <w:rFonts w:hint="eastAsia"/>
          <w:sz w:val="24"/>
          <w:szCs w:val="24"/>
          <w:lang w:val="en-CA" w:eastAsia="zh-CN"/>
        </w:rPr>
        <w:t>。</w:t>
      </w:r>
      <w:r w:rsidRPr="005C3C01">
        <w:rPr>
          <w:rFonts w:hint="eastAsia"/>
          <w:sz w:val="24"/>
          <w:szCs w:val="24"/>
          <w:lang w:val="en-CA" w:eastAsia="zh-CN"/>
        </w:rPr>
        <w:t>而其他案例表明，</w:t>
      </w:r>
      <w:r>
        <w:rPr>
          <w:rFonts w:hint="eastAsia"/>
          <w:sz w:val="24"/>
          <w:szCs w:val="24"/>
          <w:lang w:val="en-CA" w:eastAsia="zh-CN"/>
        </w:rPr>
        <w:t>有</w:t>
      </w:r>
      <w:r w:rsidRPr="005C3C01">
        <w:rPr>
          <w:rFonts w:hint="eastAsia"/>
          <w:sz w:val="24"/>
          <w:szCs w:val="24"/>
          <w:lang w:val="en-CA" w:eastAsia="zh-CN"/>
        </w:rPr>
        <w:t>些国家已经取得了一些进展，如尼加拉瓜、秘鲁、乌拉圭和委内瑞拉。</w:t>
      </w:r>
    </w:p>
    <w:p w:rsidR="009D39CD" w:rsidRPr="00DB7C89" w:rsidRDefault="009D39CD" w:rsidP="009D39CD">
      <w:pPr>
        <w:rPr>
          <w:sz w:val="24"/>
          <w:szCs w:val="24"/>
          <w:lang w:val="en-CA" w:eastAsia="zh-CN"/>
        </w:rPr>
      </w:pPr>
      <w:r>
        <w:rPr>
          <w:rFonts w:hint="eastAsia"/>
          <w:lang w:eastAsia="zh-CN"/>
        </w:rPr>
        <w:t>在</w:t>
      </w:r>
      <w:r w:rsidRPr="007D13B5">
        <w:rPr>
          <w:rFonts w:hint="eastAsia"/>
          <w:sz w:val="24"/>
          <w:szCs w:val="24"/>
          <w:lang w:val="en-CA" w:eastAsia="zh-CN"/>
        </w:rPr>
        <w:t>这些国家开展的活动如下</w:t>
      </w:r>
      <w:r>
        <w:rPr>
          <w:rFonts w:hint="eastAsia"/>
          <w:sz w:val="24"/>
          <w:szCs w:val="24"/>
          <w:lang w:val="en-CA" w:eastAsia="zh-CN"/>
        </w:rPr>
        <w:t>：</w:t>
      </w:r>
    </w:p>
    <w:p w:rsidR="009D39CD" w:rsidRPr="00DB7C89" w:rsidRDefault="009D39CD" w:rsidP="009D39CD">
      <w:pPr>
        <w:pStyle w:val="ListParagraph"/>
        <w:numPr>
          <w:ilvl w:val="0"/>
          <w:numId w:val="38"/>
        </w:numPr>
        <w:ind w:left="1440" w:hanging="720"/>
        <w:rPr>
          <w:sz w:val="24"/>
          <w:szCs w:val="24"/>
          <w:lang w:val="en-CA" w:eastAsia="zh-CN"/>
        </w:rPr>
      </w:pPr>
      <w:r>
        <w:rPr>
          <w:rFonts w:eastAsiaTheme="minorEastAsia" w:hint="eastAsia"/>
          <w:sz w:val="24"/>
          <w:szCs w:val="24"/>
          <w:lang w:val="en-CA" w:eastAsia="zh-CN"/>
        </w:rPr>
        <w:t>为</w:t>
      </w:r>
      <w:r w:rsidRPr="007D13B5">
        <w:rPr>
          <w:rFonts w:ascii="SimSun" w:eastAsia="SimSun" w:hAnsi="SimSun" w:cs="SimSun" w:hint="eastAsia"/>
          <w:sz w:val="24"/>
          <w:szCs w:val="24"/>
          <w:lang w:val="en-CA" w:eastAsia="zh-CN"/>
        </w:rPr>
        <w:t>制冷行业技术妇女和教师</w:t>
      </w:r>
      <w:r>
        <w:rPr>
          <w:rFonts w:ascii="SimSun" w:eastAsiaTheme="minorEastAsia" w:hAnsi="SimSun" w:cs="SimSun" w:hint="eastAsia"/>
          <w:sz w:val="24"/>
          <w:szCs w:val="24"/>
          <w:lang w:val="en-CA" w:eastAsia="zh-CN"/>
        </w:rPr>
        <w:t>提供</w:t>
      </w:r>
      <w:r w:rsidRPr="007D13B5">
        <w:rPr>
          <w:rFonts w:ascii="SimSun" w:eastAsia="SimSun" w:hAnsi="SimSun" w:cs="SimSun" w:hint="eastAsia"/>
          <w:sz w:val="24"/>
          <w:szCs w:val="24"/>
          <w:lang w:val="en-CA" w:eastAsia="zh-CN"/>
        </w:rPr>
        <w:t>的专门课程</w:t>
      </w:r>
    </w:p>
    <w:p w:rsidR="009D39CD" w:rsidRPr="00DB7C89" w:rsidRDefault="009D39CD" w:rsidP="009D39CD">
      <w:pPr>
        <w:pStyle w:val="ListParagraph"/>
        <w:numPr>
          <w:ilvl w:val="0"/>
          <w:numId w:val="38"/>
        </w:numPr>
        <w:ind w:left="1440" w:hanging="720"/>
        <w:rPr>
          <w:sz w:val="24"/>
          <w:szCs w:val="24"/>
          <w:lang w:val="en-CA" w:eastAsia="zh-CN"/>
        </w:rPr>
      </w:pPr>
      <w:r>
        <w:rPr>
          <w:rFonts w:eastAsiaTheme="minorEastAsia" w:hint="eastAsia"/>
          <w:sz w:val="24"/>
          <w:szCs w:val="24"/>
          <w:lang w:val="en-CA" w:eastAsia="zh-CN"/>
        </w:rPr>
        <w:t>优</w:t>
      </w:r>
      <w:r w:rsidRPr="007D13B5">
        <w:rPr>
          <w:rFonts w:ascii="SimSun" w:eastAsia="SimSun" w:hAnsi="SimSun" w:cs="SimSun" w:hint="eastAsia"/>
          <w:sz w:val="24"/>
          <w:szCs w:val="24"/>
          <w:lang w:val="en-CA" w:eastAsia="zh-CN"/>
        </w:rPr>
        <w:t>先交付</w:t>
      </w:r>
      <w:r>
        <w:rPr>
          <w:rFonts w:ascii="SimSun" w:eastAsiaTheme="minorEastAsia" w:hAnsi="SimSun" w:cs="SimSun" w:hint="eastAsia"/>
          <w:sz w:val="24"/>
          <w:szCs w:val="24"/>
          <w:lang w:val="en-CA" w:eastAsia="zh-CN"/>
        </w:rPr>
        <w:t>用于</w:t>
      </w:r>
      <w:r w:rsidRPr="007D13B5">
        <w:rPr>
          <w:rFonts w:ascii="SimSun" w:eastAsia="SimSun" w:hAnsi="SimSun" w:cs="SimSun" w:hint="eastAsia"/>
          <w:sz w:val="24"/>
          <w:szCs w:val="24"/>
          <w:lang w:val="en-CA" w:eastAsia="zh-CN"/>
        </w:rPr>
        <w:t>良好做法</w:t>
      </w:r>
      <w:r>
        <w:rPr>
          <w:rFonts w:ascii="SimSun" w:eastAsiaTheme="minorEastAsia" w:hAnsi="SimSun" w:cs="SimSun" w:hint="eastAsia"/>
          <w:sz w:val="24"/>
          <w:szCs w:val="24"/>
          <w:lang w:val="en-CA" w:eastAsia="zh-CN"/>
        </w:rPr>
        <w:t>的</w:t>
      </w:r>
      <w:r w:rsidRPr="007D13B5">
        <w:rPr>
          <w:rFonts w:ascii="SimSun" w:eastAsia="SimSun" w:hAnsi="SimSun" w:cs="SimSun" w:hint="eastAsia"/>
          <w:sz w:val="24"/>
          <w:szCs w:val="24"/>
          <w:lang w:val="en-CA" w:eastAsia="zh-CN"/>
        </w:rPr>
        <w:t>工具和设备</w:t>
      </w:r>
    </w:p>
    <w:p w:rsidR="009D39CD" w:rsidRPr="00DB7C89" w:rsidRDefault="009D39CD" w:rsidP="009D39CD">
      <w:pPr>
        <w:pStyle w:val="ListParagraph"/>
        <w:numPr>
          <w:ilvl w:val="0"/>
          <w:numId w:val="38"/>
        </w:numPr>
        <w:ind w:left="1440" w:hanging="720"/>
        <w:rPr>
          <w:sz w:val="24"/>
          <w:szCs w:val="24"/>
          <w:lang w:val="en-CA" w:eastAsia="zh-CN"/>
        </w:rPr>
      </w:pPr>
      <w:r w:rsidRPr="009613BA">
        <w:rPr>
          <w:rFonts w:ascii="SimSun" w:eastAsia="SimSun" w:hAnsi="SimSun" w:cs="SimSun" w:hint="eastAsia"/>
          <w:sz w:val="24"/>
          <w:szCs w:val="24"/>
          <w:lang w:val="en-CA" w:eastAsia="zh-CN"/>
        </w:rPr>
        <w:t>与社会发展部合作，吸引更多妇女在该</w:t>
      </w:r>
      <w:r>
        <w:rPr>
          <w:rFonts w:ascii="SimSun" w:eastAsia="SimSun" w:hAnsi="SimSun" w:cs="SimSun" w:hint="eastAsia"/>
          <w:sz w:val="24"/>
          <w:szCs w:val="24"/>
          <w:lang w:val="en-CA" w:eastAsia="zh-CN"/>
        </w:rPr>
        <w:t>行业</w:t>
      </w:r>
      <w:r w:rsidRPr="009613BA">
        <w:rPr>
          <w:rFonts w:ascii="SimSun" w:eastAsia="SimSun" w:hAnsi="SimSun" w:cs="SimSun" w:hint="eastAsia"/>
          <w:sz w:val="24"/>
          <w:szCs w:val="24"/>
          <w:lang w:val="en-CA" w:eastAsia="zh-CN"/>
        </w:rPr>
        <w:t>工作</w:t>
      </w:r>
    </w:p>
    <w:p w:rsidR="009D39CD" w:rsidRPr="00DB7C89" w:rsidRDefault="009D39CD" w:rsidP="009D39CD">
      <w:pPr>
        <w:pStyle w:val="ListParagraph"/>
        <w:numPr>
          <w:ilvl w:val="0"/>
          <w:numId w:val="38"/>
        </w:numPr>
        <w:ind w:left="1440" w:hanging="720"/>
        <w:rPr>
          <w:sz w:val="24"/>
          <w:szCs w:val="24"/>
          <w:lang w:val="en-CA" w:eastAsia="zh-CN"/>
        </w:rPr>
      </w:pPr>
      <w:r w:rsidRPr="009613BA">
        <w:rPr>
          <w:rFonts w:ascii="SimSun" w:eastAsia="SimSun" w:hAnsi="SimSun" w:cs="SimSun" w:hint="eastAsia"/>
          <w:sz w:val="24"/>
          <w:szCs w:val="24"/>
          <w:lang w:val="en-CA" w:eastAsia="zh-CN"/>
        </w:rPr>
        <w:t>为管理维修车间的妇女开设制冷剂管理课程</w:t>
      </w:r>
    </w:p>
    <w:p w:rsidR="009D39CD" w:rsidRPr="00DB7C89" w:rsidRDefault="009D39CD" w:rsidP="009D39CD">
      <w:pPr>
        <w:rPr>
          <w:sz w:val="24"/>
          <w:szCs w:val="24"/>
          <w:lang w:val="en-CA" w:eastAsia="zh-CN"/>
        </w:rPr>
      </w:pPr>
      <w:r w:rsidRPr="000A01D4">
        <w:rPr>
          <w:rFonts w:hint="eastAsia"/>
          <w:sz w:val="24"/>
          <w:szCs w:val="24"/>
          <w:lang w:val="en-CA" w:eastAsia="zh-CN"/>
        </w:rPr>
        <w:t>根据参加气候变化性别政策培训班的一名学员的经验，与会者一致认为，应当理解国家一级性别平等观点和联合国的提议，</w:t>
      </w:r>
      <w:r>
        <w:rPr>
          <w:rFonts w:hint="eastAsia"/>
          <w:sz w:val="24"/>
          <w:szCs w:val="24"/>
          <w:lang w:val="en-CA" w:eastAsia="zh-CN"/>
        </w:rPr>
        <w:t>从而能够制定出适合不同国家国情</w:t>
      </w:r>
      <w:r w:rsidRPr="000A01D4">
        <w:rPr>
          <w:rFonts w:hint="eastAsia"/>
          <w:sz w:val="24"/>
          <w:szCs w:val="24"/>
          <w:lang w:val="en-CA" w:eastAsia="zh-CN"/>
        </w:rPr>
        <w:t>的行动。</w:t>
      </w:r>
    </w:p>
    <w:p w:rsidR="009D39CD" w:rsidRPr="00DB7C89" w:rsidRDefault="009D39CD" w:rsidP="009D39CD">
      <w:pPr>
        <w:keepNext/>
        <w:shd w:val="clear" w:color="auto" w:fill="FFFFFF" w:themeFill="background1"/>
        <w:rPr>
          <w:b/>
          <w:sz w:val="24"/>
          <w:szCs w:val="24"/>
          <w:shd w:val="clear" w:color="auto" w:fill="FABF8F" w:themeFill="accent6" w:themeFillTint="99"/>
          <w:lang w:val="en-CA" w:eastAsia="zh-CN"/>
        </w:rPr>
      </w:pPr>
      <w:r w:rsidRPr="00367AF3">
        <w:rPr>
          <w:rFonts w:hint="eastAsia"/>
          <w:b/>
          <w:sz w:val="24"/>
          <w:szCs w:val="24"/>
          <w:shd w:val="clear" w:color="auto" w:fill="FFFFFF" w:themeFill="background1"/>
          <w:lang w:val="en-CA" w:eastAsia="zh-CN"/>
        </w:rPr>
        <w:t>加勒比臭氧</w:t>
      </w:r>
      <w:r>
        <w:rPr>
          <w:rFonts w:hint="eastAsia"/>
          <w:b/>
          <w:sz w:val="24"/>
          <w:szCs w:val="24"/>
          <w:shd w:val="clear" w:color="auto" w:fill="FFFFFF" w:themeFill="background1"/>
          <w:lang w:val="en-CA" w:eastAsia="zh-CN"/>
        </w:rPr>
        <w:t>干事</w:t>
      </w:r>
      <w:r w:rsidRPr="00367AF3">
        <w:rPr>
          <w:rFonts w:hint="eastAsia"/>
          <w:b/>
          <w:sz w:val="24"/>
          <w:szCs w:val="24"/>
          <w:shd w:val="clear" w:color="auto" w:fill="FFFFFF" w:themeFill="background1"/>
          <w:lang w:val="en-CA" w:eastAsia="zh-CN"/>
        </w:rPr>
        <w:t>网络会议，</w:t>
      </w:r>
      <w:r w:rsidRPr="00367AF3">
        <w:rPr>
          <w:rFonts w:hint="eastAsia"/>
          <w:b/>
          <w:sz w:val="24"/>
          <w:szCs w:val="24"/>
          <w:shd w:val="clear" w:color="auto" w:fill="FFFFFF" w:themeFill="background1"/>
          <w:lang w:val="en-CA" w:eastAsia="zh-CN"/>
        </w:rPr>
        <w:t xml:space="preserve"> 2019</w:t>
      </w:r>
      <w:r w:rsidRPr="00367AF3">
        <w:rPr>
          <w:rFonts w:hint="eastAsia"/>
          <w:b/>
          <w:sz w:val="24"/>
          <w:szCs w:val="24"/>
          <w:shd w:val="clear" w:color="auto" w:fill="FFFFFF" w:themeFill="background1"/>
          <w:lang w:val="en-CA" w:eastAsia="zh-CN"/>
        </w:rPr>
        <w:t>年</w:t>
      </w:r>
      <w:r w:rsidRPr="00367AF3">
        <w:rPr>
          <w:rFonts w:hint="eastAsia"/>
          <w:b/>
          <w:sz w:val="24"/>
          <w:szCs w:val="24"/>
          <w:shd w:val="clear" w:color="auto" w:fill="FFFFFF" w:themeFill="background1"/>
          <w:lang w:val="en-CA" w:eastAsia="zh-CN"/>
        </w:rPr>
        <w:t>2</w:t>
      </w:r>
      <w:r w:rsidRPr="00367AF3">
        <w:rPr>
          <w:rFonts w:hint="eastAsia"/>
          <w:b/>
          <w:sz w:val="24"/>
          <w:szCs w:val="24"/>
          <w:shd w:val="clear" w:color="auto" w:fill="FFFFFF" w:themeFill="background1"/>
          <w:lang w:val="en-CA" w:eastAsia="zh-CN"/>
        </w:rPr>
        <w:t>月法国巴黎</w:t>
      </w:r>
    </w:p>
    <w:p w:rsidR="009D39CD" w:rsidRPr="00DB7C89" w:rsidRDefault="009D39CD" w:rsidP="009D39CD">
      <w:pPr>
        <w:rPr>
          <w:sz w:val="24"/>
          <w:szCs w:val="24"/>
          <w:lang w:eastAsia="zh-CN"/>
        </w:rPr>
      </w:pPr>
      <w:r w:rsidRPr="00367AF3">
        <w:rPr>
          <w:rFonts w:hint="eastAsia"/>
          <w:sz w:val="24"/>
          <w:szCs w:val="24"/>
          <w:lang w:eastAsia="zh-CN"/>
        </w:rPr>
        <w:t>区域网络协调员介绍了</w:t>
      </w:r>
      <w:r w:rsidRPr="00367AF3">
        <w:rPr>
          <w:rFonts w:hint="eastAsia"/>
          <w:sz w:val="24"/>
          <w:szCs w:val="24"/>
          <w:lang w:eastAsia="zh-CN"/>
        </w:rPr>
        <w:t>8109</w:t>
      </w:r>
      <w:r w:rsidRPr="00367AF3">
        <w:rPr>
          <w:rFonts w:hint="eastAsia"/>
          <w:sz w:val="24"/>
          <w:szCs w:val="24"/>
          <w:lang w:eastAsia="zh-CN"/>
        </w:rPr>
        <w:t>号文件所载研究</w:t>
      </w:r>
      <w:r>
        <w:rPr>
          <w:rFonts w:hint="eastAsia"/>
          <w:sz w:val="24"/>
          <w:szCs w:val="24"/>
          <w:lang w:eastAsia="zh-CN"/>
        </w:rPr>
        <w:t>报告</w:t>
      </w:r>
      <w:r w:rsidRPr="00367AF3">
        <w:rPr>
          <w:rFonts w:hint="eastAsia"/>
          <w:sz w:val="24"/>
          <w:szCs w:val="24"/>
          <w:lang w:eastAsia="zh-CN"/>
        </w:rPr>
        <w:t>的结论和建议摘要，并向网络成员提供了工发组织</w:t>
      </w:r>
      <w:r>
        <w:rPr>
          <w:rFonts w:hint="eastAsia"/>
          <w:sz w:val="24"/>
          <w:szCs w:val="24"/>
          <w:lang w:eastAsia="zh-CN"/>
        </w:rPr>
        <w:t>的</w:t>
      </w:r>
      <w:r w:rsidRPr="00367AF3">
        <w:rPr>
          <w:rFonts w:hint="eastAsia"/>
          <w:sz w:val="24"/>
          <w:szCs w:val="24"/>
          <w:lang w:eastAsia="zh-CN"/>
        </w:rPr>
        <w:t>《蒙特利尔议定书项目性别</w:t>
      </w:r>
      <w:r>
        <w:rPr>
          <w:rFonts w:hint="eastAsia"/>
          <w:sz w:val="24"/>
          <w:szCs w:val="24"/>
          <w:lang w:eastAsia="zh-CN"/>
        </w:rPr>
        <w:t>观点</w:t>
      </w:r>
      <w:r w:rsidRPr="00367AF3">
        <w:rPr>
          <w:rFonts w:hint="eastAsia"/>
          <w:sz w:val="24"/>
          <w:szCs w:val="24"/>
          <w:lang w:eastAsia="zh-CN"/>
        </w:rPr>
        <w:t>主流化指南》；根据研究</w:t>
      </w:r>
      <w:r>
        <w:rPr>
          <w:rFonts w:hint="eastAsia"/>
          <w:sz w:val="24"/>
          <w:szCs w:val="24"/>
          <w:lang w:eastAsia="zh-CN"/>
        </w:rPr>
        <w:t>报告</w:t>
      </w:r>
      <w:r w:rsidRPr="00367AF3">
        <w:rPr>
          <w:rFonts w:hint="eastAsia"/>
          <w:sz w:val="24"/>
          <w:szCs w:val="24"/>
          <w:lang w:eastAsia="zh-CN"/>
        </w:rPr>
        <w:t>的建议，这一主题将继续纳入网络会议。</w:t>
      </w:r>
    </w:p>
    <w:p w:rsidR="00A73F9E" w:rsidRDefault="00A73F9E" w:rsidP="009D39CD">
      <w:pPr>
        <w:shd w:val="clear" w:color="auto" w:fill="FFFFFF" w:themeFill="background1"/>
        <w:jc w:val="thaiDistribute"/>
        <w:rPr>
          <w:b/>
          <w:bCs/>
          <w:sz w:val="24"/>
          <w:szCs w:val="24"/>
          <w:lang w:eastAsia="zh-CN"/>
        </w:rPr>
      </w:pPr>
    </w:p>
    <w:p w:rsidR="009D39CD" w:rsidRPr="00DB7C89" w:rsidRDefault="009D39CD" w:rsidP="009D39CD">
      <w:pPr>
        <w:shd w:val="clear" w:color="auto" w:fill="FFFFFF" w:themeFill="background1"/>
        <w:jc w:val="thaiDistribute"/>
        <w:rPr>
          <w:b/>
          <w:bCs/>
          <w:sz w:val="24"/>
          <w:szCs w:val="24"/>
          <w:lang w:val="en-US" w:eastAsia="zh-CN"/>
        </w:rPr>
      </w:pPr>
      <w:r w:rsidRPr="00367AF3">
        <w:rPr>
          <w:rFonts w:hint="eastAsia"/>
          <w:b/>
          <w:bCs/>
          <w:sz w:val="24"/>
          <w:szCs w:val="24"/>
          <w:lang w:eastAsia="zh-CN"/>
        </w:rPr>
        <w:lastRenderedPageBreak/>
        <w:t>东南亚臭氧</w:t>
      </w:r>
      <w:r>
        <w:rPr>
          <w:rFonts w:hint="eastAsia"/>
          <w:b/>
          <w:bCs/>
          <w:sz w:val="24"/>
          <w:szCs w:val="24"/>
          <w:lang w:eastAsia="zh-CN"/>
        </w:rPr>
        <w:t>干事</w:t>
      </w:r>
      <w:r w:rsidRPr="00367AF3">
        <w:rPr>
          <w:rFonts w:hint="eastAsia"/>
          <w:b/>
          <w:bCs/>
          <w:sz w:val="24"/>
          <w:szCs w:val="24"/>
          <w:lang w:eastAsia="zh-CN"/>
        </w:rPr>
        <w:t>网络会议，</w:t>
      </w:r>
      <w:r w:rsidRPr="00367AF3">
        <w:rPr>
          <w:rFonts w:hint="eastAsia"/>
          <w:b/>
          <w:bCs/>
          <w:sz w:val="24"/>
          <w:szCs w:val="24"/>
          <w:lang w:eastAsia="zh-CN"/>
        </w:rPr>
        <w:t xml:space="preserve"> 2019</w:t>
      </w:r>
      <w:r w:rsidRPr="00367AF3">
        <w:rPr>
          <w:rFonts w:hint="eastAsia"/>
          <w:b/>
          <w:bCs/>
          <w:sz w:val="24"/>
          <w:szCs w:val="24"/>
          <w:lang w:eastAsia="zh-CN"/>
        </w:rPr>
        <w:t>年</w:t>
      </w:r>
      <w:r w:rsidRPr="00367AF3">
        <w:rPr>
          <w:rFonts w:hint="eastAsia"/>
          <w:b/>
          <w:bCs/>
          <w:sz w:val="24"/>
          <w:szCs w:val="24"/>
          <w:lang w:eastAsia="zh-CN"/>
        </w:rPr>
        <w:t>2</w:t>
      </w:r>
      <w:r w:rsidRPr="00367AF3">
        <w:rPr>
          <w:rFonts w:hint="eastAsia"/>
          <w:b/>
          <w:bCs/>
          <w:sz w:val="24"/>
          <w:szCs w:val="24"/>
          <w:lang w:eastAsia="zh-CN"/>
        </w:rPr>
        <w:t>月</w:t>
      </w:r>
      <w:r>
        <w:rPr>
          <w:rFonts w:hint="eastAsia"/>
          <w:b/>
          <w:bCs/>
          <w:sz w:val="24"/>
          <w:szCs w:val="24"/>
          <w:lang w:eastAsia="zh-CN"/>
        </w:rPr>
        <w:t>法国巴黎</w:t>
      </w:r>
    </w:p>
    <w:p w:rsidR="009D39CD" w:rsidRPr="00DB7C89" w:rsidRDefault="009D39CD" w:rsidP="009D39CD">
      <w:pPr>
        <w:rPr>
          <w:sz w:val="24"/>
          <w:szCs w:val="24"/>
          <w:lang w:eastAsia="zh-CN"/>
        </w:rPr>
      </w:pPr>
      <w:r w:rsidRPr="00367AF3">
        <w:rPr>
          <w:rFonts w:hint="eastAsia"/>
          <w:sz w:val="24"/>
          <w:szCs w:val="24"/>
          <w:lang w:eastAsia="zh-CN"/>
        </w:rPr>
        <w:t>关于性别</w:t>
      </w:r>
      <w:r>
        <w:rPr>
          <w:rFonts w:hint="eastAsia"/>
          <w:sz w:val="24"/>
          <w:szCs w:val="24"/>
          <w:lang w:eastAsia="zh-CN"/>
        </w:rPr>
        <w:t>观点</w:t>
      </w:r>
      <w:r w:rsidRPr="00367AF3">
        <w:rPr>
          <w:rFonts w:hint="eastAsia"/>
          <w:sz w:val="24"/>
          <w:szCs w:val="24"/>
          <w:lang w:eastAsia="zh-CN"/>
        </w:rPr>
        <w:t>主流化的讨论被列入</w:t>
      </w:r>
      <w:r w:rsidRPr="00367AF3">
        <w:rPr>
          <w:rFonts w:hint="eastAsia"/>
          <w:sz w:val="24"/>
          <w:szCs w:val="24"/>
          <w:lang w:eastAsia="zh-CN"/>
        </w:rPr>
        <w:t>2019</w:t>
      </w:r>
      <w:r w:rsidRPr="00367AF3">
        <w:rPr>
          <w:rFonts w:hint="eastAsia"/>
          <w:sz w:val="24"/>
          <w:szCs w:val="24"/>
          <w:lang w:eastAsia="zh-CN"/>
        </w:rPr>
        <w:t>年</w:t>
      </w:r>
      <w:r w:rsidRPr="00367AF3">
        <w:rPr>
          <w:rFonts w:hint="eastAsia"/>
          <w:sz w:val="24"/>
          <w:szCs w:val="24"/>
          <w:lang w:eastAsia="zh-CN"/>
        </w:rPr>
        <w:t>2</w:t>
      </w:r>
      <w:r w:rsidRPr="00367AF3">
        <w:rPr>
          <w:rFonts w:hint="eastAsia"/>
          <w:sz w:val="24"/>
          <w:szCs w:val="24"/>
          <w:lang w:eastAsia="zh-CN"/>
        </w:rPr>
        <w:t>月在法国巴黎</w:t>
      </w:r>
      <w:r>
        <w:rPr>
          <w:rFonts w:hint="eastAsia"/>
          <w:sz w:val="24"/>
          <w:szCs w:val="24"/>
          <w:lang w:eastAsia="zh-CN"/>
        </w:rPr>
        <w:t>并行召开</w:t>
      </w:r>
      <w:r w:rsidRPr="00367AF3">
        <w:rPr>
          <w:rFonts w:hint="eastAsia"/>
          <w:sz w:val="24"/>
          <w:szCs w:val="24"/>
          <w:lang w:eastAsia="zh-CN"/>
        </w:rPr>
        <w:t>的</w:t>
      </w:r>
      <w:r w:rsidRPr="00797DDC">
        <w:rPr>
          <w:rFonts w:hint="eastAsia"/>
          <w:sz w:val="24"/>
          <w:szCs w:val="24"/>
          <w:lang w:eastAsia="zh-CN"/>
        </w:rPr>
        <w:t>东南亚</w:t>
      </w:r>
      <w:r w:rsidRPr="00367AF3">
        <w:rPr>
          <w:rFonts w:hint="eastAsia"/>
          <w:sz w:val="24"/>
          <w:szCs w:val="24"/>
          <w:lang w:eastAsia="zh-CN"/>
        </w:rPr>
        <w:t>网络会议的议程。讨论摘要如下</w:t>
      </w:r>
      <w:r w:rsidRPr="00367AF3">
        <w:rPr>
          <w:rFonts w:hint="eastAsia"/>
          <w:sz w:val="24"/>
          <w:szCs w:val="24"/>
          <w:lang w:eastAsia="zh-CN"/>
        </w:rPr>
        <w:t>:</w:t>
      </w:r>
    </w:p>
    <w:p w:rsidR="009D39CD" w:rsidRPr="00DB7C89" w:rsidRDefault="009D39CD" w:rsidP="009D39CD">
      <w:pPr>
        <w:pStyle w:val="ListParagraph"/>
        <w:numPr>
          <w:ilvl w:val="0"/>
          <w:numId w:val="37"/>
        </w:numPr>
        <w:suppressAutoHyphens/>
        <w:autoSpaceDN w:val="0"/>
        <w:spacing w:after="240"/>
        <w:ind w:left="1440" w:hanging="720"/>
        <w:rPr>
          <w:sz w:val="24"/>
          <w:szCs w:val="24"/>
          <w:lang w:eastAsia="zh-CN"/>
        </w:rPr>
      </w:pPr>
      <w:r>
        <w:rPr>
          <w:rFonts w:ascii="SimSun" w:eastAsia="SimSun" w:hAnsi="SimSun" w:cs="SimSun" w:hint="eastAsia"/>
          <w:sz w:val="24"/>
          <w:szCs w:val="24"/>
          <w:lang w:eastAsia="zh-CN"/>
        </w:rPr>
        <w:t>多边基金</w:t>
      </w:r>
      <w:r w:rsidRPr="00EB0CB7">
        <w:rPr>
          <w:rFonts w:ascii="SimSun" w:eastAsia="SimSun" w:hAnsi="SimSun" w:cs="SimSun" w:hint="eastAsia"/>
          <w:sz w:val="24"/>
          <w:szCs w:val="24"/>
          <w:lang w:eastAsia="zh-CN"/>
        </w:rPr>
        <w:t>研究</w:t>
      </w:r>
      <w:r>
        <w:rPr>
          <w:rFonts w:ascii="SimSun" w:eastAsia="SimSun" w:hAnsi="SimSun" w:cs="SimSun" w:hint="eastAsia"/>
          <w:sz w:val="24"/>
          <w:szCs w:val="24"/>
          <w:lang w:eastAsia="zh-CN"/>
        </w:rPr>
        <w:t>报告项</w:t>
      </w:r>
      <w:r w:rsidRPr="00EB0CB7">
        <w:rPr>
          <w:rFonts w:ascii="SimSun" w:eastAsia="SimSun" w:hAnsi="SimSun" w:cs="SimSun" w:hint="eastAsia"/>
          <w:sz w:val="24"/>
          <w:szCs w:val="24"/>
          <w:lang w:eastAsia="zh-CN"/>
        </w:rPr>
        <w:t>下正在开展活动，以评估将性别观点纳入《蒙特利尔议定书》项目和政策</w:t>
      </w:r>
      <w:r>
        <w:rPr>
          <w:rFonts w:ascii="SimSun" w:eastAsiaTheme="minorEastAsia" w:hAnsi="SimSun" w:cs="SimSun" w:hint="eastAsia"/>
          <w:sz w:val="24"/>
          <w:szCs w:val="24"/>
          <w:lang w:eastAsia="zh-CN"/>
        </w:rPr>
        <w:t>主流</w:t>
      </w:r>
    </w:p>
    <w:p w:rsidR="009D39CD" w:rsidRPr="00DB7C89" w:rsidRDefault="009D39CD" w:rsidP="009D39CD">
      <w:pPr>
        <w:pStyle w:val="ListParagraph"/>
        <w:numPr>
          <w:ilvl w:val="0"/>
          <w:numId w:val="37"/>
        </w:numPr>
        <w:suppressAutoHyphens/>
        <w:autoSpaceDN w:val="0"/>
        <w:spacing w:after="120"/>
        <w:ind w:left="1440" w:hanging="720"/>
        <w:jc w:val="thaiDistribute"/>
        <w:rPr>
          <w:sz w:val="24"/>
          <w:szCs w:val="24"/>
          <w:lang w:eastAsia="zh-CN"/>
        </w:rPr>
      </w:pPr>
      <w:r w:rsidRPr="00BE5BA7">
        <w:rPr>
          <w:rFonts w:ascii="SimSun" w:eastAsia="SimSun" w:hAnsi="SimSun" w:cs="SimSun" w:hint="eastAsia"/>
          <w:sz w:val="24"/>
          <w:szCs w:val="24"/>
          <w:lang w:eastAsia="zh-CN"/>
        </w:rPr>
        <w:t>各国</w:t>
      </w:r>
      <w:r>
        <w:rPr>
          <w:rFonts w:ascii="SimSun" w:eastAsiaTheme="minorEastAsia" w:hAnsi="SimSun" w:cs="SimSun" w:hint="eastAsia"/>
          <w:sz w:val="24"/>
          <w:szCs w:val="24"/>
          <w:lang w:eastAsia="zh-CN"/>
        </w:rPr>
        <w:t>提交的报告，说明</w:t>
      </w:r>
      <w:r w:rsidRPr="00BE5BA7">
        <w:rPr>
          <w:rFonts w:ascii="SimSun" w:eastAsia="SimSun" w:hAnsi="SimSun" w:cs="SimSun" w:hint="eastAsia"/>
          <w:sz w:val="24"/>
          <w:szCs w:val="24"/>
          <w:lang w:eastAsia="zh-CN"/>
        </w:rPr>
        <w:t>在执行《蒙特利尔议定书》期间</w:t>
      </w:r>
      <w:r>
        <w:rPr>
          <w:rFonts w:ascii="SimSun" w:eastAsiaTheme="minorEastAsia" w:hAnsi="SimSun" w:cs="SimSun" w:hint="eastAsia"/>
          <w:sz w:val="24"/>
          <w:szCs w:val="24"/>
          <w:lang w:eastAsia="zh-CN"/>
        </w:rPr>
        <w:t>，</w:t>
      </w:r>
      <w:r w:rsidRPr="00BE5BA7">
        <w:rPr>
          <w:rFonts w:ascii="SimSun" w:eastAsia="SimSun" w:hAnsi="SimSun" w:cs="SimSun" w:hint="eastAsia"/>
          <w:sz w:val="24"/>
          <w:szCs w:val="24"/>
          <w:lang w:eastAsia="zh-CN"/>
        </w:rPr>
        <w:t>如何</w:t>
      </w:r>
      <w:r>
        <w:rPr>
          <w:rFonts w:ascii="SimSun" w:eastAsiaTheme="minorEastAsia" w:hAnsi="SimSun" w:cs="SimSun" w:hint="eastAsia"/>
          <w:sz w:val="24"/>
          <w:szCs w:val="24"/>
          <w:lang w:eastAsia="zh-CN"/>
        </w:rPr>
        <w:t>顾及</w:t>
      </w:r>
      <w:r w:rsidRPr="00BE5BA7">
        <w:rPr>
          <w:rFonts w:ascii="SimSun" w:eastAsia="SimSun" w:hAnsi="SimSun" w:cs="SimSun" w:hint="eastAsia"/>
          <w:sz w:val="24"/>
          <w:szCs w:val="24"/>
          <w:lang w:eastAsia="zh-CN"/>
        </w:rPr>
        <w:t>性别观点主流</w:t>
      </w:r>
      <w:r>
        <w:rPr>
          <w:rFonts w:ascii="SimSun" w:eastAsia="SimSun" w:hAnsi="SimSun" w:cs="SimSun" w:hint="eastAsia"/>
          <w:sz w:val="24"/>
          <w:szCs w:val="24"/>
          <w:lang w:eastAsia="zh-CN"/>
        </w:rPr>
        <w:t>化</w:t>
      </w:r>
      <w:r>
        <w:rPr>
          <w:rFonts w:ascii="SimSun" w:eastAsiaTheme="minorEastAsia" w:hAnsi="SimSun" w:cs="SimSun" w:hint="eastAsia"/>
          <w:sz w:val="24"/>
          <w:szCs w:val="24"/>
          <w:lang w:eastAsia="zh-CN"/>
        </w:rPr>
        <w:t>的，这也是各国陈述</w:t>
      </w:r>
      <w:r w:rsidRPr="00BE5BA7">
        <w:rPr>
          <w:rFonts w:ascii="SimSun" w:eastAsia="SimSun" w:hAnsi="SimSun" w:cs="SimSun" w:hint="eastAsia"/>
          <w:sz w:val="24"/>
          <w:szCs w:val="24"/>
          <w:lang w:eastAsia="zh-CN"/>
        </w:rPr>
        <w:t>的部分</w:t>
      </w:r>
      <w:r>
        <w:rPr>
          <w:rFonts w:ascii="SimSun" w:eastAsiaTheme="minorEastAsia" w:hAnsi="SimSun" w:cs="SimSun" w:hint="eastAsia"/>
          <w:sz w:val="24"/>
          <w:szCs w:val="24"/>
          <w:lang w:eastAsia="zh-CN"/>
        </w:rPr>
        <w:t>内容，</w:t>
      </w:r>
      <w:r w:rsidRPr="00BE5BA7">
        <w:rPr>
          <w:rFonts w:ascii="SimSun" w:eastAsia="SimSun" w:hAnsi="SimSun" w:cs="SimSun" w:hint="eastAsia"/>
          <w:sz w:val="24"/>
          <w:szCs w:val="24"/>
          <w:lang w:eastAsia="zh-CN"/>
        </w:rPr>
        <w:t>其中包括</w:t>
      </w:r>
      <w:r>
        <w:rPr>
          <w:rFonts w:ascii="SimSun" w:eastAsia="SimSun" w:hAnsi="SimSun" w:cs="SimSun" w:hint="eastAsia"/>
          <w:sz w:val="24"/>
          <w:szCs w:val="24"/>
          <w:lang w:eastAsia="zh-CN"/>
        </w:rPr>
        <w:t>：</w:t>
      </w:r>
    </w:p>
    <w:p w:rsidR="009D39CD" w:rsidRPr="00DB7C89" w:rsidRDefault="009D39CD" w:rsidP="009D39CD">
      <w:pPr>
        <w:pStyle w:val="Default"/>
        <w:numPr>
          <w:ilvl w:val="1"/>
          <w:numId w:val="37"/>
        </w:numPr>
        <w:spacing w:before="0" w:after="0"/>
        <w:ind w:left="2074" w:hanging="720"/>
        <w:rPr>
          <w:lang w:eastAsia="zh-CN"/>
        </w:rPr>
      </w:pPr>
      <w:r w:rsidRPr="00466E47">
        <w:rPr>
          <w:rFonts w:ascii="SimSun" w:eastAsia="SimSun" w:hAnsi="SimSun" w:hint="eastAsia"/>
          <w:b/>
          <w:lang w:eastAsia="zh-CN"/>
        </w:rPr>
        <w:t>会议/讲习班/研讨会：</w:t>
      </w:r>
      <w:r w:rsidRPr="00BE5BA7">
        <w:rPr>
          <w:rFonts w:hint="eastAsia"/>
          <w:lang w:eastAsia="zh-CN"/>
        </w:rPr>
        <w:t>优先考虑女性技术人员</w:t>
      </w:r>
      <w:r>
        <w:rPr>
          <w:rFonts w:eastAsiaTheme="minorEastAsia" w:hint="eastAsia"/>
          <w:lang w:eastAsia="zh-CN"/>
        </w:rPr>
        <w:t>和干事参与</w:t>
      </w:r>
      <w:r w:rsidRPr="00BE5BA7">
        <w:rPr>
          <w:rFonts w:hint="eastAsia"/>
          <w:lang w:eastAsia="zh-CN"/>
        </w:rPr>
        <w:t>，并鼓励女性参加</w:t>
      </w:r>
      <w:r>
        <w:rPr>
          <w:rFonts w:eastAsia="SimSun" w:hAnsi="SimSun" w:hint="eastAsia"/>
          <w:lang w:eastAsia="zh-CN"/>
        </w:rPr>
        <w:t>制冷和</w:t>
      </w:r>
      <w:r>
        <w:rPr>
          <w:rFonts w:eastAsia="SimSun" w:hAnsi="SimSun"/>
          <w:lang w:eastAsia="zh-CN"/>
        </w:rPr>
        <w:t>空调</w:t>
      </w:r>
      <w:r w:rsidRPr="00BE5BA7">
        <w:rPr>
          <w:rFonts w:hint="eastAsia"/>
          <w:lang w:eastAsia="zh-CN"/>
        </w:rPr>
        <w:t>培训讲习班</w:t>
      </w:r>
      <w:r>
        <w:rPr>
          <w:rFonts w:eastAsiaTheme="minorEastAsia" w:hint="eastAsia"/>
          <w:lang w:eastAsia="zh-CN"/>
        </w:rPr>
        <w:t>和</w:t>
      </w:r>
      <w:r w:rsidRPr="00BE5BA7">
        <w:rPr>
          <w:rFonts w:hint="eastAsia"/>
          <w:lang w:eastAsia="zh-CN"/>
        </w:rPr>
        <w:t>执法培训讲习班</w:t>
      </w:r>
    </w:p>
    <w:p w:rsidR="009D39CD" w:rsidRPr="00DB7C89" w:rsidRDefault="009D39CD" w:rsidP="009D39CD">
      <w:pPr>
        <w:pStyle w:val="Default"/>
        <w:numPr>
          <w:ilvl w:val="1"/>
          <w:numId w:val="37"/>
        </w:numPr>
        <w:spacing w:before="0" w:after="0"/>
        <w:ind w:left="2074" w:hanging="720"/>
        <w:rPr>
          <w:lang w:eastAsia="zh-CN"/>
        </w:rPr>
      </w:pPr>
      <w:r w:rsidRPr="00466E47">
        <w:rPr>
          <w:rFonts w:ascii="SimSun" w:eastAsia="SimSun" w:hAnsi="SimSun" w:hint="eastAsia"/>
          <w:b/>
          <w:lang w:eastAsia="zh-CN"/>
        </w:rPr>
        <w:t>在组织和协会的代表权：</w:t>
      </w:r>
      <w:r w:rsidRPr="003C02A6">
        <w:rPr>
          <w:rFonts w:hint="eastAsia"/>
          <w:lang w:eastAsia="zh-CN"/>
        </w:rPr>
        <w:t>一些国家已认可女性培训师为认证方案的主培训师。鼓励妇女参与决策和执行过程。一些国家还为男子和妇女提供了</w:t>
      </w:r>
      <w:r>
        <w:rPr>
          <w:rFonts w:eastAsiaTheme="minorEastAsia" w:hint="eastAsia"/>
          <w:lang w:eastAsia="zh-CN"/>
        </w:rPr>
        <w:t>决定</w:t>
      </w:r>
      <w:r w:rsidRPr="003C02A6">
        <w:rPr>
          <w:rFonts w:hint="eastAsia"/>
          <w:lang w:eastAsia="zh-CN"/>
        </w:rPr>
        <w:t>消耗臭氧层物质指导委员会成员</w:t>
      </w:r>
      <w:r>
        <w:rPr>
          <w:rFonts w:eastAsiaTheme="minorEastAsia" w:hint="eastAsia"/>
          <w:lang w:eastAsia="zh-CN"/>
        </w:rPr>
        <w:t>人选</w:t>
      </w:r>
      <w:r w:rsidRPr="003C02A6">
        <w:rPr>
          <w:rFonts w:hint="eastAsia"/>
          <w:lang w:eastAsia="zh-CN"/>
        </w:rPr>
        <w:t>的平等机会</w:t>
      </w:r>
    </w:p>
    <w:p w:rsidR="009D39CD" w:rsidRPr="00DB7C89" w:rsidRDefault="009D39CD" w:rsidP="009D39CD">
      <w:pPr>
        <w:pStyle w:val="Default"/>
        <w:numPr>
          <w:ilvl w:val="1"/>
          <w:numId w:val="37"/>
        </w:numPr>
        <w:spacing w:before="0" w:after="0"/>
        <w:ind w:left="2074" w:hanging="634"/>
        <w:rPr>
          <w:lang w:eastAsia="zh-CN"/>
        </w:rPr>
      </w:pPr>
      <w:r w:rsidRPr="00466E47">
        <w:rPr>
          <w:rFonts w:ascii="SimSun" w:eastAsia="SimSun" w:hAnsi="SimSun" w:hint="eastAsia"/>
          <w:b/>
          <w:lang w:eastAsia="zh-CN"/>
        </w:rPr>
        <w:t>提高认识：</w:t>
      </w:r>
      <w:r w:rsidRPr="004539C6">
        <w:rPr>
          <w:rFonts w:eastAsia="SimSun" w:hAnsi="SimSun"/>
          <w:lang w:eastAsia="zh-CN"/>
        </w:rPr>
        <w:t>国家臭氧机构</w:t>
      </w:r>
      <w:r w:rsidRPr="003C02A6">
        <w:rPr>
          <w:rFonts w:eastAsiaTheme="minorEastAsia" w:hint="eastAsia"/>
          <w:lang w:eastAsia="zh-CN"/>
        </w:rPr>
        <w:t>表示，</w:t>
      </w:r>
      <w:r>
        <w:rPr>
          <w:rFonts w:eastAsiaTheme="minorEastAsia" w:hint="eastAsia"/>
          <w:lang w:eastAsia="zh-CN"/>
        </w:rPr>
        <w:t>该机构将鼓励更多</w:t>
      </w:r>
      <w:r w:rsidRPr="003C02A6">
        <w:rPr>
          <w:rFonts w:eastAsiaTheme="minorEastAsia" w:hint="eastAsia"/>
          <w:lang w:eastAsia="zh-CN"/>
        </w:rPr>
        <w:t>妇女参与</w:t>
      </w:r>
      <w:r>
        <w:rPr>
          <w:rFonts w:eastAsia="SimSun" w:hAnsi="SimSun" w:hint="eastAsia"/>
          <w:lang w:eastAsia="zh-CN"/>
        </w:rPr>
        <w:t>制冷和</w:t>
      </w:r>
      <w:r>
        <w:rPr>
          <w:rFonts w:eastAsia="SimSun" w:hAnsi="SimSun"/>
          <w:lang w:eastAsia="zh-CN"/>
        </w:rPr>
        <w:t>空调</w:t>
      </w:r>
      <w:r>
        <w:rPr>
          <w:rFonts w:eastAsia="SimSun" w:hAnsi="SimSun" w:hint="eastAsia"/>
          <w:lang w:eastAsia="zh-CN"/>
        </w:rPr>
        <w:t>提高认识</w:t>
      </w:r>
      <w:r w:rsidRPr="003C02A6">
        <w:rPr>
          <w:rFonts w:eastAsiaTheme="minorEastAsia" w:hint="eastAsia"/>
          <w:lang w:eastAsia="zh-CN"/>
        </w:rPr>
        <w:t>活动。通过这样做，女性能够评估自己进</w:t>
      </w:r>
      <w:r>
        <w:rPr>
          <w:rFonts w:eastAsiaTheme="minorEastAsia" w:hint="eastAsia"/>
          <w:lang w:eastAsia="zh-CN"/>
        </w:rPr>
        <w:t>入</w:t>
      </w:r>
      <w:r>
        <w:rPr>
          <w:rFonts w:eastAsia="SimSun" w:hAnsi="SimSun" w:hint="eastAsia"/>
          <w:lang w:eastAsia="zh-CN"/>
        </w:rPr>
        <w:t>制冷和</w:t>
      </w:r>
      <w:r>
        <w:rPr>
          <w:rFonts w:eastAsia="SimSun" w:hAnsi="SimSun"/>
          <w:lang w:eastAsia="zh-CN"/>
        </w:rPr>
        <w:t>空调</w:t>
      </w:r>
      <w:r>
        <w:rPr>
          <w:rFonts w:eastAsia="SimSun" w:hAnsi="SimSun" w:hint="eastAsia"/>
          <w:lang w:eastAsia="zh-CN"/>
        </w:rPr>
        <w:t>行业</w:t>
      </w:r>
      <w:r w:rsidRPr="003C02A6">
        <w:rPr>
          <w:rFonts w:eastAsiaTheme="minorEastAsia" w:hint="eastAsia"/>
          <w:lang w:eastAsia="zh-CN"/>
        </w:rPr>
        <w:t>的前景</w:t>
      </w:r>
    </w:p>
    <w:p w:rsidR="009D39CD" w:rsidRPr="00DB7C89" w:rsidRDefault="009D39CD" w:rsidP="009D39CD">
      <w:pPr>
        <w:pStyle w:val="ListParagraph"/>
        <w:numPr>
          <w:ilvl w:val="0"/>
          <w:numId w:val="37"/>
        </w:numPr>
        <w:suppressAutoHyphens/>
        <w:autoSpaceDN w:val="0"/>
        <w:ind w:left="1440" w:hanging="720"/>
        <w:jc w:val="thaiDistribute"/>
        <w:rPr>
          <w:sz w:val="24"/>
          <w:szCs w:val="24"/>
          <w:lang w:eastAsia="zh-CN"/>
        </w:rPr>
      </w:pPr>
      <w:r w:rsidRPr="000655F8">
        <w:rPr>
          <w:rFonts w:ascii="SimSun" w:eastAsia="SimSun" w:hAnsi="SimSun" w:cs="SimSun" w:hint="eastAsia"/>
          <w:sz w:val="24"/>
          <w:szCs w:val="24"/>
          <w:lang w:eastAsia="zh-CN"/>
        </w:rPr>
        <w:t>建议各国将性别</w:t>
      </w:r>
      <w:r>
        <w:rPr>
          <w:rFonts w:ascii="SimSun" w:eastAsia="SimSun" w:hAnsi="SimSun" w:cs="SimSun" w:hint="eastAsia"/>
          <w:sz w:val="24"/>
          <w:szCs w:val="24"/>
          <w:lang w:eastAsia="zh-CN"/>
        </w:rPr>
        <w:t>观点</w:t>
      </w:r>
      <w:r w:rsidRPr="000655F8">
        <w:rPr>
          <w:rFonts w:ascii="SimSun" w:eastAsia="SimSun" w:hAnsi="SimSun" w:cs="SimSun" w:hint="eastAsia"/>
          <w:sz w:val="24"/>
          <w:szCs w:val="24"/>
          <w:lang w:eastAsia="zh-CN"/>
        </w:rPr>
        <w:t>主流</w:t>
      </w:r>
      <w:r>
        <w:rPr>
          <w:rFonts w:ascii="SimSun" w:eastAsia="SimSun" w:hAnsi="SimSun" w:cs="SimSun" w:hint="eastAsia"/>
          <w:sz w:val="24"/>
          <w:szCs w:val="24"/>
          <w:lang w:eastAsia="zh-CN"/>
        </w:rPr>
        <w:t>化</w:t>
      </w:r>
      <w:r w:rsidRPr="000655F8">
        <w:rPr>
          <w:rFonts w:ascii="SimSun" w:eastAsia="SimSun" w:hAnsi="SimSun" w:cs="SimSun" w:hint="eastAsia"/>
          <w:sz w:val="24"/>
          <w:szCs w:val="24"/>
          <w:lang w:eastAsia="zh-CN"/>
        </w:rPr>
        <w:t>纳入国家臭氧机构日常运作和所有与《蒙特利尔议定书》有关的活动</w:t>
      </w:r>
    </w:p>
    <w:p w:rsidR="009D39CD" w:rsidRPr="00DB7C89" w:rsidRDefault="009D39CD" w:rsidP="00A73F9E">
      <w:pPr>
        <w:shd w:val="clear" w:color="auto" w:fill="FFFFFF" w:themeFill="background1"/>
        <w:jc w:val="thaiDistribute"/>
        <w:rPr>
          <w:b/>
          <w:bCs/>
          <w:sz w:val="24"/>
          <w:szCs w:val="24"/>
          <w:lang w:eastAsia="zh-CN"/>
        </w:rPr>
      </w:pPr>
      <w:r w:rsidRPr="008D05F5">
        <w:rPr>
          <w:rFonts w:hint="eastAsia"/>
          <w:b/>
          <w:bCs/>
          <w:sz w:val="24"/>
          <w:szCs w:val="24"/>
          <w:lang w:eastAsia="zh-CN"/>
        </w:rPr>
        <w:t>太平洋</w:t>
      </w:r>
      <w:r>
        <w:rPr>
          <w:rFonts w:hint="eastAsia"/>
          <w:b/>
          <w:bCs/>
          <w:sz w:val="24"/>
          <w:szCs w:val="24"/>
          <w:lang w:eastAsia="zh-CN"/>
        </w:rPr>
        <w:t>岛屿</w:t>
      </w:r>
      <w:r w:rsidRPr="008D05F5">
        <w:rPr>
          <w:rFonts w:hint="eastAsia"/>
          <w:b/>
          <w:bCs/>
          <w:sz w:val="24"/>
          <w:szCs w:val="24"/>
          <w:lang w:eastAsia="zh-CN"/>
        </w:rPr>
        <w:t>臭氧</w:t>
      </w:r>
      <w:r>
        <w:rPr>
          <w:rFonts w:hint="eastAsia"/>
          <w:b/>
          <w:bCs/>
          <w:sz w:val="24"/>
          <w:szCs w:val="24"/>
          <w:lang w:eastAsia="zh-CN"/>
        </w:rPr>
        <w:t>干事</w:t>
      </w:r>
      <w:r w:rsidRPr="008D05F5">
        <w:rPr>
          <w:rFonts w:hint="eastAsia"/>
          <w:b/>
          <w:bCs/>
          <w:sz w:val="24"/>
          <w:szCs w:val="24"/>
          <w:lang w:eastAsia="zh-CN"/>
        </w:rPr>
        <w:t>网络会议，</w:t>
      </w:r>
      <w:r w:rsidRPr="008D05F5">
        <w:rPr>
          <w:rFonts w:hint="eastAsia"/>
          <w:b/>
          <w:bCs/>
          <w:sz w:val="24"/>
          <w:szCs w:val="24"/>
          <w:lang w:eastAsia="zh-CN"/>
        </w:rPr>
        <w:t xml:space="preserve"> 2018</w:t>
      </w:r>
      <w:r w:rsidRPr="008D05F5">
        <w:rPr>
          <w:rFonts w:hint="eastAsia"/>
          <w:b/>
          <w:bCs/>
          <w:sz w:val="24"/>
          <w:szCs w:val="24"/>
          <w:lang w:eastAsia="zh-CN"/>
        </w:rPr>
        <w:t>年</w:t>
      </w:r>
      <w:r w:rsidRPr="008D05F5">
        <w:rPr>
          <w:rFonts w:hint="eastAsia"/>
          <w:b/>
          <w:bCs/>
          <w:sz w:val="24"/>
          <w:szCs w:val="24"/>
          <w:lang w:eastAsia="zh-CN"/>
        </w:rPr>
        <w:t>9</w:t>
      </w:r>
      <w:r w:rsidRPr="008D05F5">
        <w:rPr>
          <w:rFonts w:hint="eastAsia"/>
          <w:b/>
          <w:bCs/>
          <w:sz w:val="24"/>
          <w:szCs w:val="24"/>
          <w:lang w:eastAsia="zh-CN"/>
        </w:rPr>
        <w:t>月</w:t>
      </w:r>
      <w:r>
        <w:rPr>
          <w:rFonts w:hint="eastAsia"/>
          <w:b/>
          <w:bCs/>
          <w:sz w:val="24"/>
          <w:szCs w:val="24"/>
          <w:lang w:eastAsia="zh-CN"/>
        </w:rPr>
        <w:t>泰国曼谷</w:t>
      </w:r>
    </w:p>
    <w:p w:rsidR="009D39CD" w:rsidRPr="00DB7C89" w:rsidRDefault="009D39CD" w:rsidP="009D39CD">
      <w:pPr>
        <w:rPr>
          <w:sz w:val="24"/>
          <w:szCs w:val="24"/>
          <w:lang w:eastAsia="zh-CN"/>
        </w:rPr>
      </w:pPr>
      <w:r w:rsidRPr="008D05F5">
        <w:rPr>
          <w:rFonts w:hint="eastAsia"/>
          <w:b/>
          <w:sz w:val="24"/>
          <w:szCs w:val="24"/>
          <w:lang w:eastAsia="zh-CN"/>
        </w:rPr>
        <w:t>关于性别观点主流化的首次讨论：</w:t>
      </w:r>
      <w:r w:rsidRPr="008D05F5">
        <w:rPr>
          <w:rFonts w:hint="eastAsia"/>
          <w:sz w:val="24"/>
          <w:szCs w:val="24"/>
          <w:lang w:eastAsia="zh-CN"/>
        </w:rPr>
        <w:t>关于性别观点主流化的讨论被列入</w:t>
      </w:r>
      <w:r w:rsidRPr="008D05F5">
        <w:rPr>
          <w:rFonts w:hint="eastAsia"/>
          <w:sz w:val="24"/>
          <w:szCs w:val="24"/>
          <w:lang w:eastAsia="zh-CN"/>
        </w:rPr>
        <w:t>2018</w:t>
      </w:r>
      <w:r w:rsidRPr="008D05F5">
        <w:rPr>
          <w:rFonts w:hint="eastAsia"/>
          <w:sz w:val="24"/>
          <w:szCs w:val="24"/>
          <w:lang w:eastAsia="zh-CN"/>
        </w:rPr>
        <w:t>年</w:t>
      </w:r>
      <w:r w:rsidRPr="008D05F5">
        <w:rPr>
          <w:rFonts w:hint="eastAsia"/>
          <w:sz w:val="24"/>
          <w:szCs w:val="24"/>
          <w:lang w:eastAsia="zh-CN"/>
        </w:rPr>
        <w:t>9</w:t>
      </w:r>
      <w:r w:rsidRPr="008D05F5">
        <w:rPr>
          <w:rFonts w:hint="eastAsia"/>
          <w:sz w:val="24"/>
          <w:szCs w:val="24"/>
          <w:lang w:eastAsia="zh-CN"/>
        </w:rPr>
        <w:t>月在泰国曼谷举行的</w:t>
      </w:r>
      <w:r>
        <w:rPr>
          <w:rFonts w:hint="eastAsia"/>
          <w:sz w:val="24"/>
          <w:szCs w:val="24"/>
          <w:lang w:eastAsia="zh-CN"/>
        </w:rPr>
        <w:t>太平洋岛屿</w:t>
      </w:r>
      <w:r w:rsidRPr="008D05F5">
        <w:rPr>
          <w:rFonts w:hint="eastAsia"/>
          <w:sz w:val="24"/>
          <w:szCs w:val="24"/>
          <w:lang w:eastAsia="zh-CN"/>
        </w:rPr>
        <w:t>网络会议的议程。讨论摘要如下</w:t>
      </w:r>
      <w:r>
        <w:rPr>
          <w:rFonts w:hint="eastAsia"/>
          <w:sz w:val="24"/>
          <w:szCs w:val="24"/>
          <w:lang w:eastAsia="zh-CN"/>
        </w:rPr>
        <w:t>：</w:t>
      </w:r>
    </w:p>
    <w:p w:rsidR="009D39CD" w:rsidRPr="00DB7C89" w:rsidRDefault="009D39CD" w:rsidP="009D39CD">
      <w:pPr>
        <w:pStyle w:val="ListParagraph"/>
        <w:numPr>
          <w:ilvl w:val="0"/>
          <w:numId w:val="35"/>
        </w:numPr>
        <w:suppressAutoHyphens/>
        <w:autoSpaceDN w:val="0"/>
        <w:spacing w:before="120"/>
        <w:ind w:left="1440" w:hanging="720"/>
        <w:jc w:val="thaiDistribute"/>
        <w:rPr>
          <w:sz w:val="24"/>
          <w:szCs w:val="24"/>
          <w:lang w:eastAsia="zh-CN"/>
        </w:rPr>
      </w:pPr>
      <w:r>
        <w:rPr>
          <w:rFonts w:ascii="SimSun" w:eastAsia="SimSun" w:hAnsi="SimSun" w:cs="SimSun" w:hint="eastAsia"/>
          <w:sz w:val="24"/>
          <w:szCs w:val="24"/>
          <w:lang w:eastAsia="zh-CN"/>
        </w:rPr>
        <w:t>多边基金</w:t>
      </w:r>
      <w:r w:rsidRPr="00B12D4B">
        <w:rPr>
          <w:rFonts w:ascii="SimSun" w:eastAsia="SimSun" w:hAnsi="SimSun" w:cs="SimSun" w:hint="eastAsia"/>
          <w:sz w:val="24"/>
          <w:szCs w:val="24"/>
          <w:lang w:eastAsia="zh-CN"/>
        </w:rPr>
        <w:t>研究</w:t>
      </w:r>
      <w:r>
        <w:rPr>
          <w:rFonts w:ascii="SimSun" w:eastAsia="SimSun" w:hAnsi="SimSun" w:cs="SimSun" w:hint="eastAsia"/>
          <w:sz w:val="24"/>
          <w:szCs w:val="24"/>
          <w:lang w:eastAsia="zh-CN"/>
        </w:rPr>
        <w:t>报告项</w:t>
      </w:r>
      <w:r w:rsidRPr="00B12D4B">
        <w:rPr>
          <w:rFonts w:ascii="SimSun" w:eastAsia="SimSun" w:hAnsi="SimSun" w:cs="SimSun" w:hint="eastAsia"/>
          <w:sz w:val="24"/>
          <w:szCs w:val="24"/>
          <w:lang w:eastAsia="zh-CN"/>
        </w:rPr>
        <w:t>下正在开展活动，以评估将性别观点主流</w:t>
      </w:r>
      <w:r>
        <w:rPr>
          <w:rFonts w:ascii="SimSun" w:eastAsia="SimSun" w:hAnsi="SimSun" w:cs="SimSun" w:hint="eastAsia"/>
          <w:sz w:val="24"/>
          <w:szCs w:val="24"/>
          <w:lang w:eastAsia="zh-CN"/>
        </w:rPr>
        <w:t>化</w:t>
      </w:r>
      <w:r w:rsidRPr="00B12D4B">
        <w:rPr>
          <w:rFonts w:ascii="SimSun" w:eastAsia="SimSun" w:hAnsi="SimSun" w:cs="SimSun" w:hint="eastAsia"/>
          <w:sz w:val="24"/>
          <w:szCs w:val="24"/>
          <w:lang w:eastAsia="zh-CN"/>
        </w:rPr>
        <w:t>纳入《蒙特利尔议定书》项目和政策</w:t>
      </w:r>
    </w:p>
    <w:p w:rsidR="009D39CD" w:rsidRPr="00DB7C89" w:rsidRDefault="009D39CD" w:rsidP="009D39CD">
      <w:pPr>
        <w:pStyle w:val="ListParagraph"/>
        <w:numPr>
          <w:ilvl w:val="0"/>
          <w:numId w:val="35"/>
        </w:numPr>
        <w:suppressAutoHyphens/>
        <w:autoSpaceDN w:val="0"/>
        <w:spacing w:before="120"/>
        <w:ind w:left="1440" w:hanging="720"/>
        <w:rPr>
          <w:sz w:val="24"/>
          <w:szCs w:val="24"/>
          <w:lang w:eastAsia="zh-CN"/>
        </w:rPr>
      </w:pPr>
      <w:r w:rsidRPr="001C766E">
        <w:rPr>
          <w:rFonts w:ascii="SimSun" w:eastAsia="SimSun" w:hAnsi="SimSun" w:cs="SimSun" w:hint="eastAsia"/>
          <w:sz w:val="24"/>
          <w:szCs w:val="24"/>
          <w:lang w:eastAsia="zh-CN"/>
        </w:rPr>
        <w:t>邀请</w:t>
      </w:r>
      <w:r>
        <w:rPr>
          <w:rFonts w:ascii="SimSun" w:eastAsiaTheme="minorEastAsia" w:hAnsi="SimSun" w:cs="SimSun" w:hint="eastAsia"/>
          <w:sz w:val="24"/>
          <w:szCs w:val="24"/>
          <w:lang w:eastAsia="zh-CN"/>
        </w:rPr>
        <w:t>执行</w:t>
      </w:r>
      <w:r w:rsidRPr="001C766E">
        <w:rPr>
          <w:rFonts w:ascii="SimSun" w:eastAsia="SimSun" w:hAnsi="SimSun" w:cs="SimSun" w:hint="eastAsia"/>
          <w:sz w:val="24"/>
          <w:szCs w:val="24"/>
          <w:lang w:eastAsia="zh-CN"/>
        </w:rPr>
        <w:t>环境署</w:t>
      </w:r>
      <w:r w:rsidRPr="001C766E">
        <w:rPr>
          <w:sz w:val="24"/>
          <w:szCs w:val="24"/>
          <w:lang w:eastAsia="zh-CN"/>
        </w:rPr>
        <w:t>(</w:t>
      </w:r>
      <w:r w:rsidRPr="001C766E">
        <w:rPr>
          <w:rFonts w:ascii="SimSun" w:eastAsia="SimSun" w:hAnsi="SimSun" w:cs="SimSun" w:hint="eastAsia"/>
          <w:sz w:val="24"/>
          <w:szCs w:val="24"/>
          <w:lang w:eastAsia="zh-CN"/>
        </w:rPr>
        <w:t>与联合国妇女署合作</w:t>
      </w:r>
      <w:r w:rsidRPr="001C766E">
        <w:rPr>
          <w:sz w:val="24"/>
          <w:szCs w:val="24"/>
          <w:lang w:eastAsia="zh-CN"/>
        </w:rPr>
        <w:t>)</w:t>
      </w:r>
      <w:r w:rsidRPr="001C766E">
        <w:rPr>
          <w:rFonts w:ascii="SimSun" w:eastAsia="SimSun" w:hAnsi="SimSun" w:cs="SimSun" w:hint="eastAsia"/>
          <w:sz w:val="24"/>
          <w:szCs w:val="24"/>
          <w:lang w:eastAsia="zh-CN"/>
        </w:rPr>
        <w:t>关于</w:t>
      </w:r>
      <w:r>
        <w:rPr>
          <w:rFonts w:ascii="SimSun" w:eastAsiaTheme="minorEastAsia" w:hAnsi="SimSun" w:cs="SimSun" w:hint="eastAsia"/>
          <w:sz w:val="24"/>
          <w:szCs w:val="24"/>
          <w:lang w:eastAsia="zh-CN"/>
        </w:rPr>
        <w:t>妇女参与</w:t>
      </w:r>
      <w:r>
        <w:rPr>
          <w:rFonts w:eastAsia="SimSun" w:hAnsi="SimSun" w:hint="eastAsia"/>
          <w:sz w:val="24"/>
          <w:szCs w:val="24"/>
          <w:lang w:eastAsia="zh-CN"/>
        </w:rPr>
        <w:t>制冷和</w:t>
      </w:r>
      <w:r>
        <w:rPr>
          <w:rFonts w:eastAsia="SimSun" w:hAnsi="SimSun"/>
          <w:sz w:val="24"/>
          <w:szCs w:val="24"/>
          <w:lang w:eastAsia="zh-CN"/>
        </w:rPr>
        <w:t>空调</w:t>
      </w:r>
      <w:r>
        <w:rPr>
          <w:rFonts w:eastAsia="SimSun" w:hAnsi="SimSun" w:hint="eastAsia"/>
          <w:lang w:eastAsia="zh-CN"/>
        </w:rPr>
        <w:t>行业</w:t>
      </w:r>
      <w:r w:rsidRPr="001C766E">
        <w:rPr>
          <w:rFonts w:ascii="SimSun" w:eastAsia="SimSun" w:hAnsi="SimSun" w:cs="SimSun" w:hint="eastAsia"/>
          <w:sz w:val="24"/>
          <w:szCs w:val="24"/>
          <w:lang w:eastAsia="zh-CN"/>
        </w:rPr>
        <w:t>的全球倡议，以鼓励和激励妇女考虑</w:t>
      </w:r>
      <w:r>
        <w:rPr>
          <w:rFonts w:ascii="SimSun" w:eastAsiaTheme="minorEastAsia" w:hAnsi="SimSun" w:cs="SimSun" w:hint="eastAsia"/>
          <w:sz w:val="24"/>
          <w:szCs w:val="24"/>
          <w:lang w:eastAsia="zh-CN"/>
        </w:rPr>
        <w:t>入职</w:t>
      </w:r>
      <w:r w:rsidRPr="001C766E">
        <w:rPr>
          <w:rFonts w:ascii="SimSun" w:eastAsia="SimSun" w:hAnsi="SimSun" w:cs="SimSun" w:hint="eastAsia"/>
          <w:sz w:val="24"/>
          <w:szCs w:val="24"/>
          <w:lang w:eastAsia="zh-CN"/>
        </w:rPr>
        <w:t>该</w:t>
      </w:r>
      <w:r>
        <w:rPr>
          <w:rFonts w:ascii="SimSun" w:eastAsia="SimSun" w:hAnsi="SimSun" w:cs="SimSun" w:hint="eastAsia"/>
          <w:sz w:val="24"/>
          <w:szCs w:val="24"/>
          <w:lang w:eastAsia="zh-CN"/>
        </w:rPr>
        <w:t>行业</w:t>
      </w:r>
      <w:r w:rsidRPr="001C766E">
        <w:rPr>
          <w:rFonts w:ascii="SimSun" w:eastAsia="SimSun" w:hAnsi="SimSun" w:cs="SimSun" w:hint="eastAsia"/>
          <w:sz w:val="24"/>
          <w:szCs w:val="24"/>
          <w:lang w:eastAsia="zh-CN"/>
        </w:rPr>
        <w:t>，并支持妇女在这一快速增长和重要的</w:t>
      </w:r>
      <w:r>
        <w:rPr>
          <w:rFonts w:ascii="SimSun" w:eastAsia="SimSun" w:hAnsi="SimSun" w:cs="SimSun" w:hint="eastAsia"/>
          <w:sz w:val="24"/>
          <w:szCs w:val="24"/>
          <w:lang w:eastAsia="zh-CN"/>
        </w:rPr>
        <w:t>行业</w:t>
      </w:r>
      <w:r w:rsidRPr="001C766E">
        <w:rPr>
          <w:rFonts w:ascii="SimSun" w:eastAsia="SimSun" w:hAnsi="SimSun" w:cs="SimSun" w:hint="eastAsia"/>
          <w:sz w:val="24"/>
          <w:szCs w:val="24"/>
          <w:lang w:eastAsia="zh-CN"/>
        </w:rPr>
        <w:t>走上职业道路</w:t>
      </w:r>
    </w:p>
    <w:p w:rsidR="009D39CD" w:rsidRPr="00DB7C89" w:rsidRDefault="009D39CD" w:rsidP="009D39CD">
      <w:pPr>
        <w:pStyle w:val="ListParagraph"/>
        <w:numPr>
          <w:ilvl w:val="0"/>
          <w:numId w:val="35"/>
        </w:numPr>
        <w:suppressAutoHyphens/>
        <w:autoSpaceDN w:val="0"/>
        <w:spacing w:before="120"/>
        <w:ind w:left="1440" w:hanging="720"/>
        <w:jc w:val="thaiDistribute"/>
        <w:rPr>
          <w:sz w:val="24"/>
          <w:szCs w:val="24"/>
          <w:lang w:eastAsia="zh-CN"/>
        </w:rPr>
      </w:pPr>
      <w:r>
        <w:rPr>
          <w:rFonts w:eastAsiaTheme="minorEastAsia" w:hint="eastAsia"/>
          <w:lang w:eastAsia="zh-CN"/>
        </w:rPr>
        <w:t>讨论了如下</w:t>
      </w:r>
      <w:r w:rsidRPr="00EA645D">
        <w:rPr>
          <w:rFonts w:ascii="SimSun" w:eastAsia="SimSun" w:hAnsi="SimSun" w:cs="SimSun" w:hint="eastAsia"/>
          <w:sz w:val="24"/>
          <w:szCs w:val="24"/>
          <w:lang w:eastAsia="zh-CN"/>
        </w:rPr>
        <w:t>鼓励妇女</w:t>
      </w:r>
      <w:r>
        <w:rPr>
          <w:rFonts w:ascii="SimSun" w:eastAsiaTheme="minorEastAsia" w:hAnsi="SimSun" w:cs="SimSun" w:hint="eastAsia"/>
          <w:sz w:val="24"/>
          <w:szCs w:val="24"/>
          <w:lang w:eastAsia="zh-CN"/>
        </w:rPr>
        <w:t>入职</w:t>
      </w:r>
      <w:r>
        <w:rPr>
          <w:rFonts w:eastAsia="SimSun" w:hAnsi="SimSun" w:hint="eastAsia"/>
          <w:sz w:val="24"/>
          <w:szCs w:val="24"/>
          <w:lang w:eastAsia="zh-CN"/>
        </w:rPr>
        <w:t>制冷和</w:t>
      </w:r>
      <w:r>
        <w:rPr>
          <w:rFonts w:eastAsia="SimSun" w:hAnsi="SimSun"/>
          <w:sz w:val="24"/>
          <w:szCs w:val="24"/>
          <w:lang w:eastAsia="zh-CN"/>
        </w:rPr>
        <w:t>空调</w:t>
      </w:r>
      <w:r w:rsidRPr="00EA645D">
        <w:rPr>
          <w:rFonts w:eastAsia="SimSun" w:hAnsi="SimSun" w:hint="eastAsia"/>
          <w:sz w:val="24"/>
          <w:szCs w:val="24"/>
          <w:lang w:eastAsia="zh-CN"/>
        </w:rPr>
        <w:t>行业</w:t>
      </w:r>
      <w:r w:rsidRPr="00EA645D">
        <w:rPr>
          <w:rFonts w:ascii="SimSun" w:eastAsia="SimSun" w:hAnsi="SimSun" w:cs="SimSun" w:hint="eastAsia"/>
          <w:sz w:val="24"/>
          <w:szCs w:val="24"/>
          <w:lang w:eastAsia="zh-CN"/>
        </w:rPr>
        <w:t>的</w:t>
      </w:r>
      <w:r>
        <w:rPr>
          <w:rFonts w:ascii="SimSun" w:eastAsiaTheme="minorEastAsia" w:hAnsi="SimSun" w:cs="SimSun" w:hint="eastAsia"/>
          <w:sz w:val="24"/>
          <w:szCs w:val="24"/>
          <w:lang w:eastAsia="zh-CN"/>
        </w:rPr>
        <w:t>适当</w:t>
      </w:r>
      <w:r w:rsidRPr="00EA645D">
        <w:rPr>
          <w:rFonts w:ascii="SimSun" w:eastAsia="SimSun" w:hAnsi="SimSun" w:cs="SimSun" w:hint="eastAsia"/>
          <w:sz w:val="24"/>
          <w:szCs w:val="24"/>
          <w:lang w:eastAsia="zh-CN"/>
        </w:rPr>
        <w:t>方法</w:t>
      </w:r>
      <w:r>
        <w:rPr>
          <w:rFonts w:ascii="SimSun" w:eastAsia="SimSun" w:hAnsi="SimSun" w:cs="SimSun" w:hint="eastAsia"/>
          <w:sz w:val="24"/>
          <w:szCs w:val="24"/>
          <w:lang w:eastAsia="zh-CN"/>
        </w:rPr>
        <w:t>：</w:t>
      </w:r>
    </w:p>
    <w:p w:rsidR="009D39CD" w:rsidRPr="00DB7C89" w:rsidRDefault="009D39CD" w:rsidP="009D39CD">
      <w:pPr>
        <w:pStyle w:val="ListParagraph"/>
        <w:numPr>
          <w:ilvl w:val="1"/>
          <w:numId w:val="35"/>
        </w:numPr>
        <w:suppressAutoHyphens/>
        <w:autoSpaceDN w:val="0"/>
        <w:spacing w:before="60"/>
        <w:ind w:left="2160" w:hanging="720"/>
        <w:jc w:val="thaiDistribute"/>
        <w:rPr>
          <w:sz w:val="24"/>
          <w:szCs w:val="24"/>
          <w:lang w:eastAsia="zh-CN"/>
        </w:rPr>
      </w:pPr>
      <w:r w:rsidRPr="00EA645D">
        <w:rPr>
          <w:rFonts w:ascii="SimSun" w:eastAsia="SimSun" w:hAnsi="SimSun" w:cs="SimSun" w:hint="eastAsia"/>
          <w:sz w:val="24"/>
          <w:szCs w:val="24"/>
          <w:lang w:eastAsia="zh-CN"/>
        </w:rPr>
        <w:t>与当地技术机构联络，</w:t>
      </w:r>
      <w:r>
        <w:rPr>
          <w:rFonts w:ascii="SimSun" w:eastAsiaTheme="minorEastAsia" w:hAnsi="SimSun" w:cs="SimSun" w:hint="eastAsia"/>
          <w:sz w:val="24"/>
          <w:szCs w:val="24"/>
          <w:lang w:eastAsia="zh-CN"/>
        </w:rPr>
        <w:t>推动为</w:t>
      </w:r>
      <w:r w:rsidRPr="00EA645D">
        <w:rPr>
          <w:rFonts w:ascii="SimSun" w:eastAsia="SimSun" w:hAnsi="SimSun" w:cs="SimSun" w:hint="eastAsia"/>
          <w:sz w:val="24"/>
          <w:szCs w:val="24"/>
          <w:lang w:eastAsia="zh-CN"/>
        </w:rPr>
        <w:t>妇女</w:t>
      </w:r>
      <w:r>
        <w:rPr>
          <w:rFonts w:ascii="SimSun" w:eastAsiaTheme="minorEastAsia" w:hAnsi="SimSun" w:cs="SimSun" w:hint="eastAsia"/>
          <w:sz w:val="24"/>
          <w:szCs w:val="24"/>
          <w:lang w:eastAsia="zh-CN"/>
        </w:rPr>
        <w:t>提供</w:t>
      </w:r>
      <w:r>
        <w:rPr>
          <w:rFonts w:eastAsia="SimSun" w:hAnsi="SimSun" w:hint="eastAsia"/>
          <w:sz w:val="24"/>
          <w:szCs w:val="24"/>
          <w:lang w:eastAsia="zh-CN"/>
        </w:rPr>
        <w:t>制冷和</w:t>
      </w:r>
      <w:r>
        <w:rPr>
          <w:rFonts w:eastAsia="SimSun" w:hAnsi="SimSun"/>
          <w:sz w:val="24"/>
          <w:szCs w:val="24"/>
          <w:lang w:eastAsia="zh-CN"/>
        </w:rPr>
        <w:t>空调</w:t>
      </w:r>
      <w:r w:rsidRPr="00EA645D">
        <w:rPr>
          <w:rFonts w:ascii="SimSun" w:eastAsia="SimSun" w:hAnsi="SimSun" w:cs="SimSun" w:hint="eastAsia"/>
          <w:sz w:val="24"/>
          <w:szCs w:val="24"/>
          <w:lang w:eastAsia="zh-CN"/>
        </w:rPr>
        <w:t>课程</w:t>
      </w:r>
    </w:p>
    <w:p w:rsidR="009D39CD" w:rsidRPr="00DB7C89" w:rsidRDefault="009D39CD" w:rsidP="009D39CD">
      <w:pPr>
        <w:pStyle w:val="ListParagraph"/>
        <w:numPr>
          <w:ilvl w:val="1"/>
          <w:numId w:val="35"/>
        </w:numPr>
        <w:suppressAutoHyphens/>
        <w:autoSpaceDN w:val="0"/>
        <w:spacing w:before="60"/>
        <w:ind w:left="2160" w:hanging="720"/>
        <w:jc w:val="thaiDistribute"/>
        <w:rPr>
          <w:sz w:val="24"/>
          <w:szCs w:val="24"/>
          <w:lang w:eastAsia="zh-CN"/>
        </w:rPr>
      </w:pPr>
      <w:r w:rsidRPr="00EA645D">
        <w:rPr>
          <w:rFonts w:eastAsiaTheme="minorEastAsia" w:hint="eastAsia"/>
          <w:sz w:val="24"/>
          <w:szCs w:val="24"/>
          <w:lang w:eastAsia="zh-CN"/>
        </w:rPr>
        <w:t>探索和促进</w:t>
      </w:r>
      <w:r>
        <w:rPr>
          <w:rFonts w:eastAsiaTheme="minorEastAsia" w:hint="eastAsia"/>
          <w:sz w:val="24"/>
          <w:szCs w:val="24"/>
          <w:lang w:eastAsia="zh-CN"/>
        </w:rPr>
        <w:t>为</w:t>
      </w:r>
      <w:r w:rsidRPr="00EA645D">
        <w:rPr>
          <w:rFonts w:eastAsiaTheme="minorEastAsia" w:hint="eastAsia"/>
          <w:sz w:val="24"/>
          <w:szCs w:val="24"/>
          <w:lang w:eastAsia="zh-CN"/>
        </w:rPr>
        <w:t>妇女</w:t>
      </w:r>
      <w:r>
        <w:rPr>
          <w:rFonts w:eastAsiaTheme="minorEastAsia" w:hint="eastAsia"/>
          <w:sz w:val="24"/>
          <w:szCs w:val="24"/>
          <w:lang w:eastAsia="zh-CN"/>
        </w:rPr>
        <w:t>提供</w:t>
      </w:r>
      <w:r w:rsidRPr="00EA645D">
        <w:rPr>
          <w:rFonts w:eastAsiaTheme="minorEastAsia" w:hint="eastAsia"/>
          <w:sz w:val="24"/>
          <w:szCs w:val="24"/>
          <w:lang w:eastAsia="zh-CN"/>
        </w:rPr>
        <w:t>奖学金等</w:t>
      </w:r>
      <w:r>
        <w:rPr>
          <w:rFonts w:eastAsiaTheme="minorEastAsia" w:hint="eastAsia"/>
          <w:sz w:val="24"/>
          <w:szCs w:val="24"/>
          <w:lang w:eastAsia="zh-CN"/>
        </w:rPr>
        <w:t>奖励</w:t>
      </w:r>
      <w:r w:rsidRPr="00EA645D">
        <w:rPr>
          <w:rFonts w:eastAsiaTheme="minorEastAsia" w:hint="eastAsia"/>
          <w:sz w:val="24"/>
          <w:szCs w:val="24"/>
          <w:lang w:eastAsia="zh-CN"/>
        </w:rPr>
        <w:t>方案</w:t>
      </w:r>
    </w:p>
    <w:p w:rsidR="009D39CD" w:rsidRPr="00DB7C89" w:rsidRDefault="009D39CD" w:rsidP="009D39CD">
      <w:pPr>
        <w:pStyle w:val="ListParagraph"/>
        <w:numPr>
          <w:ilvl w:val="1"/>
          <w:numId w:val="35"/>
        </w:numPr>
        <w:suppressAutoHyphens/>
        <w:autoSpaceDN w:val="0"/>
        <w:spacing w:before="60"/>
        <w:ind w:left="2160" w:hanging="720"/>
        <w:jc w:val="thaiDistribute"/>
        <w:rPr>
          <w:sz w:val="24"/>
          <w:szCs w:val="24"/>
          <w:lang w:eastAsia="zh-CN"/>
        </w:rPr>
      </w:pPr>
      <w:r>
        <w:rPr>
          <w:rFonts w:eastAsiaTheme="minorEastAsia" w:hint="eastAsia"/>
          <w:sz w:val="24"/>
          <w:szCs w:val="24"/>
          <w:lang w:eastAsia="zh-CN"/>
        </w:rPr>
        <w:t>让妇女们参加各种会议和协商</w:t>
      </w:r>
    </w:p>
    <w:p w:rsidR="009D39CD" w:rsidRPr="00DB7C89" w:rsidRDefault="009D39CD" w:rsidP="009D39CD">
      <w:pPr>
        <w:pStyle w:val="ListParagraph"/>
        <w:numPr>
          <w:ilvl w:val="1"/>
          <w:numId w:val="35"/>
        </w:numPr>
        <w:suppressAutoHyphens/>
        <w:autoSpaceDN w:val="0"/>
        <w:spacing w:before="60"/>
        <w:ind w:left="2160" w:hanging="720"/>
        <w:rPr>
          <w:sz w:val="24"/>
          <w:szCs w:val="24"/>
          <w:lang w:eastAsia="zh-CN"/>
        </w:rPr>
      </w:pPr>
      <w:r w:rsidRPr="00811D2F">
        <w:rPr>
          <w:rFonts w:ascii="SimSun" w:eastAsia="SimSun" w:hAnsi="SimSun" w:cs="SimSun" w:hint="eastAsia"/>
          <w:sz w:val="24"/>
          <w:szCs w:val="24"/>
          <w:lang w:eastAsia="zh-CN"/>
        </w:rPr>
        <w:t>通过有效</w:t>
      </w:r>
      <w:r>
        <w:rPr>
          <w:rFonts w:ascii="SimSun" w:eastAsiaTheme="minorEastAsia" w:hAnsi="SimSun" w:cs="SimSun" w:hint="eastAsia"/>
          <w:sz w:val="24"/>
          <w:szCs w:val="24"/>
          <w:lang w:eastAsia="zh-CN"/>
        </w:rPr>
        <w:t>宣传战略</w:t>
      </w:r>
      <w:r w:rsidRPr="00811D2F">
        <w:rPr>
          <w:rFonts w:ascii="SimSun" w:eastAsia="SimSun" w:hAnsi="SimSun" w:cs="SimSun" w:hint="eastAsia"/>
          <w:sz w:val="24"/>
          <w:szCs w:val="24"/>
          <w:lang w:eastAsia="zh-CN"/>
        </w:rPr>
        <w:t>，包括使用社交媒体，改变心态，向妇女传播信息</w:t>
      </w:r>
    </w:p>
    <w:p w:rsidR="009D39CD" w:rsidRPr="00494F41" w:rsidRDefault="009D39CD" w:rsidP="009D39CD">
      <w:pPr>
        <w:pStyle w:val="ListParagraph"/>
        <w:keepNext/>
        <w:numPr>
          <w:ilvl w:val="1"/>
          <w:numId w:val="35"/>
        </w:numPr>
        <w:suppressAutoHyphens/>
        <w:autoSpaceDN w:val="0"/>
        <w:spacing w:before="60"/>
        <w:ind w:left="2160" w:hanging="720"/>
        <w:rPr>
          <w:spacing w:val="20"/>
          <w:sz w:val="24"/>
          <w:szCs w:val="24"/>
        </w:rPr>
      </w:pPr>
      <w:r w:rsidRPr="00C03BEC">
        <w:rPr>
          <w:rFonts w:ascii="SimSun" w:eastAsia="SimSun" w:hAnsi="SimSun" w:cs="SimSun" w:hint="eastAsia"/>
          <w:sz w:val="24"/>
          <w:szCs w:val="24"/>
        </w:rPr>
        <w:t>与</w:t>
      </w:r>
      <w:r w:rsidRPr="00C03BEC">
        <w:rPr>
          <w:rFonts w:ascii="SimSun" w:eastAsiaTheme="minorEastAsia" w:hAnsi="SimSun" w:cs="SimSun" w:hint="eastAsia"/>
          <w:sz w:val="24"/>
          <w:szCs w:val="24"/>
          <w:lang w:eastAsia="zh-CN"/>
        </w:rPr>
        <w:t>本国</w:t>
      </w:r>
      <w:r w:rsidRPr="00C03BEC">
        <w:rPr>
          <w:rFonts w:ascii="SimSun" w:eastAsia="SimSun" w:hAnsi="SimSun" w:cs="SimSun" w:hint="eastAsia"/>
          <w:sz w:val="24"/>
          <w:szCs w:val="24"/>
        </w:rPr>
        <w:t>、</w:t>
      </w:r>
      <w:r w:rsidRPr="00C03BEC">
        <w:rPr>
          <w:rFonts w:ascii="SimSun" w:eastAsiaTheme="minorEastAsia" w:hAnsi="SimSun" w:cs="SimSun" w:hint="eastAsia"/>
          <w:sz w:val="24"/>
          <w:szCs w:val="24"/>
          <w:lang w:eastAsia="zh-CN"/>
        </w:rPr>
        <w:t>区域</w:t>
      </w:r>
      <w:r w:rsidRPr="00C03BEC">
        <w:rPr>
          <w:rFonts w:ascii="SimSun" w:eastAsia="SimSun" w:hAnsi="SimSun" w:cs="SimSun" w:hint="eastAsia"/>
          <w:sz w:val="24"/>
          <w:szCs w:val="24"/>
        </w:rPr>
        <w:t>或国际从事同一行业的其他妇女</w:t>
      </w:r>
      <w:r w:rsidRPr="00C03BEC">
        <w:rPr>
          <w:rFonts w:ascii="SimSun" w:eastAsiaTheme="minorEastAsia" w:hAnsi="SimSun" w:cs="SimSun" w:hint="eastAsia"/>
          <w:sz w:val="24"/>
          <w:szCs w:val="24"/>
          <w:lang w:eastAsia="zh-CN"/>
        </w:rPr>
        <w:t>进行</w:t>
      </w:r>
      <w:r w:rsidRPr="00C03BEC">
        <w:rPr>
          <w:rFonts w:ascii="SimSun" w:eastAsia="SimSun" w:hAnsi="SimSun" w:cs="SimSun" w:hint="eastAsia"/>
          <w:sz w:val="24"/>
          <w:szCs w:val="24"/>
        </w:rPr>
        <w:t>联络，例如</w:t>
      </w:r>
      <w:r w:rsidRPr="00494F41">
        <w:rPr>
          <w:spacing w:val="20"/>
          <w:sz w:val="24"/>
          <w:szCs w:val="24"/>
        </w:rPr>
        <w:t>https://www.womeninhvacr.org/</w:t>
      </w:r>
    </w:p>
    <w:p w:rsidR="009D39CD" w:rsidRPr="00DB7C89" w:rsidRDefault="009D39CD" w:rsidP="009D39CD">
      <w:pPr>
        <w:pStyle w:val="ListParagraph"/>
        <w:keepNext/>
        <w:numPr>
          <w:ilvl w:val="1"/>
          <w:numId w:val="35"/>
        </w:numPr>
        <w:suppressAutoHyphens/>
        <w:autoSpaceDN w:val="0"/>
        <w:spacing w:before="60"/>
        <w:ind w:left="2160" w:hanging="720"/>
        <w:jc w:val="thaiDistribute"/>
        <w:rPr>
          <w:sz w:val="24"/>
          <w:szCs w:val="24"/>
          <w:lang w:eastAsia="zh-CN"/>
        </w:rPr>
      </w:pPr>
      <w:r w:rsidRPr="00811D2F">
        <w:rPr>
          <w:rFonts w:ascii="SimSun" w:eastAsia="SimSun" w:hAnsi="SimSun" w:cs="SimSun" w:hint="eastAsia"/>
          <w:sz w:val="24"/>
          <w:szCs w:val="24"/>
          <w:lang w:eastAsia="zh-CN"/>
        </w:rPr>
        <w:t>研究可能的伙伴关系，以促进妇女</w:t>
      </w:r>
      <w:r>
        <w:rPr>
          <w:rFonts w:ascii="SimSun" w:eastAsiaTheme="minorEastAsia" w:hAnsi="SimSun" w:cs="SimSun" w:hint="eastAsia"/>
          <w:sz w:val="24"/>
          <w:szCs w:val="24"/>
          <w:lang w:eastAsia="zh-CN"/>
        </w:rPr>
        <w:t>从事</w:t>
      </w:r>
      <w:r>
        <w:rPr>
          <w:rFonts w:eastAsia="SimSun" w:hAnsi="SimSun" w:hint="eastAsia"/>
          <w:sz w:val="24"/>
          <w:szCs w:val="24"/>
          <w:lang w:eastAsia="zh-CN"/>
        </w:rPr>
        <w:t>制冷和</w:t>
      </w:r>
      <w:r>
        <w:rPr>
          <w:rFonts w:eastAsia="SimSun" w:hAnsi="SimSun"/>
          <w:sz w:val="24"/>
          <w:szCs w:val="24"/>
          <w:lang w:eastAsia="zh-CN"/>
        </w:rPr>
        <w:t>空调</w:t>
      </w:r>
      <w:r w:rsidRPr="00EA645D">
        <w:rPr>
          <w:rFonts w:eastAsia="SimSun" w:hAnsi="SimSun" w:hint="eastAsia"/>
          <w:sz w:val="24"/>
          <w:szCs w:val="24"/>
          <w:lang w:eastAsia="zh-CN"/>
        </w:rPr>
        <w:t>行业</w:t>
      </w:r>
      <w:r w:rsidRPr="00811D2F">
        <w:rPr>
          <w:rFonts w:ascii="SimSun" w:eastAsia="SimSun" w:hAnsi="SimSun" w:cs="SimSun" w:hint="eastAsia"/>
          <w:sz w:val="24"/>
          <w:szCs w:val="24"/>
          <w:lang w:eastAsia="zh-CN"/>
        </w:rPr>
        <w:t>职业</w:t>
      </w:r>
    </w:p>
    <w:p w:rsidR="009D39CD" w:rsidRPr="00DB7C89" w:rsidRDefault="009D39CD" w:rsidP="009D39CD">
      <w:pPr>
        <w:pStyle w:val="ListParagraph"/>
        <w:numPr>
          <w:ilvl w:val="0"/>
          <w:numId w:val="35"/>
        </w:numPr>
        <w:suppressAutoHyphens/>
        <w:autoSpaceDN w:val="0"/>
        <w:spacing w:before="120"/>
        <w:ind w:left="1440" w:hanging="720"/>
        <w:rPr>
          <w:b/>
          <w:bCs/>
          <w:sz w:val="24"/>
          <w:szCs w:val="24"/>
          <w:lang w:eastAsia="zh-CN"/>
        </w:rPr>
      </w:pPr>
      <w:r w:rsidRPr="00811D2F">
        <w:rPr>
          <w:rFonts w:eastAsiaTheme="minorEastAsia" w:hint="eastAsia"/>
          <w:sz w:val="24"/>
          <w:szCs w:val="24"/>
          <w:lang w:eastAsia="zh-CN"/>
        </w:rPr>
        <w:t>鼓励各国在制定项目和报告活动时考虑性别平衡问题，包括</w:t>
      </w:r>
      <w:r>
        <w:rPr>
          <w:rFonts w:eastAsiaTheme="minorEastAsia" w:hint="eastAsia"/>
          <w:sz w:val="24"/>
          <w:szCs w:val="24"/>
          <w:lang w:eastAsia="zh-CN"/>
        </w:rPr>
        <w:t>说明</w:t>
      </w:r>
      <w:r w:rsidRPr="00811D2F">
        <w:rPr>
          <w:rFonts w:eastAsiaTheme="minorEastAsia" w:hint="eastAsia"/>
          <w:sz w:val="24"/>
          <w:szCs w:val="24"/>
          <w:lang w:eastAsia="zh-CN"/>
        </w:rPr>
        <w:t>参加会议和培训的女性人数。与会者还一致认为，</w:t>
      </w:r>
      <w:r>
        <w:rPr>
          <w:rFonts w:eastAsiaTheme="minorEastAsia" w:hint="eastAsia"/>
          <w:sz w:val="24"/>
          <w:szCs w:val="24"/>
          <w:lang w:eastAsia="zh-CN"/>
        </w:rPr>
        <w:t>有必要</w:t>
      </w:r>
      <w:r w:rsidRPr="00811D2F">
        <w:rPr>
          <w:rFonts w:eastAsiaTheme="minorEastAsia" w:hint="eastAsia"/>
          <w:sz w:val="24"/>
          <w:szCs w:val="24"/>
          <w:lang w:eastAsia="zh-CN"/>
        </w:rPr>
        <w:t>在区域</w:t>
      </w:r>
      <w:r w:rsidRPr="004539C6">
        <w:rPr>
          <w:rFonts w:eastAsia="SimSun" w:hAnsi="SimSun"/>
          <w:sz w:val="24"/>
          <w:szCs w:val="24"/>
          <w:lang w:eastAsia="zh-CN"/>
        </w:rPr>
        <w:t>太平洋岛屿国家</w:t>
      </w:r>
      <w:r w:rsidRPr="004539C6">
        <w:rPr>
          <w:rFonts w:eastAsia="SimSun" w:hAnsi="SimSun"/>
          <w:bCs/>
          <w:sz w:val="24"/>
          <w:szCs w:val="24"/>
          <w:lang w:eastAsia="zh-CN"/>
        </w:rPr>
        <w:t>氟氯烃淘汰管理计划</w:t>
      </w:r>
      <w:r>
        <w:rPr>
          <w:rFonts w:eastAsiaTheme="minorEastAsia" w:hint="eastAsia"/>
          <w:sz w:val="24"/>
          <w:szCs w:val="24"/>
          <w:lang w:eastAsia="zh-CN"/>
        </w:rPr>
        <w:t>第二阶段</w:t>
      </w:r>
      <w:r w:rsidRPr="00811D2F">
        <w:rPr>
          <w:rFonts w:eastAsiaTheme="minorEastAsia" w:hint="eastAsia"/>
          <w:sz w:val="24"/>
          <w:szCs w:val="24"/>
          <w:lang w:eastAsia="zh-CN"/>
        </w:rPr>
        <w:t>反映</w:t>
      </w:r>
      <w:r>
        <w:rPr>
          <w:rFonts w:eastAsiaTheme="minorEastAsia" w:hint="eastAsia"/>
          <w:sz w:val="24"/>
          <w:szCs w:val="24"/>
          <w:lang w:eastAsia="zh-CN"/>
        </w:rPr>
        <w:t>出性别问题</w:t>
      </w:r>
    </w:p>
    <w:p w:rsidR="00BA196D" w:rsidRDefault="00BA196D" w:rsidP="009D39CD">
      <w:pPr>
        <w:pStyle w:val="Default"/>
        <w:spacing w:after="120"/>
        <w:rPr>
          <w:rFonts w:eastAsiaTheme="minorEastAsia"/>
          <w:b/>
          <w:lang w:eastAsia="zh-CN"/>
        </w:rPr>
      </w:pPr>
      <w:bookmarkStart w:id="2" w:name="_Hlk5905744"/>
    </w:p>
    <w:p w:rsidR="00BA196D" w:rsidRDefault="00BA196D" w:rsidP="009D39CD">
      <w:pPr>
        <w:pStyle w:val="Default"/>
        <w:spacing w:after="120"/>
        <w:rPr>
          <w:rFonts w:eastAsiaTheme="minorEastAsia"/>
          <w:b/>
          <w:lang w:eastAsia="zh-CN"/>
        </w:rPr>
      </w:pPr>
    </w:p>
    <w:p w:rsidR="009D39CD" w:rsidRPr="00DB7C89" w:rsidRDefault="009D39CD" w:rsidP="009D39CD">
      <w:pPr>
        <w:pStyle w:val="Default"/>
        <w:spacing w:after="120"/>
        <w:rPr>
          <w:lang w:eastAsia="zh-CN"/>
        </w:rPr>
      </w:pPr>
      <w:r w:rsidRPr="009906E9">
        <w:rPr>
          <w:rFonts w:hint="eastAsia"/>
          <w:b/>
          <w:lang w:eastAsia="zh-CN"/>
        </w:rPr>
        <w:lastRenderedPageBreak/>
        <w:t>关于性别</w:t>
      </w:r>
      <w:r w:rsidRPr="009906E9">
        <w:rPr>
          <w:rFonts w:eastAsiaTheme="minorEastAsia" w:hint="eastAsia"/>
          <w:b/>
          <w:lang w:eastAsia="zh-CN"/>
        </w:rPr>
        <w:t>观点</w:t>
      </w:r>
      <w:r w:rsidRPr="009906E9">
        <w:rPr>
          <w:rFonts w:hint="eastAsia"/>
          <w:b/>
          <w:lang w:eastAsia="zh-CN"/>
        </w:rPr>
        <w:t>主流化的后续讨论</w:t>
      </w:r>
      <w:r w:rsidRPr="009906E9">
        <w:rPr>
          <w:rFonts w:eastAsiaTheme="minorEastAsia" w:hint="eastAsia"/>
          <w:b/>
          <w:lang w:eastAsia="zh-CN"/>
        </w:rPr>
        <w:t>：</w:t>
      </w:r>
      <w:r w:rsidRPr="009906E9">
        <w:rPr>
          <w:rFonts w:hint="eastAsia"/>
          <w:lang w:eastAsia="zh-CN"/>
        </w:rPr>
        <w:t>关于性别</w:t>
      </w:r>
      <w:r>
        <w:rPr>
          <w:rFonts w:eastAsiaTheme="minorEastAsia" w:hint="eastAsia"/>
          <w:lang w:eastAsia="zh-CN"/>
        </w:rPr>
        <w:t>观点</w:t>
      </w:r>
      <w:r w:rsidRPr="009906E9">
        <w:rPr>
          <w:rFonts w:hint="eastAsia"/>
          <w:lang w:eastAsia="zh-CN"/>
        </w:rPr>
        <w:t>主流化的后续讨论被列入</w:t>
      </w:r>
      <w:r w:rsidRPr="009906E9">
        <w:rPr>
          <w:rFonts w:hint="eastAsia"/>
          <w:lang w:eastAsia="zh-CN"/>
        </w:rPr>
        <w:t>2019</w:t>
      </w:r>
      <w:r w:rsidRPr="009906E9">
        <w:rPr>
          <w:rFonts w:hint="eastAsia"/>
          <w:lang w:eastAsia="zh-CN"/>
        </w:rPr>
        <w:t>年</w:t>
      </w:r>
      <w:r w:rsidRPr="009906E9">
        <w:rPr>
          <w:rFonts w:hint="eastAsia"/>
          <w:lang w:eastAsia="zh-CN"/>
        </w:rPr>
        <w:t>2</w:t>
      </w:r>
      <w:r w:rsidRPr="009906E9">
        <w:rPr>
          <w:rFonts w:hint="eastAsia"/>
          <w:lang w:eastAsia="zh-CN"/>
        </w:rPr>
        <w:t>月在法国巴黎</w:t>
      </w:r>
      <w:r>
        <w:rPr>
          <w:rFonts w:eastAsiaTheme="minorEastAsia" w:hint="eastAsia"/>
          <w:lang w:eastAsia="zh-CN"/>
        </w:rPr>
        <w:t>并行召开</w:t>
      </w:r>
      <w:r w:rsidRPr="009906E9">
        <w:rPr>
          <w:rFonts w:hint="eastAsia"/>
          <w:lang w:eastAsia="zh-CN"/>
        </w:rPr>
        <w:t>的</w:t>
      </w:r>
      <w:r w:rsidRPr="004539C6">
        <w:rPr>
          <w:rFonts w:eastAsia="SimSun" w:hAnsi="SimSun"/>
          <w:lang w:eastAsia="zh-CN"/>
        </w:rPr>
        <w:t>太平洋岛屿国家</w:t>
      </w:r>
      <w:r w:rsidRPr="009906E9">
        <w:rPr>
          <w:rFonts w:hint="eastAsia"/>
          <w:lang w:eastAsia="zh-CN"/>
        </w:rPr>
        <w:t>网络会议的议程。讨论摘要如下</w:t>
      </w:r>
      <w:r w:rsidRPr="009906E9">
        <w:rPr>
          <w:rFonts w:hint="eastAsia"/>
          <w:lang w:eastAsia="zh-CN"/>
        </w:rPr>
        <w:t>:</w:t>
      </w:r>
    </w:p>
    <w:bookmarkEnd w:id="2"/>
    <w:p w:rsidR="009D39CD" w:rsidRPr="00DB7C89" w:rsidRDefault="009D39CD" w:rsidP="009D39CD">
      <w:pPr>
        <w:pStyle w:val="ListParagraph"/>
        <w:numPr>
          <w:ilvl w:val="0"/>
          <w:numId w:val="37"/>
        </w:numPr>
        <w:suppressAutoHyphens/>
        <w:autoSpaceDN w:val="0"/>
        <w:ind w:left="1440" w:hanging="720"/>
        <w:jc w:val="thaiDistribute"/>
        <w:rPr>
          <w:sz w:val="24"/>
          <w:szCs w:val="24"/>
          <w:lang w:eastAsia="zh-CN"/>
        </w:rPr>
      </w:pPr>
      <w:r w:rsidRPr="00BE5BA7">
        <w:rPr>
          <w:rFonts w:ascii="SimSun" w:eastAsia="SimSun" w:hAnsi="SimSun" w:cs="SimSun" w:hint="eastAsia"/>
          <w:sz w:val="24"/>
          <w:szCs w:val="24"/>
          <w:lang w:eastAsia="zh-CN"/>
        </w:rPr>
        <w:t>各国</w:t>
      </w:r>
      <w:r>
        <w:rPr>
          <w:rFonts w:ascii="SimSun" w:eastAsiaTheme="minorEastAsia" w:hAnsi="SimSun" w:cs="SimSun" w:hint="eastAsia"/>
          <w:sz w:val="24"/>
          <w:szCs w:val="24"/>
          <w:lang w:eastAsia="zh-CN"/>
        </w:rPr>
        <w:t>提交的报告，说明</w:t>
      </w:r>
      <w:r w:rsidRPr="00BE5BA7">
        <w:rPr>
          <w:rFonts w:ascii="SimSun" w:eastAsia="SimSun" w:hAnsi="SimSun" w:cs="SimSun" w:hint="eastAsia"/>
          <w:sz w:val="24"/>
          <w:szCs w:val="24"/>
          <w:lang w:eastAsia="zh-CN"/>
        </w:rPr>
        <w:t>在执行《蒙特利尔议定书》期间</w:t>
      </w:r>
      <w:r>
        <w:rPr>
          <w:rFonts w:ascii="SimSun" w:eastAsiaTheme="minorEastAsia" w:hAnsi="SimSun" w:cs="SimSun" w:hint="eastAsia"/>
          <w:sz w:val="24"/>
          <w:szCs w:val="24"/>
          <w:lang w:eastAsia="zh-CN"/>
        </w:rPr>
        <w:t>，</w:t>
      </w:r>
      <w:r w:rsidRPr="00BE5BA7">
        <w:rPr>
          <w:rFonts w:ascii="SimSun" w:eastAsia="SimSun" w:hAnsi="SimSun" w:cs="SimSun" w:hint="eastAsia"/>
          <w:sz w:val="24"/>
          <w:szCs w:val="24"/>
          <w:lang w:eastAsia="zh-CN"/>
        </w:rPr>
        <w:t>如何</w:t>
      </w:r>
      <w:r>
        <w:rPr>
          <w:rFonts w:ascii="SimSun" w:eastAsiaTheme="minorEastAsia" w:hAnsi="SimSun" w:cs="SimSun" w:hint="eastAsia"/>
          <w:sz w:val="24"/>
          <w:szCs w:val="24"/>
          <w:lang w:eastAsia="zh-CN"/>
        </w:rPr>
        <w:t>顾及</w:t>
      </w:r>
      <w:r w:rsidRPr="00BE5BA7">
        <w:rPr>
          <w:rFonts w:ascii="SimSun" w:eastAsia="SimSun" w:hAnsi="SimSun" w:cs="SimSun" w:hint="eastAsia"/>
          <w:sz w:val="24"/>
          <w:szCs w:val="24"/>
          <w:lang w:eastAsia="zh-CN"/>
        </w:rPr>
        <w:t>性别观点主流</w:t>
      </w:r>
      <w:r>
        <w:rPr>
          <w:rFonts w:ascii="SimSun" w:eastAsia="SimSun" w:hAnsi="SimSun" w:cs="SimSun" w:hint="eastAsia"/>
          <w:sz w:val="24"/>
          <w:szCs w:val="24"/>
          <w:lang w:eastAsia="zh-CN"/>
        </w:rPr>
        <w:t>化</w:t>
      </w:r>
      <w:r>
        <w:rPr>
          <w:rFonts w:ascii="SimSun" w:eastAsiaTheme="minorEastAsia" w:hAnsi="SimSun" w:cs="SimSun" w:hint="eastAsia"/>
          <w:sz w:val="24"/>
          <w:szCs w:val="24"/>
          <w:lang w:eastAsia="zh-CN"/>
        </w:rPr>
        <w:t>的，这也是各国陈述</w:t>
      </w:r>
      <w:r w:rsidRPr="00BE5BA7">
        <w:rPr>
          <w:rFonts w:ascii="SimSun" w:eastAsia="SimSun" w:hAnsi="SimSun" w:cs="SimSun" w:hint="eastAsia"/>
          <w:sz w:val="24"/>
          <w:szCs w:val="24"/>
          <w:lang w:eastAsia="zh-CN"/>
        </w:rPr>
        <w:t>的部分</w:t>
      </w:r>
      <w:r>
        <w:rPr>
          <w:rFonts w:ascii="SimSun" w:eastAsiaTheme="minorEastAsia" w:hAnsi="SimSun" w:cs="SimSun" w:hint="eastAsia"/>
          <w:sz w:val="24"/>
          <w:szCs w:val="24"/>
          <w:lang w:eastAsia="zh-CN"/>
        </w:rPr>
        <w:t>内容，</w:t>
      </w:r>
      <w:r w:rsidRPr="00BE5BA7">
        <w:rPr>
          <w:rFonts w:ascii="SimSun" w:eastAsia="SimSun" w:hAnsi="SimSun" w:cs="SimSun" w:hint="eastAsia"/>
          <w:sz w:val="24"/>
          <w:szCs w:val="24"/>
          <w:lang w:eastAsia="zh-CN"/>
        </w:rPr>
        <w:t>其中包括</w:t>
      </w:r>
      <w:r w:rsidRPr="00BE5BA7">
        <w:rPr>
          <w:sz w:val="24"/>
          <w:szCs w:val="24"/>
          <w:lang w:eastAsia="zh-CN"/>
        </w:rPr>
        <w:t>:</w:t>
      </w:r>
    </w:p>
    <w:p w:rsidR="009D39CD" w:rsidRPr="00DB7C89" w:rsidRDefault="009D39CD" w:rsidP="009D39CD">
      <w:pPr>
        <w:pStyle w:val="Default"/>
        <w:numPr>
          <w:ilvl w:val="1"/>
          <w:numId w:val="36"/>
        </w:numPr>
        <w:spacing w:before="0" w:after="0"/>
        <w:ind w:left="2160" w:hanging="720"/>
        <w:rPr>
          <w:lang w:eastAsia="zh-CN"/>
        </w:rPr>
      </w:pPr>
      <w:r w:rsidRPr="00466E47">
        <w:rPr>
          <w:rFonts w:ascii="SimSun" w:eastAsia="SimSun" w:hAnsi="SimSun" w:hint="eastAsia"/>
          <w:b/>
          <w:lang w:eastAsia="zh-CN"/>
        </w:rPr>
        <w:t>会议/讲习班/研讨会：</w:t>
      </w:r>
      <w:r w:rsidRPr="00AD3211">
        <w:rPr>
          <w:rFonts w:hint="eastAsia"/>
          <w:lang w:eastAsia="zh-CN"/>
        </w:rPr>
        <w:t>一些国家臭氧机构报告说，</w:t>
      </w:r>
      <w:r>
        <w:rPr>
          <w:rFonts w:eastAsiaTheme="minorEastAsia" w:hint="eastAsia"/>
          <w:lang w:eastAsia="zh-CN"/>
        </w:rPr>
        <w:t>该机构</w:t>
      </w:r>
      <w:r w:rsidRPr="00AD3211">
        <w:rPr>
          <w:rFonts w:hint="eastAsia"/>
          <w:lang w:eastAsia="zh-CN"/>
        </w:rPr>
        <w:t>鼓励更多妇女参加会议</w:t>
      </w:r>
      <w:r w:rsidRPr="00AD3211">
        <w:rPr>
          <w:rFonts w:hint="eastAsia"/>
          <w:lang w:eastAsia="zh-CN"/>
        </w:rPr>
        <w:t>/</w:t>
      </w:r>
      <w:r w:rsidRPr="00AD3211">
        <w:rPr>
          <w:rFonts w:hint="eastAsia"/>
          <w:lang w:eastAsia="zh-CN"/>
        </w:rPr>
        <w:t>讲习班</w:t>
      </w:r>
      <w:r w:rsidRPr="00AD3211">
        <w:rPr>
          <w:rFonts w:hint="eastAsia"/>
          <w:lang w:eastAsia="zh-CN"/>
        </w:rPr>
        <w:t>/</w:t>
      </w:r>
      <w:r w:rsidRPr="00AD3211">
        <w:rPr>
          <w:rFonts w:hint="eastAsia"/>
          <w:lang w:eastAsia="zh-CN"/>
        </w:rPr>
        <w:t>研讨会，例如，关于</w:t>
      </w:r>
      <w:r>
        <w:rPr>
          <w:rFonts w:hint="eastAsia"/>
          <w:lang w:eastAsia="zh-CN"/>
        </w:rPr>
        <w:t>维修</w:t>
      </w:r>
      <w:r>
        <w:rPr>
          <w:rFonts w:eastAsia="SimSun" w:hAnsi="SimSun" w:hint="eastAsia"/>
          <w:lang w:eastAsia="zh-CN"/>
        </w:rPr>
        <w:t>制冷和</w:t>
      </w:r>
      <w:r>
        <w:rPr>
          <w:rFonts w:eastAsia="SimSun" w:hAnsi="SimSun"/>
          <w:lang w:eastAsia="zh-CN"/>
        </w:rPr>
        <w:t>空调</w:t>
      </w:r>
      <w:r>
        <w:rPr>
          <w:rFonts w:eastAsiaTheme="minorEastAsia" w:hAnsi="SimSun" w:hint="eastAsia"/>
          <w:lang w:eastAsia="zh-CN"/>
        </w:rPr>
        <w:t>设备</w:t>
      </w:r>
      <w:r w:rsidRPr="00AD3211">
        <w:rPr>
          <w:rFonts w:hint="eastAsia"/>
          <w:lang w:eastAsia="zh-CN"/>
        </w:rPr>
        <w:t>良好做法的培训</w:t>
      </w:r>
      <w:r>
        <w:rPr>
          <w:rFonts w:eastAsiaTheme="minorEastAsia" w:hint="eastAsia"/>
          <w:lang w:eastAsia="zh-CN"/>
        </w:rPr>
        <w:t>以及</w:t>
      </w:r>
      <w:r w:rsidRPr="00AD3211">
        <w:rPr>
          <w:rFonts w:hint="eastAsia"/>
          <w:lang w:eastAsia="zh-CN"/>
        </w:rPr>
        <w:t>执法培训。国家臭氧机构探索了与当地妇女非政府组织和学校建立伙伴关系的机会，以帮助影响更多妇女参加</w:t>
      </w:r>
      <w:r>
        <w:rPr>
          <w:rFonts w:eastAsia="SimSun" w:hAnsi="SimSun" w:hint="eastAsia"/>
          <w:lang w:eastAsia="zh-CN"/>
        </w:rPr>
        <w:t>制冷和</w:t>
      </w:r>
      <w:r>
        <w:rPr>
          <w:rFonts w:eastAsia="SimSun" w:hAnsi="SimSun"/>
          <w:lang w:eastAsia="zh-CN"/>
        </w:rPr>
        <w:t>空调</w:t>
      </w:r>
      <w:r w:rsidRPr="00AD3211">
        <w:rPr>
          <w:rFonts w:hint="eastAsia"/>
          <w:lang w:eastAsia="zh-CN"/>
        </w:rPr>
        <w:t>课程</w:t>
      </w:r>
    </w:p>
    <w:p w:rsidR="009D39CD" w:rsidRPr="00DB7C89" w:rsidRDefault="009D39CD" w:rsidP="009D39CD">
      <w:pPr>
        <w:pStyle w:val="Default"/>
        <w:numPr>
          <w:ilvl w:val="1"/>
          <w:numId w:val="36"/>
        </w:numPr>
        <w:spacing w:before="0" w:after="0"/>
        <w:ind w:left="2160" w:hanging="720"/>
        <w:rPr>
          <w:lang w:eastAsia="zh-CN"/>
        </w:rPr>
      </w:pPr>
      <w:r w:rsidRPr="00466E47">
        <w:rPr>
          <w:rFonts w:ascii="SimSun" w:eastAsia="SimSun" w:hAnsi="SimSun" w:hint="eastAsia"/>
          <w:b/>
          <w:lang w:eastAsia="zh-CN"/>
        </w:rPr>
        <w:t>在组织和协会的代表权：</w:t>
      </w:r>
      <w:r w:rsidRPr="008C3A7D">
        <w:rPr>
          <w:rFonts w:hint="eastAsia"/>
          <w:lang w:eastAsia="zh-CN"/>
        </w:rPr>
        <w:t>在</w:t>
      </w:r>
      <w:r>
        <w:rPr>
          <w:rFonts w:eastAsia="SimSun" w:hAnsi="SimSun" w:hint="eastAsia"/>
          <w:lang w:eastAsia="zh-CN"/>
        </w:rPr>
        <w:t>制冷和</w:t>
      </w:r>
      <w:r>
        <w:rPr>
          <w:rFonts w:eastAsia="SimSun" w:hAnsi="SimSun"/>
          <w:lang w:eastAsia="zh-CN"/>
        </w:rPr>
        <w:t>空调</w:t>
      </w:r>
      <w:r w:rsidRPr="008C3A7D">
        <w:rPr>
          <w:rFonts w:hint="eastAsia"/>
          <w:lang w:eastAsia="zh-CN"/>
        </w:rPr>
        <w:t>协会和</w:t>
      </w:r>
      <w:r w:rsidRPr="004539C6">
        <w:rPr>
          <w:rFonts w:eastAsia="SimSun" w:hAnsi="SimSun"/>
          <w:lang w:eastAsia="zh-CN"/>
        </w:rPr>
        <w:t>消耗臭氧层物质</w:t>
      </w:r>
      <w:r w:rsidRPr="008C3A7D">
        <w:rPr>
          <w:rFonts w:hint="eastAsia"/>
          <w:lang w:eastAsia="zh-CN"/>
        </w:rPr>
        <w:t>国家指导委员会中</w:t>
      </w:r>
      <w:r>
        <w:rPr>
          <w:rFonts w:eastAsiaTheme="minorEastAsia" w:hint="eastAsia"/>
          <w:lang w:eastAsia="zh-CN"/>
        </w:rPr>
        <w:t>，</w:t>
      </w:r>
      <w:r>
        <w:rPr>
          <w:rFonts w:hint="eastAsia"/>
          <w:lang w:eastAsia="zh-CN"/>
        </w:rPr>
        <w:t>有</w:t>
      </w:r>
      <w:r w:rsidRPr="008C3A7D">
        <w:rPr>
          <w:rFonts w:hint="eastAsia"/>
          <w:lang w:eastAsia="zh-CN"/>
        </w:rPr>
        <w:t>组织和工作</w:t>
      </w:r>
      <w:r>
        <w:rPr>
          <w:rFonts w:eastAsiaTheme="minorEastAsia" w:hint="eastAsia"/>
          <w:lang w:eastAsia="zh-CN"/>
        </w:rPr>
        <w:t>单位</w:t>
      </w:r>
      <w:r w:rsidRPr="008C3A7D">
        <w:rPr>
          <w:rFonts w:hint="eastAsia"/>
          <w:lang w:eastAsia="zh-CN"/>
        </w:rPr>
        <w:t>的妇女</w:t>
      </w:r>
      <w:r>
        <w:rPr>
          <w:rFonts w:eastAsiaTheme="minorEastAsia" w:hint="eastAsia"/>
          <w:lang w:eastAsia="zh-CN"/>
        </w:rPr>
        <w:t>代表</w:t>
      </w:r>
      <w:r w:rsidRPr="008C3A7D">
        <w:rPr>
          <w:rFonts w:hint="eastAsia"/>
          <w:lang w:eastAsia="zh-CN"/>
        </w:rPr>
        <w:t>。</w:t>
      </w:r>
      <w:r>
        <w:rPr>
          <w:rFonts w:eastAsiaTheme="minorEastAsia" w:hint="eastAsia"/>
          <w:lang w:eastAsia="zh-CN"/>
        </w:rPr>
        <w:t>有</w:t>
      </w:r>
      <w:r w:rsidRPr="008C3A7D">
        <w:rPr>
          <w:rFonts w:hint="eastAsia"/>
          <w:lang w:eastAsia="zh-CN"/>
        </w:rPr>
        <w:t>一个国家指派</w:t>
      </w:r>
      <w:r>
        <w:rPr>
          <w:rFonts w:eastAsiaTheme="minorEastAsia" w:hint="eastAsia"/>
          <w:lang w:eastAsia="zh-CN"/>
        </w:rPr>
        <w:t>了</w:t>
      </w:r>
      <w:r w:rsidRPr="008C3A7D">
        <w:rPr>
          <w:rFonts w:hint="eastAsia"/>
          <w:lang w:eastAsia="zh-CN"/>
        </w:rPr>
        <w:t>一名女性</w:t>
      </w:r>
      <w:r>
        <w:rPr>
          <w:rFonts w:eastAsia="SimSun" w:hAnsi="SimSun" w:hint="eastAsia"/>
          <w:lang w:eastAsia="zh-CN"/>
        </w:rPr>
        <w:t>制冷和</w:t>
      </w:r>
      <w:r>
        <w:rPr>
          <w:rFonts w:eastAsia="SimSun" w:hAnsi="SimSun"/>
          <w:lang w:eastAsia="zh-CN"/>
        </w:rPr>
        <w:t>空调</w:t>
      </w:r>
      <w:r w:rsidRPr="008C3A7D">
        <w:rPr>
          <w:rFonts w:hint="eastAsia"/>
          <w:lang w:eastAsia="zh-CN"/>
        </w:rPr>
        <w:t>培训师担任</w:t>
      </w:r>
      <w:r>
        <w:rPr>
          <w:rFonts w:eastAsia="SimSun" w:hAnsi="SimSun" w:hint="eastAsia"/>
          <w:lang w:eastAsia="zh-CN"/>
        </w:rPr>
        <w:t>制冷和</w:t>
      </w:r>
      <w:r>
        <w:rPr>
          <w:rFonts w:eastAsia="SimSun" w:hAnsi="SimSun"/>
          <w:lang w:eastAsia="zh-CN"/>
        </w:rPr>
        <w:t>空调</w:t>
      </w:r>
      <w:r w:rsidRPr="008C3A7D">
        <w:rPr>
          <w:rFonts w:hint="eastAsia"/>
          <w:lang w:eastAsia="zh-CN"/>
        </w:rPr>
        <w:t>协会秘书</w:t>
      </w:r>
    </w:p>
    <w:p w:rsidR="009D39CD" w:rsidRPr="00DB7C89" w:rsidRDefault="009D39CD" w:rsidP="009D39CD">
      <w:pPr>
        <w:pStyle w:val="Default"/>
        <w:numPr>
          <w:ilvl w:val="1"/>
          <w:numId w:val="36"/>
        </w:numPr>
        <w:spacing w:before="0" w:after="0"/>
        <w:ind w:left="2160" w:hanging="720"/>
        <w:rPr>
          <w:lang w:eastAsia="zh-CN"/>
        </w:rPr>
      </w:pPr>
      <w:r w:rsidRPr="00466E47">
        <w:rPr>
          <w:rFonts w:ascii="SimSun" w:eastAsia="SimSun" w:hAnsi="SimSun" w:hint="eastAsia"/>
          <w:b/>
          <w:lang w:eastAsia="zh-CN"/>
        </w:rPr>
        <w:t>提高认识和决策：</w:t>
      </w:r>
      <w:r w:rsidRPr="00AD3211">
        <w:rPr>
          <w:rFonts w:hint="eastAsia"/>
          <w:lang w:eastAsia="zh-CN"/>
        </w:rPr>
        <w:t>国家臭氧机构</w:t>
      </w:r>
      <w:r>
        <w:rPr>
          <w:rFonts w:eastAsiaTheme="minorEastAsia" w:hint="eastAsia"/>
          <w:lang w:eastAsia="zh-CN"/>
        </w:rPr>
        <w:t>与</w:t>
      </w:r>
      <w:r w:rsidRPr="008C3A7D">
        <w:rPr>
          <w:rFonts w:hint="eastAsia"/>
          <w:lang w:eastAsia="zh-CN"/>
        </w:rPr>
        <w:t>不同的当地妇女团体</w:t>
      </w:r>
      <w:r>
        <w:rPr>
          <w:rFonts w:eastAsiaTheme="minorEastAsia" w:hint="eastAsia"/>
          <w:lang w:eastAsia="zh-CN"/>
        </w:rPr>
        <w:t>联络</w:t>
      </w:r>
      <w:r w:rsidRPr="008C3A7D">
        <w:rPr>
          <w:rFonts w:hint="eastAsia"/>
          <w:lang w:eastAsia="zh-CN"/>
        </w:rPr>
        <w:t>，就不同的制冷剂和新兴技术</w:t>
      </w:r>
      <w:r>
        <w:rPr>
          <w:rFonts w:eastAsiaTheme="minorEastAsia" w:hint="eastAsia"/>
          <w:lang w:eastAsia="zh-CN"/>
        </w:rPr>
        <w:t>开展</w:t>
      </w:r>
      <w:r w:rsidRPr="008C3A7D">
        <w:rPr>
          <w:rFonts w:hint="eastAsia"/>
          <w:lang w:eastAsia="zh-CN"/>
        </w:rPr>
        <w:t>教育，相信</w:t>
      </w:r>
      <w:r>
        <w:rPr>
          <w:rFonts w:eastAsiaTheme="minorEastAsia" w:hint="eastAsia"/>
          <w:lang w:eastAsia="zh-CN"/>
        </w:rPr>
        <w:t>培训结束后，</w:t>
      </w:r>
      <w:r w:rsidRPr="008C3A7D">
        <w:rPr>
          <w:rFonts w:hint="eastAsia"/>
          <w:lang w:eastAsia="zh-CN"/>
        </w:rPr>
        <w:t>最有可能做出</w:t>
      </w:r>
      <w:r>
        <w:rPr>
          <w:rFonts w:eastAsiaTheme="minorEastAsia" w:hint="eastAsia"/>
          <w:lang w:eastAsia="zh-CN"/>
        </w:rPr>
        <w:t>采购最佳</w:t>
      </w:r>
      <w:r w:rsidRPr="008C3A7D">
        <w:rPr>
          <w:rFonts w:hint="eastAsia"/>
          <w:lang w:eastAsia="zh-CN"/>
        </w:rPr>
        <w:t>制冷或空调</w:t>
      </w:r>
      <w:r>
        <w:rPr>
          <w:rFonts w:eastAsiaTheme="minorEastAsia" w:hint="eastAsia"/>
          <w:lang w:eastAsia="zh-CN"/>
        </w:rPr>
        <w:t>设备最终</w:t>
      </w:r>
      <w:r w:rsidRPr="008C3A7D">
        <w:rPr>
          <w:rFonts w:hint="eastAsia"/>
          <w:lang w:eastAsia="zh-CN"/>
        </w:rPr>
        <w:t>决定</w:t>
      </w:r>
      <w:r>
        <w:rPr>
          <w:rFonts w:eastAsiaTheme="minorEastAsia" w:hint="eastAsia"/>
          <w:lang w:eastAsia="zh-CN"/>
        </w:rPr>
        <w:t>的，</w:t>
      </w:r>
      <w:r w:rsidRPr="008C3A7D">
        <w:rPr>
          <w:rFonts w:hint="eastAsia"/>
          <w:lang w:eastAsia="zh-CN"/>
        </w:rPr>
        <w:t>是</w:t>
      </w:r>
      <w:r>
        <w:rPr>
          <w:rFonts w:eastAsiaTheme="minorEastAsia" w:hint="eastAsia"/>
          <w:lang w:eastAsia="zh-CN"/>
        </w:rPr>
        <w:t>这个</w:t>
      </w:r>
      <w:r w:rsidRPr="008C3A7D">
        <w:rPr>
          <w:rFonts w:hint="eastAsia"/>
          <w:lang w:eastAsia="zh-CN"/>
        </w:rPr>
        <w:t>家庭中的妇女</w:t>
      </w:r>
    </w:p>
    <w:p w:rsidR="009D39CD" w:rsidRPr="00DB7C89" w:rsidRDefault="009D39CD" w:rsidP="009D39CD">
      <w:pPr>
        <w:pStyle w:val="Default"/>
        <w:numPr>
          <w:ilvl w:val="0"/>
          <w:numId w:val="36"/>
        </w:numPr>
        <w:spacing w:before="0" w:after="0"/>
        <w:ind w:left="1440" w:hanging="720"/>
        <w:rPr>
          <w:lang w:eastAsia="zh-CN"/>
        </w:rPr>
      </w:pPr>
      <w:r w:rsidRPr="008C3A7D">
        <w:rPr>
          <w:rFonts w:hint="eastAsia"/>
          <w:lang w:eastAsia="zh-CN"/>
        </w:rPr>
        <w:t>最后，要求太平洋岛屿国家在报告项目执行进展时，开始收集和报告男女参与者的分类数据</w:t>
      </w:r>
    </w:p>
    <w:p w:rsidR="009D39CD" w:rsidRPr="00DB7C89" w:rsidRDefault="009D39CD" w:rsidP="00A73F9E">
      <w:pPr>
        <w:shd w:val="clear" w:color="auto" w:fill="FFFFFF" w:themeFill="background1"/>
        <w:jc w:val="thaiDistribute"/>
        <w:rPr>
          <w:b/>
          <w:bCs/>
          <w:sz w:val="24"/>
          <w:szCs w:val="24"/>
          <w:lang w:eastAsia="zh-CN"/>
        </w:rPr>
      </w:pPr>
      <w:r w:rsidRPr="00DD48A1">
        <w:rPr>
          <w:rFonts w:hint="eastAsia"/>
          <w:b/>
          <w:bCs/>
          <w:sz w:val="24"/>
          <w:szCs w:val="24"/>
          <w:lang w:eastAsia="zh-CN"/>
        </w:rPr>
        <w:t>南亚臭氧</w:t>
      </w:r>
      <w:r>
        <w:rPr>
          <w:rFonts w:hint="eastAsia"/>
          <w:b/>
          <w:bCs/>
          <w:sz w:val="24"/>
          <w:szCs w:val="24"/>
          <w:lang w:eastAsia="zh-CN"/>
        </w:rPr>
        <w:t>干事</w:t>
      </w:r>
      <w:r w:rsidRPr="00DD48A1">
        <w:rPr>
          <w:rFonts w:hint="eastAsia"/>
          <w:b/>
          <w:bCs/>
          <w:sz w:val="24"/>
          <w:szCs w:val="24"/>
          <w:lang w:eastAsia="zh-CN"/>
        </w:rPr>
        <w:t>网络会议，</w:t>
      </w:r>
      <w:r w:rsidRPr="00DD48A1">
        <w:rPr>
          <w:rFonts w:hint="eastAsia"/>
          <w:b/>
          <w:bCs/>
          <w:sz w:val="24"/>
          <w:szCs w:val="24"/>
          <w:lang w:eastAsia="zh-CN"/>
        </w:rPr>
        <w:t xml:space="preserve"> 2019</w:t>
      </w:r>
      <w:r w:rsidRPr="00DD48A1">
        <w:rPr>
          <w:rFonts w:hint="eastAsia"/>
          <w:b/>
          <w:bCs/>
          <w:sz w:val="24"/>
          <w:szCs w:val="24"/>
          <w:lang w:eastAsia="zh-CN"/>
        </w:rPr>
        <w:t>年</w:t>
      </w:r>
      <w:r w:rsidRPr="00DD48A1">
        <w:rPr>
          <w:rFonts w:hint="eastAsia"/>
          <w:b/>
          <w:bCs/>
          <w:sz w:val="24"/>
          <w:szCs w:val="24"/>
          <w:lang w:eastAsia="zh-CN"/>
        </w:rPr>
        <w:t>2</w:t>
      </w:r>
      <w:r w:rsidRPr="00DD48A1">
        <w:rPr>
          <w:rFonts w:hint="eastAsia"/>
          <w:b/>
          <w:bCs/>
          <w:sz w:val="24"/>
          <w:szCs w:val="24"/>
          <w:lang w:eastAsia="zh-CN"/>
        </w:rPr>
        <w:t>月</w:t>
      </w:r>
      <w:r>
        <w:rPr>
          <w:rFonts w:hint="eastAsia"/>
          <w:b/>
          <w:bCs/>
          <w:sz w:val="24"/>
          <w:szCs w:val="24"/>
          <w:lang w:eastAsia="zh-CN"/>
        </w:rPr>
        <w:t>法国巴黎</w:t>
      </w:r>
    </w:p>
    <w:p w:rsidR="009D39CD" w:rsidRPr="00DB7C89" w:rsidRDefault="009D39CD" w:rsidP="009D39CD">
      <w:pPr>
        <w:rPr>
          <w:sz w:val="24"/>
          <w:szCs w:val="24"/>
          <w:lang w:eastAsia="zh-CN"/>
        </w:rPr>
      </w:pPr>
      <w:r w:rsidRPr="008A581A">
        <w:rPr>
          <w:rFonts w:hint="eastAsia"/>
          <w:sz w:val="24"/>
          <w:szCs w:val="24"/>
          <w:lang w:eastAsia="zh-CN"/>
        </w:rPr>
        <w:t>关于性别</w:t>
      </w:r>
      <w:r>
        <w:rPr>
          <w:rFonts w:hint="eastAsia"/>
          <w:sz w:val="24"/>
          <w:szCs w:val="24"/>
          <w:lang w:eastAsia="zh-CN"/>
        </w:rPr>
        <w:t>观点</w:t>
      </w:r>
      <w:r w:rsidRPr="008A581A">
        <w:rPr>
          <w:rFonts w:hint="eastAsia"/>
          <w:sz w:val="24"/>
          <w:szCs w:val="24"/>
          <w:lang w:eastAsia="zh-CN"/>
        </w:rPr>
        <w:t>主流化的讨论被列入</w:t>
      </w:r>
      <w:r w:rsidRPr="008A581A">
        <w:rPr>
          <w:rFonts w:hint="eastAsia"/>
          <w:sz w:val="24"/>
          <w:szCs w:val="24"/>
          <w:lang w:eastAsia="zh-CN"/>
        </w:rPr>
        <w:t>2019</w:t>
      </w:r>
      <w:r w:rsidRPr="008A581A">
        <w:rPr>
          <w:rFonts w:hint="eastAsia"/>
          <w:sz w:val="24"/>
          <w:szCs w:val="24"/>
          <w:lang w:eastAsia="zh-CN"/>
        </w:rPr>
        <w:t>年</w:t>
      </w:r>
      <w:r w:rsidRPr="008A581A">
        <w:rPr>
          <w:rFonts w:hint="eastAsia"/>
          <w:sz w:val="24"/>
          <w:szCs w:val="24"/>
          <w:lang w:eastAsia="zh-CN"/>
        </w:rPr>
        <w:t>2</w:t>
      </w:r>
      <w:r w:rsidRPr="008A581A">
        <w:rPr>
          <w:rFonts w:hint="eastAsia"/>
          <w:sz w:val="24"/>
          <w:szCs w:val="24"/>
          <w:lang w:eastAsia="zh-CN"/>
        </w:rPr>
        <w:t>月在法国巴黎</w:t>
      </w:r>
      <w:r>
        <w:rPr>
          <w:rFonts w:hint="eastAsia"/>
          <w:sz w:val="24"/>
          <w:szCs w:val="24"/>
          <w:lang w:eastAsia="zh-CN"/>
        </w:rPr>
        <w:t>并行</w:t>
      </w:r>
      <w:r w:rsidRPr="008A581A">
        <w:rPr>
          <w:rFonts w:hint="eastAsia"/>
          <w:sz w:val="24"/>
          <w:szCs w:val="24"/>
          <w:lang w:eastAsia="zh-CN"/>
        </w:rPr>
        <w:t>举行的南</w:t>
      </w:r>
      <w:r>
        <w:rPr>
          <w:rFonts w:hint="eastAsia"/>
          <w:sz w:val="24"/>
          <w:szCs w:val="24"/>
          <w:lang w:eastAsia="zh-CN"/>
        </w:rPr>
        <w:t>亚</w:t>
      </w:r>
      <w:r w:rsidRPr="008A581A">
        <w:rPr>
          <w:rFonts w:hint="eastAsia"/>
          <w:sz w:val="24"/>
          <w:szCs w:val="24"/>
          <w:lang w:eastAsia="zh-CN"/>
        </w:rPr>
        <w:t>网络会议的议程。讨论的一些主要项目是</w:t>
      </w:r>
      <w:r w:rsidRPr="008A581A">
        <w:rPr>
          <w:rFonts w:hint="eastAsia"/>
          <w:sz w:val="24"/>
          <w:szCs w:val="24"/>
          <w:lang w:eastAsia="zh-CN"/>
        </w:rPr>
        <w:t>:</w:t>
      </w:r>
    </w:p>
    <w:p w:rsidR="009D39CD" w:rsidRPr="00DB7C89" w:rsidRDefault="009D39CD" w:rsidP="009D39CD">
      <w:pPr>
        <w:pStyle w:val="ListParagraph"/>
        <w:numPr>
          <w:ilvl w:val="0"/>
          <w:numId w:val="34"/>
        </w:numPr>
        <w:suppressAutoHyphens/>
        <w:autoSpaceDN w:val="0"/>
        <w:ind w:left="1440" w:hanging="720"/>
        <w:contextualSpacing w:val="0"/>
        <w:jc w:val="thaiDistribute"/>
        <w:rPr>
          <w:sz w:val="24"/>
          <w:szCs w:val="24"/>
          <w:lang w:eastAsia="zh-CN"/>
        </w:rPr>
      </w:pPr>
      <w:r w:rsidRPr="008A581A">
        <w:rPr>
          <w:rFonts w:ascii="SimSun" w:eastAsia="SimSun" w:hAnsi="SimSun" w:cs="SimSun" w:hint="eastAsia"/>
          <w:sz w:val="24"/>
          <w:szCs w:val="24"/>
          <w:lang w:eastAsia="zh-CN"/>
        </w:rPr>
        <w:t>与会</w:t>
      </w:r>
      <w:r>
        <w:rPr>
          <w:rFonts w:ascii="SimSun" w:eastAsia="SimSun" w:hAnsi="SimSun" w:cs="SimSun" w:hint="eastAsia"/>
          <w:sz w:val="24"/>
          <w:szCs w:val="24"/>
          <w:lang w:eastAsia="zh-CN"/>
        </w:rPr>
        <w:t>各</w:t>
      </w:r>
      <w:r w:rsidRPr="008A581A">
        <w:rPr>
          <w:rFonts w:ascii="SimSun" w:eastAsia="SimSun" w:hAnsi="SimSun" w:cs="SimSun" w:hint="eastAsia"/>
          <w:sz w:val="24"/>
          <w:szCs w:val="24"/>
          <w:lang w:eastAsia="zh-CN"/>
        </w:rPr>
        <w:t>方</w:t>
      </w:r>
      <w:r>
        <w:rPr>
          <w:rFonts w:ascii="SimSun" w:eastAsiaTheme="minorEastAsia" w:hAnsi="SimSun" w:cs="SimSun" w:hint="eastAsia"/>
          <w:sz w:val="24"/>
          <w:szCs w:val="24"/>
          <w:lang w:eastAsia="zh-CN"/>
        </w:rPr>
        <w:t>确认</w:t>
      </w:r>
      <w:r w:rsidRPr="008A581A">
        <w:rPr>
          <w:rFonts w:ascii="SimSun" w:eastAsia="SimSun" w:hAnsi="SimSun" w:cs="SimSun" w:hint="eastAsia"/>
          <w:sz w:val="24"/>
          <w:szCs w:val="24"/>
          <w:lang w:eastAsia="zh-CN"/>
        </w:rPr>
        <w:t>，需要做出更多努力，将性别观点主流</w:t>
      </w:r>
      <w:r>
        <w:rPr>
          <w:rFonts w:ascii="SimSun" w:eastAsia="SimSun" w:hAnsi="SimSun" w:cs="SimSun" w:hint="eastAsia"/>
          <w:sz w:val="24"/>
          <w:szCs w:val="24"/>
          <w:lang w:eastAsia="zh-CN"/>
        </w:rPr>
        <w:t>化</w:t>
      </w:r>
      <w:r w:rsidRPr="008A581A">
        <w:rPr>
          <w:rFonts w:ascii="SimSun" w:eastAsia="SimSun" w:hAnsi="SimSun" w:cs="SimSun" w:hint="eastAsia"/>
          <w:sz w:val="24"/>
          <w:szCs w:val="24"/>
          <w:lang w:eastAsia="zh-CN"/>
        </w:rPr>
        <w:t>纳入南亚网络《蒙特利尔议定书》项目</w:t>
      </w:r>
    </w:p>
    <w:p w:rsidR="009D39CD" w:rsidRPr="00DB7C89" w:rsidRDefault="009D39CD" w:rsidP="009D39CD">
      <w:pPr>
        <w:pStyle w:val="ListParagraph"/>
        <w:numPr>
          <w:ilvl w:val="0"/>
          <w:numId w:val="34"/>
        </w:numPr>
        <w:suppressAutoHyphens/>
        <w:autoSpaceDN w:val="0"/>
        <w:ind w:left="1440" w:hanging="720"/>
        <w:contextualSpacing w:val="0"/>
        <w:jc w:val="thaiDistribute"/>
        <w:rPr>
          <w:sz w:val="24"/>
          <w:szCs w:val="24"/>
          <w:lang w:eastAsia="zh-CN"/>
        </w:rPr>
      </w:pPr>
      <w:r>
        <w:rPr>
          <w:rFonts w:eastAsiaTheme="minorEastAsia" w:hint="eastAsia"/>
          <w:sz w:val="24"/>
          <w:szCs w:val="24"/>
          <w:lang w:eastAsia="zh-CN"/>
        </w:rPr>
        <w:t>各</w:t>
      </w:r>
      <w:r w:rsidRPr="003924C8">
        <w:rPr>
          <w:rFonts w:ascii="SimSun" w:eastAsia="SimSun" w:hAnsi="SimSun" w:cs="SimSun" w:hint="eastAsia"/>
          <w:sz w:val="24"/>
          <w:szCs w:val="24"/>
          <w:lang w:eastAsia="zh-CN"/>
        </w:rPr>
        <w:t>方将努力</w:t>
      </w:r>
      <w:r>
        <w:rPr>
          <w:rFonts w:ascii="SimSun" w:eastAsiaTheme="minorEastAsia" w:hAnsi="SimSun" w:cs="SimSun" w:hint="eastAsia"/>
          <w:sz w:val="24"/>
          <w:szCs w:val="24"/>
          <w:lang w:eastAsia="zh-CN"/>
        </w:rPr>
        <w:t>从南亚地区了解</w:t>
      </w:r>
      <w:r w:rsidRPr="003924C8">
        <w:rPr>
          <w:rFonts w:ascii="SimSun" w:eastAsia="SimSun" w:hAnsi="SimSun" w:cs="SimSun" w:hint="eastAsia"/>
          <w:sz w:val="24"/>
          <w:szCs w:val="24"/>
          <w:lang w:eastAsia="zh-CN"/>
        </w:rPr>
        <w:t>环境署臭氧行动的</w:t>
      </w:r>
      <w:r>
        <w:rPr>
          <w:rFonts w:ascii="SimSun" w:eastAsia="SimSun" w:hAnsi="SimSun" w:cs="SimSun" w:hint="eastAsia"/>
          <w:sz w:val="24"/>
          <w:szCs w:val="24"/>
          <w:lang w:eastAsia="zh-CN"/>
        </w:rPr>
        <w:t>“</w:t>
      </w:r>
      <w:r w:rsidRPr="003924C8">
        <w:rPr>
          <w:rFonts w:ascii="SimSun" w:eastAsia="SimSun" w:hAnsi="SimSun" w:cs="SimSun" w:hint="eastAsia"/>
          <w:sz w:val="24"/>
          <w:szCs w:val="24"/>
          <w:lang w:eastAsia="zh-CN"/>
        </w:rPr>
        <w:t>妇女参与</w:t>
      </w:r>
      <w:r>
        <w:rPr>
          <w:rFonts w:eastAsia="SimSun" w:hAnsi="SimSun" w:hint="eastAsia"/>
          <w:sz w:val="24"/>
          <w:szCs w:val="24"/>
          <w:lang w:eastAsia="zh-CN"/>
        </w:rPr>
        <w:t>制冷和</w:t>
      </w:r>
      <w:r>
        <w:rPr>
          <w:rFonts w:eastAsia="SimSun" w:hAnsi="SimSun"/>
          <w:sz w:val="24"/>
          <w:szCs w:val="24"/>
          <w:lang w:eastAsia="zh-CN"/>
        </w:rPr>
        <w:t>空调</w:t>
      </w:r>
      <w:r>
        <w:rPr>
          <w:rFonts w:eastAsiaTheme="minorEastAsia" w:hint="eastAsia"/>
          <w:sz w:val="24"/>
          <w:szCs w:val="24"/>
          <w:lang w:eastAsia="zh-CN"/>
        </w:rPr>
        <w:t>”</w:t>
      </w:r>
      <w:r w:rsidRPr="003924C8">
        <w:rPr>
          <w:rFonts w:ascii="SimSun" w:eastAsia="SimSun" w:hAnsi="SimSun" w:cs="SimSun" w:hint="eastAsia"/>
          <w:sz w:val="24"/>
          <w:szCs w:val="24"/>
          <w:lang w:eastAsia="zh-CN"/>
        </w:rPr>
        <w:t>倡议</w:t>
      </w:r>
      <w:r>
        <w:rPr>
          <w:rFonts w:ascii="SimSun" w:eastAsiaTheme="minorEastAsia" w:hAnsi="SimSun" w:cs="SimSun" w:hint="eastAsia"/>
          <w:sz w:val="24"/>
          <w:szCs w:val="24"/>
          <w:lang w:eastAsia="zh-CN"/>
        </w:rPr>
        <w:t>的情况</w:t>
      </w:r>
    </w:p>
    <w:p w:rsidR="009D39CD" w:rsidRPr="00DB7C89" w:rsidRDefault="009D39CD" w:rsidP="009D39CD">
      <w:pPr>
        <w:pStyle w:val="ListParagraph"/>
        <w:numPr>
          <w:ilvl w:val="0"/>
          <w:numId w:val="34"/>
        </w:numPr>
        <w:suppressAutoHyphens/>
        <w:autoSpaceDN w:val="0"/>
        <w:ind w:left="1440" w:hanging="720"/>
        <w:contextualSpacing w:val="0"/>
        <w:rPr>
          <w:sz w:val="24"/>
          <w:szCs w:val="24"/>
          <w:lang w:eastAsia="zh-CN"/>
        </w:rPr>
      </w:pPr>
      <w:r>
        <w:rPr>
          <w:rFonts w:eastAsiaTheme="minorEastAsia" w:hint="eastAsia"/>
          <w:sz w:val="24"/>
          <w:szCs w:val="24"/>
          <w:lang w:eastAsia="zh-CN"/>
        </w:rPr>
        <w:t>通过</w:t>
      </w:r>
      <w:r>
        <w:rPr>
          <w:rFonts w:ascii="SimSun" w:eastAsia="SimSun" w:hAnsi="SimSun" w:cs="SimSun" w:hint="eastAsia"/>
          <w:sz w:val="24"/>
          <w:szCs w:val="24"/>
          <w:lang w:eastAsia="zh-CN"/>
        </w:rPr>
        <w:t>一些项目活动报告</w:t>
      </w:r>
      <w:r>
        <w:rPr>
          <w:rFonts w:ascii="SimSun" w:eastAsiaTheme="minorEastAsia" w:hAnsi="SimSun" w:cs="SimSun" w:hint="eastAsia"/>
          <w:sz w:val="24"/>
          <w:szCs w:val="24"/>
          <w:lang w:eastAsia="zh-CN"/>
        </w:rPr>
        <w:t>表格，</w:t>
      </w:r>
      <w:r>
        <w:rPr>
          <w:rFonts w:ascii="SimSun" w:eastAsia="SimSun" w:hAnsi="SimSun" w:cs="SimSun" w:hint="eastAsia"/>
          <w:sz w:val="24"/>
          <w:szCs w:val="24"/>
          <w:lang w:eastAsia="zh-CN"/>
        </w:rPr>
        <w:t>也可以开始报告</w:t>
      </w:r>
      <w:r w:rsidRPr="003924C8">
        <w:rPr>
          <w:rFonts w:ascii="SimSun" w:eastAsia="SimSun" w:hAnsi="SimSun" w:cs="SimSun" w:hint="eastAsia"/>
          <w:sz w:val="24"/>
          <w:szCs w:val="24"/>
          <w:lang w:eastAsia="zh-CN"/>
        </w:rPr>
        <w:t>与会者和外联活动按性别分列的数据</w:t>
      </w:r>
    </w:p>
    <w:p w:rsidR="009D39CD" w:rsidRPr="00DB7C89" w:rsidRDefault="009D39CD" w:rsidP="009D39CD">
      <w:pPr>
        <w:pStyle w:val="ListParagraph"/>
        <w:numPr>
          <w:ilvl w:val="0"/>
          <w:numId w:val="34"/>
        </w:numPr>
        <w:suppressAutoHyphens/>
        <w:autoSpaceDN w:val="0"/>
        <w:ind w:left="1440" w:hanging="720"/>
        <w:contextualSpacing w:val="0"/>
        <w:rPr>
          <w:sz w:val="24"/>
          <w:szCs w:val="24"/>
          <w:lang w:eastAsia="zh-CN"/>
        </w:rPr>
      </w:pPr>
      <w:r w:rsidRPr="003924C8">
        <w:rPr>
          <w:rFonts w:ascii="SimSun" w:eastAsia="SimSun" w:hAnsi="SimSun" w:cs="SimSun" w:hint="eastAsia"/>
          <w:sz w:val="24"/>
          <w:szCs w:val="24"/>
          <w:lang w:eastAsia="zh-CN"/>
        </w:rPr>
        <w:t>未来的南</w:t>
      </w:r>
      <w:r>
        <w:rPr>
          <w:rFonts w:ascii="SimSun" w:eastAsia="SimSun" w:hAnsi="SimSun" w:cs="SimSun" w:hint="eastAsia"/>
          <w:sz w:val="24"/>
          <w:szCs w:val="24"/>
          <w:lang w:eastAsia="zh-CN"/>
        </w:rPr>
        <w:t>亚</w:t>
      </w:r>
      <w:r w:rsidRPr="003924C8">
        <w:rPr>
          <w:rFonts w:ascii="SimSun" w:eastAsia="SimSun" w:hAnsi="SimSun" w:cs="SimSun" w:hint="eastAsia"/>
          <w:sz w:val="24"/>
          <w:szCs w:val="24"/>
          <w:lang w:eastAsia="zh-CN"/>
        </w:rPr>
        <w:t>网络会议将具体讨论如何</w:t>
      </w:r>
      <w:r>
        <w:rPr>
          <w:rFonts w:ascii="SimSun" w:eastAsiaTheme="minorEastAsia" w:hAnsi="SimSun" w:cs="SimSun" w:hint="eastAsia"/>
          <w:sz w:val="24"/>
          <w:szCs w:val="24"/>
          <w:lang w:eastAsia="zh-CN"/>
        </w:rPr>
        <w:t>为执行</w:t>
      </w:r>
      <w:r w:rsidRPr="003924C8">
        <w:rPr>
          <w:rFonts w:ascii="SimSun" w:eastAsia="SimSun" w:hAnsi="SimSun" w:cs="SimSun" w:hint="eastAsia"/>
          <w:sz w:val="24"/>
          <w:szCs w:val="24"/>
          <w:lang w:eastAsia="zh-CN"/>
        </w:rPr>
        <w:t>《蒙特利尔议定书》项目</w:t>
      </w:r>
      <w:r>
        <w:rPr>
          <w:rFonts w:ascii="SimSun" w:eastAsiaTheme="minorEastAsia" w:hAnsi="SimSun" w:cs="SimSun" w:hint="eastAsia"/>
          <w:sz w:val="24"/>
          <w:szCs w:val="24"/>
          <w:lang w:eastAsia="zh-CN"/>
        </w:rPr>
        <w:t>，制定</w:t>
      </w:r>
      <w:r w:rsidRPr="003924C8">
        <w:rPr>
          <w:rFonts w:ascii="SimSun" w:eastAsia="SimSun" w:hAnsi="SimSun" w:cs="SimSun" w:hint="eastAsia"/>
          <w:sz w:val="24"/>
          <w:szCs w:val="24"/>
          <w:lang w:eastAsia="zh-CN"/>
        </w:rPr>
        <w:t>性别</w:t>
      </w:r>
      <w:r>
        <w:rPr>
          <w:rFonts w:ascii="SimSun" w:eastAsia="SimSun" w:hAnsi="SimSun" w:cs="SimSun" w:hint="eastAsia"/>
          <w:sz w:val="24"/>
          <w:szCs w:val="24"/>
          <w:lang w:eastAsia="zh-CN"/>
        </w:rPr>
        <w:t>观点</w:t>
      </w:r>
      <w:r w:rsidRPr="003924C8">
        <w:rPr>
          <w:rFonts w:ascii="SimSun" w:eastAsia="SimSun" w:hAnsi="SimSun" w:cs="SimSun" w:hint="eastAsia"/>
          <w:sz w:val="24"/>
          <w:szCs w:val="24"/>
          <w:lang w:eastAsia="zh-CN"/>
        </w:rPr>
        <w:t>主流化和外联</w:t>
      </w:r>
      <w:r>
        <w:rPr>
          <w:rFonts w:ascii="SimSun" w:eastAsiaTheme="minorEastAsia" w:hAnsi="SimSun" w:cs="SimSun" w:hint="eastAsia"/>
          <w:sz w:val="24"/>
          <w:szCs w:val="24"/>
          <w:lang w:eastAsia="zh-CN"/>
        </w:rPr>
        <w:t>的</w:t>
      </w:r>
      <w:r w:rsidRPr="003924C8">
        <w:rPr>
          <w:rFonts w:ascii="SimSun" w:eastAsia="SimSun" w:hAnsi="SimSun" w:cs="SimSun" w:hint="eastAsia"/>
          <w:sz w:val="24"/>
          <w:szCs w:val="24"/>
          <w:lang w:eastAsia="zh-CN"/>
        </w:rPr>
        <w:t>战略</w:t>
      </w:r>
    </w:p>
    <w:p w:rsidR="009D39CD" w:rsidRPr="00DB7C89" w:rsidRDefault="009D39CD" w:rsidP="009D39CD">
      <w:pPr>
        <w:rPr>
          <w:b/>
          <w:sz w:val="24"/>
          <w:szCs w:val="24"/>
          <w:shd w:val="clear" w:color="auto" w:fill="FABF8F" w:themeFill="accent6" w:themeFillTint="99"/>
          <w:lang w:val="en-US" w:eastAsia="zh-CN"/>
        </w:rPr>
      </w:pPr>
      <w:r w:rsidRPr="003E62D8">
        <w:rPr>
          <w:rFonts w:hint="eastAsia"/>
          <w:b/>
          <w:sz w:val="24"/>
          <w:szCs w:val="24"/>
          <w:lang w:val="en-US" w:eastAsia="zh-CN"/>
        </w:rPr>
        <w:t>西亚臭氧</w:t>
      </w:r>
      <w:r>
        <w:rPr>
          <w:rFonts w:hint="eastAsia"/>
          <w:b/>
          <w:sz w:val="24"/>
          <w:szCs w:val="24"/>
          <w:lang w:val="en-US" w:eastAsia="zh-CN"/>
        </w:rPr>
        <w:t>干事</w:t>
      </w:r>
      <w:r w:rsidRPr="003E62D8">
        <w:rPr>
          <w:rFonts w:hint="eastAsia"/>
          <w:b/>
          <w:sz w:val="24"/>
          <w:szCs w:val="24"/>
          <w:lang w:val="en-US" w:eastAsia="zh-CN"/>
        </w:rPr>
        <w:t>网络会议，</w:t>
      </w:r>
      <w:r w:rsidRPr="003E62D8">
        <w:rPr>
          <w:rFonts w:hint="eastAsia"/>
          <w:b/>
          <w:sz w:val="24"/>
          <w:szCs w:val="24"/>
          <w:lang w:val="en-US" w:eastAsia="zh-CN"/>
        </w:rPr>
        <w:t xml:space="preserve"> 2018</w:t>
      </w:r>
      <w:r w:rsidRPr="003E62D8">
        <w:rPr>
          <w:rFonts w:hint="eastAsia"/>
          <w:b/>
          <w:sz w:val="24"/>
          <w:szCs w:val="24"/>
          <w:lang w:val="en-US" w:eastAsia="zh-CN"/>
        </w:rPr>
        <w:t>年法国巴黎</w:t>
      </w:r>
    </w:p>
    <w:p w:rsidR="009D39CD" w:rsidRPr="00DB7C89" w:rsidRDefault="009D39CD" w:rsidP="009D39CD">
      <w:pPr>
        <w:rPr>
          <w:sz w:val="24"/>
          <w:szCs w:val="24"/>
          <w:lang w:eastAsia="zh-CN"/>
        </w:rPr>
      </w:pPr>
      <w:r w:rsidRPr="003E62D8">
        <w:rPr>
          <w:rFonts w:hint="eastAsia"/>
          <w:sz w:val="24"/>
          <w:szCs w:val="24"/>
          <w:lang w:eastAsia="zh-CN"/>
        </w:rPr>
        <w:t>在</w:t>
      </w:r>
      <w:r>
        <w:rPr>
          <w:rFonts w:hint="eastAsia"/>
          <w:sz w:val="24"/>
          <w:szCs w:val="24"/>
          <w:lang w:eastAsia="zh-CN"/>
        </w:rPr>
        <w:t>去年第一次区域间网络会议</w:t>
      </w:r>
      <w:r w:rsidRPr="003E62D8">
        <w:rPr>
          <w:rFonts w:hint="eastAsia"/>
          <w:sz w:val="24"/>
          <w:szCs w:val="24"/>
          <w:lang w:eastAsia="zh-CN"/>
        </w:rPr>
        <w:t>全体会议上</w:t>
      </w:r>
      <w:r>
        <w:rPr>
          <w:rFonts w:hint="eastAsia"/>
          <w:sz w:val="24"/>
          <w:szCs w:val="24"/>
          <w:lang w:eastAsia="zh-CN"/>
        </w:rPr>
        <w:t>就</w:t>
      </w:r>
      <w:r w:rsidRPr="003E62D8">
        <w:rPr>
          <w:rFonts w:hint="eastAsia"/>
          <w:sz w:val="24"/>
          <w:szCs w:val="24"/>
          <w:lang w:eastAsia="zh-CN"/>
        </w:rPr>
        <w:t>提出</w:t>
      </w:r>
      <w:r>
        <w:rPr>
          <w:rFonts w:hint="eastAsia"/>
          <w:sz w:val="24"/>
          <w:szCs w:val="24"/>
          <w:lang w:eastAsia="zh-CN"/>
        </w:rPr>
        <w:t>过</w:t>
      </w:r>
      <w:r>
        <w:rPr>
          <w:rFonts w:eastAsia="SimSun" w:hAnsi="SimSun" w:hint="eastAsia"/>
          <w:sz w:val="24"/>
          <w:szCs w:val="24"/>
          <w:lang w:eastAsia="zh-CN"/>
        </w:rPr>
        <w:t>制冷和</w:t>
      </w:r>
      <w:r>
        <w:rPr>
          <w:rFonts w:eastAsia="SimSun" w:hAnsi="SimSun"/>
          <w:sz w:val="24"/>
          <w:szCs w:val="24"/>
          <w:lang w:eastAsia="zh-CN"/>
        </w:rPr>
        <w:t>空调</w:t>
      </w:r>
      <w:r>
        <w:rPr>
          <w:rFonts w:eastAsia="SimSun" w:hAnsi="SimSun" w:hint="eastAsia"/>
          <w:sz w:val="24"/>
          <w:szCs w:val="24"/>
          <w:lang w:eastAsia="zh-CN"/>
        </w:rPr>
        <w:t>行业</w:t>
      </w:r>
      <w:r w:rsidRPr="003E62D8">
        <w:rPr>
          <w:rFonts w:hint="eastAsia"/>
          <w:sz w:val="24"/>
          <w:szCs w:val="24"/>
          <w:lang w:eastAsia="zh-CN"/>
        </w:rPr>
        <w:t>的妇女问题，在此基础上，该网络简要</w:t>
      </w:r>
      <w:r>
        <w:rPr>
          <w:rFonts w:hint="eastAsia"/>
          <w:sz w:val="24"/>
          <w:szCs w:val="24"/>
          <w:lang w:eastAsia="zh-CN"/>
        </w:rPr>
        <w:t>思考</w:t>
      </w:r>
      <w:r w:rsidRPr="003E62D8">
        <w:rPr>
          <w:rFonts w:hint="eastAsia"/>
          <w:sz w:val="24"/>
          <w:szCs w:val="24"/>
          <w:lang w:eastAsia="zh-CN"/>
        </w:rPr>
        <w:t>了如何应对挑战以及</w:t>
      </w:r>
      <w:r>
        <w:rPr>
          <w:rFonts w:hint="eastAsia"/>
          <w:sz w:val="24"/>
          <w:szCs w:val="24"/>
          <w:lang w:eastAsia="zh-CN"/>
        </w:rPr>
        <w:t>做些什么才能</w:t>
      </w:r>
      <w:r w:rsidRPr="003E62D8">
        <w:rPr>
          <w:rFonts w:hint="eastAsia"/>
          <w:sz w:val="24"/>
          <w:szCs w:val="24"/>
          <w:lang w:eastAsia="zh-CN"/>
        </w:rPr>
        <w:t>促进妇女更多地参与</w:t>
      </w:r>
      <w:r>
        <w:rPr>
          <w:rFonts w:hint="eastAsia"/>
          <w:sz w:val="24"/>
          <w:szCs w:val="24"/>
          <w:lang w:eastAsia="zh-CN"/>
        </w:rPr>
        <w:t>维修行业</w:t>
      </w:r>
      <w:r w:rsidRPr="003E62D8">
        <w:rPr>
          <w:rFonts w:hint="eastAsia"/>
          <w:sz w:val="24"/>
          <w:szCs w:val="24"/>
          <w:lang w:eastAsia="zh-CN"/>
        </w:rPr>
        <w:t>。</w:t>
      </w:r>
      <w:r>
        <w:rPr>
          <w:rFonts w:hint="eastAsia"/>
          <w:sz w:val="24"/>
          <w:szCs w:val="24"/>
          <w:lang w:eastAsia="zh-CN"/>
        </w:rPr>
        <w:t>据此</w:t>
      </w:r>
      <w:r w:rsidRPr="003E62D8">
        <w:rPr>
          <w:rFonts w:hint="eastAsia"/>
          <w:sz w:val="24"/>
          <w:szCs w:val="24"/>
          <w:lang w:eastAsia="zh-CN"/>
        </w:rPr>
        <w:t>，科威特接受了挑战，并为感兴趣的妇女提供了便利。</w:t>
      </w:r>
    </w:p>
    <w:p w:rsidR="009D39CD" w:rsidRPr="00DB7C89" w:rsidRDefault="009D39CD" w:rsidP="009D39CD">
      <w:pPr>
        <w:rPr>
          <w:sz w:val="24"/>
          <w:szCs w:val="24"/>
          <w:lang w:eastAsia="zh-CN"/>
        </w:rPr>
      </w:pPr>
      <w:r w:rsidRPr="00D413FF">
        <w:rPr>
          <w:rFonts w:hint="eastAsia"/>
          <w:sz w:val="24"/>
          <w:szCs w:val="24"/>
          <w:lang w:eastAsia="zh-CN"/>
        </w:rPr>
        <w:t>科威特在国家一级做出努力，促进妇女</w:t>
      </w:r>
      <w:r>
        <w:rPr>
          <w:rFonts w:hint="eastAsia"/>
          <w:sz w:val="24"/>
          <w:szCs w:val="24"/>
          <w:lang w:eastAsia="zh-CN"/>
        </w:rPr>
        <w:t>参与</w:t>
      </w:r>
      <w:r w:rsidRPr="00D413FF">
        <w:rPr>
          <w:rFonts w:hint="eastAsia"/>
          <w:sz w:val="24"/>
          <w:szCs w:val="24"/>
          <w:lang w:eastAsia="zh-CN"/>
        </w:rPr>
        <w:t>制冷空调</w:t>
      </w:r>
      <w:r>
        <w:rPr>
          <w:rFonts w:hint="eastAsia"/>
          <w:sz w:val="24"/>
          <w:szCs w:val="24"/>
          <w:lang w:eastAsia="zh-CN"/>
        </w:rPr>
        <w:t>行业</w:t>
      </w:r>
      <w:r w:rsidRPr="00D413FF">
        <w:rPr>
          <w:rFonts w:hint="eastAsia"/>
          <w:sz w:val="24"/>
          <w:szCs w:val="24"/>
          <w:lang w:eastAsia="zh-CN"/>
        </w:rPr>
        <w:t>，结果有几名妇女接受了制冷空调良好做法的培训，一名妇女获得了</w:t>
      </w:r>
      <w:r>
        <w:rPr>
          <w:rFonts w:hint="eastAsia"/>
          <w:sz w:val="24"/>
          <w:szCs w:val="24"/>
          <w:lang w:eastAsia="zh-CN"/>
        </w:rPr>
        <w:t>F</w:t>
      </w:r>
      <w:r w:rsidRPr="00AC6F74">
        <w:rPr>
          <w:rFonts w:asciiTheme="minorEastAsia" w:hAnsiTheme="minorEastAsia" w:hint="eastAsia"/>
          <w:sz w:val="24"/>
          <w:szCs w:val="24"/>
          <w:lang w:eastAsia="zh-CN"/>
        </w:rPr>
        <w:t>-</w:t>
      </w:r>
      <w:r>
        <w:rPr>
          <w:rFonts w:hint="eastAsia"/>
          <w:sz w:val="24"/>
          <w:szCs w:val="24"/>
          <w:lang w:eastAsia="zh-CN"/>
        </w:rPr>
        <w:t>气体</w:t>
      </w:r>
      <w:r w:rsidRPr="00D413FF">
        <w:rPr>
          <w:rFonts w:hint="eastAsia"/>
          <w:sz w:val="24"/>
          <w:szCs w:val="24"/>
          <w:lang w:eastAsia="zh-CN"/>
        </w:rPr>
        <w:t>法规颁发的证书。</w:t>
      </w:r>
      <w:r w:rsidRPr="00D413FF">
        <w:rPr>
          <w:rFonts w:hint="eastAsia"/>
          <w:sz w:val="24"/>
          <w:szCs w:val="24"/>
          <w:lang w:eastAsia="zh-CN"/>
        </w:rPr>
        <w:t>2019</w:t>
      </w:r>
      <w:r w:rsidRPr="00D413FF">
        <w:rPr>
          <w:rFonts w:hint="eastAsia"/>
          <w:sz w:val="24"/>
          <w:szCs w:val="24"/>
          <w:lang w:eastAsia="zh-CN"/>
        </w:rPr>
        <w:t>年</w:t>
      </w:r>
      <w:r w:rsidRPr="00D413FF">
        <w:rPr>
          <w:rFonts w:hint="eastAsia"/>
          <w:sz w:val="24"/>
          <w:szCs w:val="24"/>
          <w:lang w:eastAsia="zh-CN"/>
        </w:rPr>
        <w:t>2</w:t>
      </w:r>
      <w:r w:rsidRPr="00D413FF">
        <w:rPr>
          <w:rFonts w:hint="eastAsia"/>
          <w:sz w:val="24"/>
          <w:szCs w:val="24"/>
          <w:lang w:eastAsia="zh-CN"/>
        </w:rPr>
        <w:t>月</w:t>
      </w:r>
      <w:r w:rsidRPr="00D413FF">
        <w:rPr>
          <w:rFonts w:hint="eastAsia"/>
          <w:sz w:val="24"/>
          <w:szCs w:val="24"/>
          <w:lang w:eastAsia="zh-CN"/>
        </w:rPr>
        <w:t>18</w:t>
      </w:r>
      <w:r w:rsidRPr="00D413FF">
        <w:rPr>
          <w:rFonts w:hint="eastAsia"/>
          <w:sz w:val="24"/>
          <w:szCs w:val="24"/>
          <w:lang w:eastAsia="zh-CN"/>
        </w:rPr>
        <w:t>日在巴黎举</w:t>
      </w:r>
      <w:r w:rsidRPr="00D413FF">
        <w:rPr>
          <w:rFonts w:hint="eastAsia"/>
          <w:sz w:val="24"/>
          <w:szCs w:val="24"/>
          <w:lang w:eastAsia="zh-CN"/>
        </w:rPr>
        <w:lastRenderedPageBreak/>
        <w:t>行的第二次区域间会议全体会议上</w:t>
      </w:r>
      <w:r>
        <w:rPr>
          <w:rFonts w:hint="eastAsia"/>
          <w:sz w:val="24"/>
          <w:szCs w:val="24"/>
          <w:lang w:eastAsia="zh-CN"/>
        </w:rPr>
        <w:t>，</w:t>
      </w:r>
      <w:r w:rsidRPr="00D413FF">
        <w:rPr>
          <w:rFonts w:hint="eastAsia"/>
          <w:sz w:val="24"/>
          <w:szCs w:val="24"/>
          <w:lang w:eastAsia="zh-CN"/>
        </w:rPr>
        <w:t>分享了后者</w:t>
      </w:r>
      <w:r>
        <w:rPr>
          <w:rFonts w:hint="eastAsia"/>
          <w:sz w:val="24"/>
          <w:szCs w:val="24"/>
          <w:lang w:eastAsia="zh-CN"/>
        </w:rPr>
        <w:t>的经验</w:t>
      </w:r>
      <w:r w:rsidRPr="00D413FF">
        <w:rPr>
          <w:rFonts w:hint="eastAsia"/>
          <w:sz w:val="24"/>
          <w:szCs w:val="24"/>
          <w:lang w:eastAsia="zh-CN"/>
        </w:rPr>
        <w:t>，该区域的其他几位妇女表示有兴趣走同样的道路。</w:t>
      </w:r>
    </w:p>
    <w:p w:rsidR="009D39CD" w:rsidRPr="00DB7C89" w:rsidRDefault="009D39CD" w:rsidP="009D39CD">
      <w:pPr>
        <w:rPr>
          <w:sz w:val="24"/>
          <w:szCs w:val="24"/>
          <w:lang w:eastAsia="zh-CN"/>
        </w:rPr>
      </w:pPr>
      <w:r w:rsidRPr="002869A1">
        <w:rPr>
          <w:rFonts w:hint="eastAsia"/>
          <w:sz w:val="24"/>
          <w:szCs w:val="24"/>
          <w:lang w:eastAsia="zh-CN"/>
        </w:rPr>
        <w:t>西亚</w:t>
      </w:r>
      <w:r>
        <w:rPr>
          <w:rFonts w:hint="eastAsia"/>
          <w:sz w:val="24"/>
          <w:szCs w:val="24"/>
          <w:lang w:eastAsia="zh-CN"/>
        </w:rPr>
        <w:t>人士注意到</w:t>
      </w:r>
      <w:r w:rsidRPr="002869A1">
        <w:rPr>
          <w:rFonts w:hint="eastAsia"/>
          <w:sz w:val="24"/>
          <w:szCs w:val="24"/>
          <w:lang w:eastAsia="zh-CN"/>
        </w:rPr>
        <w:t>，就</w:t>
      </w:r>
      <w:r w:rsidRPr="004539C6">
        <w:rPr>
          <w:rFonts w:eastAsia="SimSun" w:hAnsi="SimSun"/>
          <w:sz w:val="24"/>
          <w:szCs w:val="24"/>
          <w:lang w:eastAsia="zh-CN"/>
        </w:rPr>
        <w:t>国家臭氧机构</w:t>
      </w:r>
      <w:r w:rsidR="001B4D7B">
        <w:rPr>
          <w:rFonts w:eastAsia="SimSun" w:hAnsi="SimSun" w:hint="eastAsia"/>
          <w:sz w:val="24"/>
          <w:szCs w:val="24"/>
          <w:lang w:eastAsia="zh-CN"/>
        </w:rPr>
        <w:t>的</w:t>
      </w:r>
      <w:r>
        <w:rPr>
          <w:rFonts w:hint="eastAsia"/>
          <w:sz w:val="24"/>
          <w:szCs w:val="24"/>
          <w:lang w:eastAsia="zh-CN"/>
        </w:rPr>
        <w:t>机构</w:t>
      </w:r>
      <w:r w:rsidRPr="002869A1">
        <w:rPr>
          <w:rFonts w:hint="eastAsia"/>
          <w:sz w:val="24"/>
          <w:szCs w:val="24"/>
          <w:lang w:eastAsia="zh-CN"/>
        </w:rPr>
        <w:t>而言，整个区域都</w:t>
      </w:r>
      <w:r>
        <w:rPr>
          <w:rFonts w:hint="eastAsia"/>
          <w:sz w:val="24"/>
          <w:szCs w:val="24"/>
          <w:lang w:eastAsia="zh-CN"/>
        </w:rPr>
        <w:t>具有</w:t>
      </w:r>
      <w:r w:rsidRPr="002869A1">
        <w:rPr>
          <w:rFonts w:hint="eastAsia"/>
          <w:sz w:val="24"/>
          <w:szCs w:val="24"/>
          <w:lang w:eastAsia="zh-CN"/>
        </w:rPr>
        <w:t>某种性别平衡。</w:t>
      </w:r>
    </w:p>
    <w:p w:rsidR="001522BE" w:rsidRDefault="001522BE" w:rsidP="009D39CD">
      <w:pPr>
        <w:pStyle w:val="Heading2"/>
        <w:numPr>
          <w:ilvl w:val="0"/>
          <w:numId w:val="0"/>
        </w:numPr>
        <w:spacing w:after="120"/>
        <w:rPr>
          <w:b/>
          <w:sz w:val="24"/>
          <w:szCs w:val="24"/>
          <w:lang w:val="en-CA" w:eastAsia="zh-CN"/>
        </w:rPr>
      </w:pPr>
    </w:p>
    <w:p w:rsidR="009D39CD" w:rsidRPr="00DB7C89" w:rsidRDefault="009D39CD" w:rsidP="009D39CD">
      <w:pPr>
        <w:pStyle w:val="Heading2"/>
        <w:numPr>
          <w:ilvl w:val="0"/>
          <w:numId w:val="0"/>
        </w:numPr>
        <w:spacing w:after="120"/>
        <w:rPr>
          <w:b/>
          <w:sz w:val="24"/>
          <w:szCs w:val="24"/>
          <w:lang w:val="en-CA" w:eastAsia="zh-CN"/>
        </w:rPr>
      </w:pPr>
      <w:r>
        <w:rPr>
          <w:rFonts w:hint="eastAsia"/>
          <w:b/>
          <w:sz w:val="24"/>
          <w:szCs w:val="24"/>
          <w:lang w:val="en-CA" w:eastAsia="zh-CN"/>
        </w:rPr>
        <w:t>补充信息</w:t>
      </w:r>
    </w:p>
    <w:p w:rsidR="009D39CD" w:rsidRPr="00DB7C89" w:rsidRDefault="009D39CD" w:rsidP="009D39CD">
      <w:pPr>
        <w:rPr>
          <w:bCs/>
          <w:sz w:val="24"/>
          <w:szCs w:val="24"/>
          <w:lang w:eastAsia="zh-CN"/>
        </w:rPr>
      </w:pPr>
      <w:r w:rsidRPr="0034063D">
        <w:rPr>
          <w:rFonts w:hint="eastAsia"/>
          <w:b/>
          <w:bCs/>
          <w:sz w:val="24"/>
          <w:szCs w:val="24"/>
          <w:lang w:eastAsia="zh-CN"/>
        </w:rPr>
        <w:t>制冷</w:t>
      </w:r>
      <w:r>
        <w:rPr>
          <w:rFonts w:hint="eastAsia"/>
          <w:b/>
          <w:bCs/>
          <w:sz w:val="24"/>
          <w:szCs w:val="24"/>
          <w:lang w:eastAsia="zh-CN"/>
        </w:rPr>
        <w:t>和</w:t>
      </w:r>
      <w:r w:rsidRPr="0034063D">
        <w:rPr>
          <w:rFonts w:hint="eastAsia"/>
          <w:b/>
          <w:bCs/>
          <w:sz w:val="24"/>
          <w:szCs w:val="24"/>
          <w:lang w:eastAsia="zh-CN"/>
        </w:rPr>
        <w:t>空调行业的</w:t>
      </w:r>
      <w:r>
        <w:rPr>
          <w:rFonts w:hint="eastAsia"/>
          <w:b/>
          <w:bCs/>
          <w:sz w:val="24"/>
          <w:szCs w:val="24"/>
          <w:lang w:eastAsia="zh-CN"/>
        </w:rPr>
        <w:t>妇女：</w:t>
      </w:r>
      <w:r w:rsidRPr="0034063D">
        <w:rPr>
          <w:rFonts w:hint="eastAsia"/>
          <w:b/>
          <w:bCs/>
          <w:sz w:val="24"/>
          <w:szCs w:val="24"/>
          <w:lang w:eastAsia="zh-CN"/>
        </w:rPr>
        <w:t>个人经历和成就</w:t>
      </w:r>
      <w:r w:rsidRPr="0034063D">
        <w:rPr>
          <w:rFonts w:hint="eastAsia"/>
          <w:bCs/>
          <w:sz w:val="24"/>
          <w:szCs w:val="24"/>
          <w:lang w:eastAsia="zh-CN"/>
        </w:rPr>
        <w:t>(</w:t>
      </w:r>
      <w:r w:rsidRPr="001522BE">
        <w:rPr>
          <w:rFonts w:eastAsia="SimSun" w:hAnsi="SimSun"/>
          <w:bCs/>
          <w:sz w:val="24"/>
          <w:szCs w:val="24"/>
          <w:lang w:eastAsia="zh-CN"/>
        </w:rPr>
        <w:t>预计完成日期：</w:t>
      </w:r>
      <w:r w:rsidRPr="001522BE">
        <w:rPr>
          <w:rFonts w:eastAsia="SimSun"/>
          <w:bCs/>
          <w:sz w:val="24"/>
          <w:szCs w:val="24"/>
          <w:lang w:eastAsia="zh-CN"/>
        </w:rPr>
        <w:t>2019</w:t>
      </w:r>
      <w:r w:rsidRPr="001522BE">
        <w:rPr>
          <w:rFonts w:eastAsia="SimSun" w:hAnsi="SimSun"/>
          <w:bCs/>
          <w:sz w:val="24"/>
          <w:szCs w:val="24"/>
          <w:lang w:eastAsia="zh-CN"/>
        </w:rPr>
        <w:t>年</w:t>
      </w:r>
      <w:r w:rsidRPr="001522BE">
        <w:rPr>
          <w:rFonts w:eastAsia="SimSun"/>
          <w:bCs/>
          <w:sz w:val="24"/>
          <w:szCs w:val="24"/>
          <w:lang w:eastAsia="zh-CN"/>
        </w:rPr>
        <w:t>6</w:t>
      </w:r>
      <w:r w:rsidRPr="001522BE">
        <w:rPr>
          <w:rFonts w:eastAsia="SimSun" w:hAnsi="SimSun"/>
          <w:bCs/>
          <w:sz w:val="24"/>
          <w:szCs w:val="24"/>
          <w:lang w:eastAsia="zh-CN"/>
        </w:rPr>
        <w:t>月</w:t>
      </w:r>
      <w:r w:rsidRPr="0034063D">
        <w:rPr>
          <w:rFonts w:hint="eastAsia"/>
          <w:bCs/>
          <w:sz w:val="24"/>
          <w:szCs w:val="24"/>
          <w:lang w:eastAsia="zh-CN"/>
        </w:rPr>
        <w:t>)</w:t>
      </w:r>
    </w:p>
    <w:p w:rsidR="009D39CD" w:rsidRPr="00DB7C89" w:rsidRDefault="009D39CD" w:rsidP="009D39CD">
      <w:pPr>
        <w:rPr>
          <w:sz w:val="24"/>
          <w:szCs w:val="24"/>
          <w:lang w:eastAsia="zh-CN"/>
        </w:rPr>
      </w:pPr>
      <w:r w:rsidRPr="0034063D">
        <w:rPr>
          <w:rFonts w:hint="eastAsia"/>
          <w:sz w:val="24"/>
          <w:szCs w:val="24"/>
          <w:lang w:eastAsia="zh-CN"/>
        </w:rPr>
        <w:t>制冷和空调对我们的健康、营养、舒适和幸福至关重要。从防止食物浪费到保存疫苗，从医院的空调到我们的家庭，我们越来越依赖制冷带给我们的</w:t>
      </w:r>
      <w:r>
        <w:rPr>
          <w:rFonts w:hint="eastAsia"/>
          <w:sz w:val="24"/>
          <w:szCs w:val="24"/>
          <w:lang w:eastAsia="zh-CN"/>
        </w:rPr>
        <w:t>进展</w:t>
      </w:r>
      <w:r w:rsidRPr="0034063D">
        <w:rPr>
          <w:rFonts w:hint="eastAsia"/>
          <w:sz w:val="24"/>
          <w:szCs w:val="24"/>
          <w:lang w:eastAsia="zh-CN"/>
        </w:rPr>
        <w:t>。然而，在世界各地，这一</w:t>
      </w:r>
      <w:r>
        <w:rPr>
          <w:rFonts w:hint="eastAsia"/>
          <w:sz w:val="24"/>
          <w:szCs w:val="24"/>
          <w:lang w:eastAsia="zh-CN"/>
        </w:rPr>
        <w:t>行业</w:t>
      </w:r>
      <w:r w:rsidRPr="0034063D">
        <w:rPr>
          <w:rFonts w:hint="eastAsia"/>
          <w:sz w:val="24"/>
          <w:szCs w:val="24"/>
          <w:lang w:eastAsia="zh-CN"/>
        </w:rPr>
        <w:t>一直是男性占主导地位的工作环境。</w:t>
      </w:r>
      <w:r>
        <w:rPr>
          <w:rFonts w:hint="eastAsia"/>
          <w:sz w:val="24"/>
          <w:szCs w:val="24"/>
          <w:lang w:eastAsia="zh-CN"/>
        </w:rPr>
        <w:t>这个</w:t>
      </w:r>
      <w:r w:rsidRPr="0034063D">
        <w:rPr>
          <w:rFonts w:hint="eastAsia"/>
          <w:sz w:val="24"/>
          <w:szCs w:val="24"/>
          <w:lang w:eastAsia="zh-CN"/>
        </w:rPr>
        <w:t>快速增长的行业可以为男性和女性提供</w:t>
      </w:r>
      <w:r>
        <w:rPr>
          <w:rFonts w:hint="eastAsia"/>
          <w:sz w:val="24"/>
          <w:szCs w:val="24"/>
          <w:lang w:eastAsia="zh-CN"/>
        </w:rPr>
        <w:t>广泛的</w:t>
      </w:r>
      <w:r w:rsidRPr="0034063D">
        <w:rPr>
          <w:rFonts w:hint="eastAsia"/>
          <w:sz w:val="24"/>
          <w:szCs w:val="24"/>
          <w:lang w:eastAsia="zh-CN"/>
        </w:rPr>
        <w:t>有趣且令人满意的职业。环境署臭氧行动与妇女署合作，编制了一本小册子，以提高对妇女可获得机会的认识，突出妇女在该</w:t>
      </w:r>
      <w:r>
        <w:rPr>
          <w:rFonts w:hint="eastAsia"/>
          <w:sz w:val="24"/>
          <w:szCs w:val="24"/>
          <w:lang w:eastAsia="zh-CN"/>
        </w:rPr>
        <w:t>行业</w:t>
      </w:r>
      <w:r w:rsidRPr="0034063D">
        <w:rPr>
          <w:rFonts w:hint="eastAsia"/>
          <w:sz w:val="24"/>
          <w:szCs w:val="24"/>
          <w:lang w:eastAsia="zh-CN"/>
        </w:rPr>
        <w:t>工作的特殊经验和</w:t>
      </w:r>
      <w:r>
        <w:rPr>
          <w:rFonts w:hint="eastAsia"/>
          <w:sz w:val="24"/>
          <w:szCs w:val="24"/>
          <w:lang w:eastAsia="zh-CN"/>
        </w:rPr>
        <w:t>实例</w:t>
      </w:r>
      <w:r w:rsidRPr="0034063D">
        <w:rPr>
          <w:rFonts w:hint="eastAsia"/>
          <w:sz w:val="24"/>
          <w:szCs w:val="24"/>
          <w:lang w:eastAsia="zh-CN"/>
        </w:rPr>
        <w:t>，并认可她们的成功。</w:t>
      </w:r>
      <w:r>
        <w:rPr>
          <w:rFonts w:hint="eastAsia"/>
          <w:sz w:val="24"/>
          <w:szCs w:val="24"/>
          <w:lang w:eastAsia="zh-CN"/>
        </w:rPr>
        <w:t>了解</w:t>
      </w:r>
      <w:r w:rsidRPr="0034063D">
        <w:rPr>
          <w:rFonts w:hint="eastAsia"/>
          <w:sz w:val="24"/>
          <w:szCs w:val="24"/>
          <w:lang w:eastAsia="zh-CN"/>
        </w:rPr>
        <w:t>这些经历和</w:t>
      </w:r>
      <w:r>
        <w:rPr>
          <w:rFonts w:hint="eastAsia"/>
          <w:sz w:val="24"/>
          <w:szCs w:val="24"/>
          <w:lang w:eastAsia="zh-CN"/>
        </w:rPr>
        <w:t>现有的</w:t>
      </w:r>
      <w:r w:rsidRPr="0034063D">
        <w:rPr>
          <w:rFonts w:hint="eastAsia"/>
          <w:sz w:val="24"/>
          <w:szCs w:val="24"/>
          <w:lang w:eastAsia="zh-CN"/>
        </w:rPr>
        <w:t>机会</w:t>
      </w:r>
      <w:r>
        <w:rPr>
          <w:rFonts w:hint="eastAsia"/>
          <w:sz w:val="24"/>
          <w:szCs w:val="24"/>
          <w:lang w:eastAsia="zh-CN"/>
        </w:rPr>
        <w:t>，</w:t>
      </w:r>
      <w:r w:rsidRPr="0034063D">
        <w:rPr>
          <w:rFonts w:hint="eastAsia"/>
          <w:sz w:val="24"/>
          <w:szCs w:val="24"/>
          <w:lang w:eastAsia="zh-CN"/>
        </w:rPr>
        <w:t>可鼓励和激励其他妇女考虑类似的职业，并支持女孩</w:t>
      </w:r>
      <w:r>
        <w:rPr>
          <w:rFonts w:hint="eastAsia"/>
          <w:sz w:val="24"/>
          <w:szCs w:val="24"/>
          <w:lang w:eastAsia="zh-CN"/>
        </w:rPr>
        <w:t>走上</w:t>
      </w:r>
      <w:r w:rsidRPr="0034063D">
        <w:rPr>
          <w:rFonts w:hint="eastAsia"/>
          <w:sz w:val="24"/>
          <w:szCs w:val="24"/>
          <w:lang w:eastAsia="zh-CN"/>
        </w:rPr>
        <w:t>这个快速发展</w:t>
      </w:r>
      <w:r>
        <w:rPr>
          <w:rFonts w:hint="eastAsia"/>
          <w:sz w:val="24"/>
          <w:szCs w:val="24"/>
          <w:lang w:eastAsia="zh-CN"/>
        </w:rPr>
        <w:t>的</w:t>
      </w:r>
      <w:r w:rsidRPr="0034063D">
        <w:rPr>
          <w:rFonts w:hint="eastAsia"/>
          <w:sz w:val="24"/>
          <w:szCs w:val="24"/>
          <w:lang w:eastAsia="zh-CN"/>
        </w:rPr>
        <w:t>重要</w:t>
      </w:r>
      <w:r>
        <w:rPr>
          <w:rFonts w:hint="eastAsia"/>
          <w:sz w:val="24"/>
          <w:szCs w:val="24"/>
          <w:lang w:eastAsia="zh-CN"/>
        </w:rPr>
        <w:t>行业的</w:t>
      </w:r>
      <w:r w:rsidRPr="0034063D">
        <w:rPr>
          <w:rFonts w:hint="eastAsia"/>
          <w:sz w:val="24"/>
          <w:szCs w:val="24"/>
          <w:lang w:eastAsia="zh-CN"/>
        </w:rPr>
        <w:t>职业道路。</w:t>
      </w:r>
    </w:p>
    <w:p w:rsidR="009D39CD" w:rsidRPr="00DB7C89" w:rsidRDefault="009D39CD" w:rsidP="009D39CD">
      <w:pPr>
        <w:rPr>
          <w:sz w:val="24"/>
          <w:szCs w:val="24"/>
          <w:lang w:eastAsia="zh-CN"/>
        </w:rPr>
      </w:pPr>
      <w:r w:rsidRPr="007064C9">
        <w:rPr>
          <w:rFonts w:hint="eastAsia"/>
          <w:sz w:val="24"/>
          <w:szCs w:val="24"/>
          <w:lang w:eastAsia="zh-CN"/>
        </w:rPr>
        <w:t>这本小册子汇集了在制冷和空调行业工作的妇女的短篇故事，解释了她们的</w:t>
      </w:r>
      <w:r>
        <w:rPr>
          <w:rFonts w:hint="eastAsia"/>
          <w:sz w:val="24"/>
          <w:szCs w:val="24"/>
          <w:lang w:eastAsia="zh-CN"/>
        </w:rPr>
        <w:t>动机</w:t>
      </w:r>
      <w:r w:rsidRPr="007064C9">
        <w:rPr>
          <w:rFonts w:hint="eastAsia"/>
          <w:sz w:val="24"/>
          <w:szCs w:val="24"/>
          <w:lang w:eastAsia="zh-CN"/>
        </w:rPr>
        <w:t>、培训和教育、她们可能面临的挑战、她们的经历以及她们工作生活的日常细节。所有</w:t>
      </w:r>
      <w:r>
        <w:rPr>
          <w:rFonts w:hint="eastAsia"/>
          <w:sz w:val="24"/>
          <w:szCs w:val="24"/>
          <w:lang w:eastAsia="zh-CN"/>
        </w:rPr>
        <w:t>呈文均视需要</w:t>
      </w:r>
      <w:r w:rsidRPr="007064C9">
        <w:rPr>
          <w:rFonts w:hint="eastAsia"/>
          <w:sz w:val="24"/>
          <w:szCs w:val="24"/>
          <w:lang w:eastAsia="zh-CN"/>
        </w:rPr>
        <w:t>进行了审查和翻译。所有已获</w:t>
      </w:r>
      <w:r>
        <w:rPr>
          <w:rFonts w:hint="eastAsia"/>
          <w:sz w:val="24"/>
          <w:szCs w:val="24"/>
          <w:lang w:eastAsia="zh-CN"/>
        </w:rPr>
        <w:t>接受</w:t>
      </w:r>
      <w:r w:rsidRPr="007064C9">
        <w:rPr>
          <w:rFonts w:hint="eastAsia"/>
          <w:sz w:val="24"/>
          <w:szCs w:val="24"/>
          <w:lang w:eastAsia="zh-CN"/>
        </w:rPr>
        <w:t>的</w:t>
      </w:r>
      <w:r>
        <w:rPr>
          <w:rFonts w:hint="eastAsia"/>
          <w:sz w:val="24"/>
          <w:szCs w:val="24"/>
          <w:lang w:eastAsia="zh-CN"/>
        </w:rPr>
        <w:t>呈文，来自</w:t>
      </w:r>
      <w:r w:rsidRPr="007064C9">
        <w:rPr>
          <w:rFonts w:hint="eastAsia"/>
          <w:sz w:val="24"/>
          <w:szCs w:val="24"/>
          <w:lang w:eastAsia="zh-CN"/>
        </w:rPr>
        <w:t>全球</w:t>
      </w:r>
      <w:r w:rsidRPr="007064C9">
        <w:rPr>
          <w:rFonts w:hint="eastAsia"/>
          <w:sz w:val="24"/>
          <w:szCs w:val="24"/>
          <w:lang w:eastAsia="zh-CN"/>
        </w:rPr>
        <w:t>100</w:t>
      </w:r>
      <w:r w:rsidRPr="007064C9">
        <w:rPr>
          <w:rFonts w:hint="eastAsia"/>
          <w:sz w:val="24"/>
          <w:szCs w:val="24"/>
          <w:lang w:eastAsia="zh-CN"/>
        </w:rPr>
        <w:t>多名妇女</w:t>
      </w:r>
      <w:r>
        <w:rPr>
          <w:rFonts w:hint="eastAsia"/>
          <w:sz w:val="24"/>
          <w:szCs w:val="24"/>
          <w:lang w:eastAsia="zh-CN"/>
        </w:rPr>
        <w:t>，已</w:t>
      </w:r>
      <w:r w:rsidRPr="007064C9">
        <w:rPr>
          <w:rFonts w:hint="eastAsia"/>
          <w:sz w:val="24"/>
          <w:szCs w:val="24"/>
          <w:lang w:eastAsia="zh-CN"/>
        </w:rPr>
        <w:t>汇编成正式出版物，</w:t>
      </w:r>
      <w:r>
        <w:rPr>
          <w:rFonts w:hint="eastAsia"/>
          <w:sz w:val="24"/>
          <w:szCs w:val="24"/>
          <w:lang w:eastAsia="zh-CN"/>
        </w:rPr>
        <w:t>并</w:t>
      </w:r>
      <w:r w:rsidRPr="007064C9">
        <w:rPr>
          <w:rFonts w:hint="eastAsia"/>
          <w:sz w:val="24"/>
          <w:szCs w:val="24"/>
          <w:lang w:eastAsia="zh-CN"/>
        </w:rPr>
        <w:t>通过</w:t>
      </w:r>
      <w:r>
        <w:rPr>
          <w:rFonts w:hint="eastAsia"/>
          <w:sz w:val="24"/>
          <w:szCs w:val="24"/>
          <w:lang w:eastAsia="zh-CN"/>
        </w:rPr>
        <w:t>了</w:t>
      </w:r>
      <w:r w:rsidRPr="007064C9">
        <w:rPr>
          <w:rFonts w:hint="eastAsia"/>
          <w:sz w:val="24"/>
          <w:szCs w:val="24"/>
          <w:lang w:eastAsia="zh-CN"/>
        </w:rPr>
        <w:t>环境署</w:t>
      </w:r>
      <w:r>
        <w:rPr>
          <w:rFonts w:hint="eastAsia"/>
          <w:sz w:val="24"/>
          <w:szCs w:val="24"/>
          <w:lang w:eastAsia="zh-CN"/>
        </w:rPr>
        <w:t>内部审查机制。</w:t>
      </w:r>
      <w:r w:rsidRPr="007064C9">
        <w:rPr>
          <w:rFonts w:hint="eastAsia"/>
          <w:sz w:val="24"/>
          <w:szCs w:val="24"/>
          <w:lang w:eastAsia="zh-CN"/>
        </w:rPr>
        <w:t>目前正</w:t>
      </w:r>
      <w:r>
        <w:rPr>
          <w:rFonts w:hint="eastAsia"/>
          <w:sz w:val="24"/>
          <w:szCs w:val="24"/>
          <w:lang w:eastAsia="zh-CN"/>
        </w:rPr>
        <w:t>对该文件进行统一用语的专业编辑。</w:t>
      </w:r>
      <w:r w:rsidRPr="007064C9">
        <w:rPr>
          <w:rFonts w:hint="eastAsia"/>
          <w:sz w:val="24"/>
          <w:szCs w:val="24"/>
          <w:lang w:eastAsia="zh-CN"/>
        </w:rPr>
        <w:t>设计和</w:t>
      </w:r>
      <w:r>
        <w:rPr>
          <w:rFonts w:hint="eastAsia"/>
          <w:sz w:val="24"/>
          <w:szCs w:val="24"/>
          <w:lang w:eastAsia="zh-CN"/>
        </w:rPr>
        <w:t>排版也在进行中。这本</w:t>
      </w:r>
      <w:r w:rsidRPr="007064C9">
        <w:rPr>
          <w:rFonts w:hint="eastAsia"/>
          <w:sz w:val="24"/>
          <w:szCs w:val="24"/>
          <w:lang w:eastAsia="zh-CN"/>
        </w:rPr>
        <w:t>小册子</w:t>
      </w:r>
      <w:r>
        <w:rPr>
          <w:rFonts w:hint="eastAsia"/>
          <w:sz w:val="24"/>
          <w:szCs w:val="24"/>
          <w:lang w:eastAsia="zh-CN"/>
        </w:rPr>
        <w:t>一旦完成</w:t>
      </w:r>
      <w:r w:rsidRPr="007064C9">
        <w:rPr>
          <w:rFonts w:hint="eastAsia"/>
          <w:sz w:val="24"/>
          <w:szCs w:val="24"/>
          <w:lang w:eastAsia="zh-CN"/>
        </w:rPr>
        <w:t>，将</w:t>
      </w:r>
      <w:r>
        <w:rPr>
          <w:rFonts w:hint="eastAsia"/>
          <w:sz w:val="24"/>
          <w:szCs w:val="24"/>
          <w:lang w:eastAsia="zh-CN"/>
        </w:rPr>
        <w:t>提供给《</w:t>
      </w:r>
      <w:r w:rsidRPr="007064C9">
        <w:rPr>
          <w:rFonts w:hint="eastAsia"/>
          <w:sz w:val="24"/>
          <w:szCs w:val="24"/>
          <w:lang w:eastAsia="zh-CN"/>
        </w:rPr>
        <w:t>蒙特利尔议定书</w:t>
      </w:r>
      <w:r>
        <w:rPr>
          <w:rFonts w:hint="eastAsia"/>
          <w:sz w:val="24"/>
          <w:szCs w:val="24"/>
          <w:lang w:eastAsia="zh-CN"/>
        </w:rPr>
        <w:t>》广泛的</w:t>
      </w:r>
      <w:r w:rsidRPr="007064C9">
        <w:rPr>
          <w:rFonts w:hint="eastAsia"/>
          <w:sz w:val="24"/>
          <w:szCs w:val="24"/>
          <w:lang w:eastAsia="zh-CN"/>
        </w:rPr>
        <w:t>利益攸关方</w:t>
      </w:r>
      <w:r>
        <w:rPr>
          <w:rFonts w:hint="eastAsia"/>
          <w:sz w:val="24"/>
          <w:szCs w:val="24"/>
          <w:lang w:eastAsia="zh-CN"/>
        </w:rPr>
        <w:t>以及</w:t>
      </w:r>
      <w:r w:rsidRPr="007064C9">
        <w:rPr>
          <w:rFonts w:hint="eastAsia"/>
          <w:sz w:val="24"/>
          <w:szCs w:val="24"/>
          <w:lang w:eastAsia="zh-CN"/>
        </w:rPr>
        <w:t>制冷空调界。</w:t>
      </w:r>
    </w:p>
    <w:p w:rsidR="005D36DB" w:rsidRPr="00176684" w:rsidRDefault="005D36DB" w:rsidP="00C44713">
      <w:pPr>
        <w:jc w:val="center"/>
        <w:rPr>
          <w:lang w:val="en-CA" w:eastAsia="zh-CN"/>
        </w:rPr>
      </w:pPr>
    </w:p>
    <w:sectPr w:rsidR="005D36DB" w:rsidRPr="00176684" w:rsidSect="000B6CAD">
      <w:headerReference w:type="even" r:id="rId15"/>
      <w:headerReference w:type="default" r:id="rId16"/>
      <w:headerReference w:type="first" r:id="rId17"/>
      <w:footerReference w:type="first" r:id="rId18"/>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5DE" w:rsidRDefault="009F65DE">
      <w:r>
        <w:separator/>
      </w:r>
    </w:p>
  </w:endnote>
  <w:endnote w:type="continuationSeparator" w:id="0">
    <w:p w:rsidR="009F65DE" w:rsidRDefault="009F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KaiTi">
    <w:altName w:val="Malgun Gothic Semi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13" w:rsidRPr="0033525D" w:rsidRDefault="004F1E63">
    <w:pPr>
      <w:jc w:val="center"/>
    </w:pPr>
    <w:r>
      <w:fldChar w:fldCharType="begin"/>
    </w:r>
    <w:r>
      <w:instrText xml:space="preserve"> PAGE </w:instrText>
    </w:r>
    <w:r>
      <w:fldChar w:fldCharType="separate"/>
    </w:r>
    <w:r w:rsidR="00923EEF">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13" w:rsidRPr="0033525D" w:rsidRDefault="004F1E63">
    <w:pPr>
      <w:jc w:val="center"/>
    </w:pPr>
    <w:r>
      <w:fldChar w:fldCharType="begin"/>
    </w:r>
    <w:r>
      <w:instrText xml:space="preserve"> PAGE </w:instrText>
    </w:r>
    <w:r>
      <w:fldChar w:fldCharType="separate"/>
    </w:r>
    <w:r w:rsidR="00923EEF">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13" w:rsidRDefault="00490E2C" w:rsidP="00490E2C">
    <w:pPr>
      <w:pBdr>
        <w:top w:val="single" w:sz="4" w:space="1" w:color="auto"/>
        <w:left w:val="single" w:sz="4" w:space="0" w:color="auto"/>
        <w:bottom w:val="single" w:sz="4" w:space="1" w:color="auto"/>
        <w:right w:val="single" w:sz="4" w:space="0" w:color="auto"/>
      </w:pBdr>
      <w:spacing w:before="0" w:after="0"/>
      <w:rPr>
        <w:sz w:val="18"/>
        <w:szCs w:val="18"/>
        <w:lang w:eastAsia="zh-CN"/>
      </w:rPr>
    </w:pPr>
    <w:r>
      <w:rPr>
        <w:rFonts w:ascii="SimSun" w:eastAsia="SimSun" w:hAnsi="SimSun" w:hint="eastAsia"/>
        <w:sz w:val="20"/>
        <w:szCs w:val="20"/>
        <w:lang w:eastAsia="zh-CN"/>
      </w:rPr>
      <w:t xml:space="preserve">  </w:t>
    </w:r>
    <w:r w:rsidR="00C44713" w:rsidRPr="00C44713">
      <w:rPr>
        <w:rFonts w:ascii="SimSun" w:eastAsia="SimSun" w:hAnsi="SimSun" w:hint="eastAsia"/>
        <w:sz w:val="20"/>
        <w:szCs w:val="20"/>
        <w:lang w:eastAsia="zh-CN"/>
      </w:rPr>
      <w:t>蒙特利尔议定书多边基金执行委员会的会前文件不妨碍文件印发后执行委员会可能作出的任何决定。</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088878"/>
      <w:docPartObj>
        <w:docPartGallery w:val="Page Numbers (Bottom of Page)"/>
        <w:docPartUnique/>
      </w:docPartObj>
    </w:sdtPr>
    <w:sdtEndPr>
      <w:rPr>
        <w:noProof/>
      </w:rPr>
    </w:sdtEndPr>
    <w:sdtContent>
      <w:p w:rsidR="000B6CAD" w:rsidRDefault="00087AFF">
        <w:pPr>
          <w:pStyle w:val="Footer"/>
          <w:jc w:val="center"/>
        </w:pPr>
        <w:r>
          <w:fldChar w:fldCharType="begin"/>
        </w:r>
        <w:r w:rsidR="0062010E">
          <w:instrText xml:space="preserve"> PAGE   \* MERGEFORMAT </w:instrText>
        </w:r>
        <w:r>
          <w:fldChar w:fldCharType="separate"/>
        </w:r>
        <w:r w:rsidR="00923EEF">
          <w:rPr>
            <w:noProof/>
          </w:rPr>
          <w:t>1</w:t>
        </w:r>
        <w:r>
          <w:rPr>
            <w:noProof/>
          </w:rPr>
          <w:fldChar w:fldCharType="end"/>
        </w:r>
      </w:p>
    </w:sdtContent>
  </w:sdt>
  <w:p w:rsidR="000B6CAD" w:rsidRPr="000B6CAD" w:rsidRDefault="00923EEF" w:rsidP="000B6C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5DE" w:rsidRDefault="009F65DE">
      <w:r>
        <w:separator/>
      </w:r>
    </w:p>
  </w:footnote>
  <w:footnote w:type="continuationSeparator" w:id="0">
    <w:p w:rsidR="009F65DE" w:rsidRDefault="009F65DE">
      <w:r>
        <w:continuationSeparator/>
      </w:r>
    </w:p>
  </w:footnote>
  <w:footnote w:id="1">
    <w:p w:rsidR="00565A96" w:rsidRPr="00565A96" w:rsidRDefault="00565A96" w:rsidP="00565A96">
      <w:pPr>
        <w:pStyle w:val="FootnoteText"/>
        <w:rPr>
          <w:rFonts w:eastAsiaTheme="minorEastAsia"/>
          <w:lang w:val="en-CA" w:eastAsia="zh-CN"/>
        </w:rPr>
      </w:pPr>
      <w:r w:rsidRPr="004C6E6B">
        <w:rPr>
          <w:rStyle w:val="FootnoteReference"/>
        </w:rPr>
        <w:footnoteRef/>
      </w:r>
      <w:r w:rsidR="00F46651">
        <w:rPr>
          <w:rFonts w:eastAsiaTheme="minorEastAsia" w:hint="eastAsia"/>
          <w:lang w:eastAsia="zh-CN"/>
        </w:rPr>
        <w:t xml:space="preserve"> </w:t>
      </w:r>
      <w:r>
        <w:t>UNEP/OzL.Pro/ExCom/81/9</w:t>
      </w:r>
      <w:r>
        <w:rPr>
          <w:rFonts w:eastAsiaTheme="minorEastAsia" w:hint="eastAsia"/>
          <w:lang w:eastAsia="zh-CN"/>
        </w:rPr>
        <w:t>。</w:t>
      </w:r>
    </w:p>
  </w:footnote>
  <w:footnote w:id="2">
    <w:p w:rsidR="008B6CEA" w:rsidRPr="00565A96" w:rsidRDefault="008B6CEA" w:rsidP="008B6CEA">
      <w:pPr>
        <w:pStyle w:val="FootnoteText"/>
        <w:rPr>
          <w:rFonts w:eastAsiaTheme="minorEastAsia"/>
          <w:lang w:val="en-CA" w:eastAsia="zh-CN"/>
        </w:rPr>
      </w:pPr>
      <w:r>
        <w:rPr>
          <w:rStyle w:val="FootnoteReference"/>
        </w:rPr>
        <w:footnoteRef/>
      </w:r>
      <w:r>
        <w:t xml:space="preserve"> </w:t>
      </w:r>
      <w:r>
        <w:rPr>
          <w:lang w:val="en-CA"/>
        </w:rPr>
        <w:t>UNEP/OzL.Pro/ExCom/81/58</w:t>
      </w:r>
      <w:r>
        <w:rPr>
          <w:rFonts w:eastAsiaTheme="minorEastAsia" w:hint="eastAsia"/>
          <w:lang w:val="en-CA" w:eastAsia="zh-CN"/>
        </w:rPr>
        <w:t>号文件第</w:t>
      </w:r>
      <w:r>
        <w:rPr>
          <w:rFonts w:eastAsiaTheme="minorEastAsia" w:hint="eastAsia"/>
          <w:lang w:val="en-CA" w:eastAsia="zh-CN"/>
        </w:rPr>
        <w:t>40</w:t>
      </w:r>
      <w:r>
        <w:rPr>
          <w:rFonts w:eastAsiaTheme="minorEastAsia" w:hint="eastAsia"/>
          <w:lang w:val="en-CA" w:eastAsia="zh-CN"/>
        </w:rPr>
        <w:t>段。</w:t>
      </w:r>
    </w:p>
  </w:footnote>
  <w:footnote w:id="3">
    <w:p w:rsidR="009215A5" w:rsidRPr="003E3C43" w:rsidRDefault="009215A5" w:rsidP="009215A5">
      <w:pPr>
        <w:pStyle w:val="FootnoteText"/>
        <w:rPr>
          <w:lang w:val="en-CA"/>
        </w:rPr>
      </w:pPr>
      <w:r>
        <w:rPr>
          <w:rStyle w:val="FootnoteReference"/>
        </w:rPr>
        <w:footnoteRef/>
      </w:r>
      <w:r w:rsidR="00F46651">
        <w:rPr>
          <w:rFonts w:eastAsiaTheme="minorEastAsia" w:hint="eastAsia"/>
          <w:lang w:eastAsia="zh-CN"/>
        </w:rPr>
        <w:t xml:space="preserve"> </w:t>
      </w:r>
      <w:r w:rsidRPr="005F6FFB">
        <w:rPr>
          <w:rFonts w:hint="eastAsia"/>
        </w:rPr>
        <w:t>2018</w:t>
      </w:r>
      <w:r w:rsidRPr="005F6FFB">
        <w:rPr>
          <w:rFonts w:ascii="SimSun" w:eastAsia="SimSun" w:hAnsi="SimSun" w:cs="SimSun" w:hint="eastAsia"/>
        </w:rPr>
        <w:t>年</w:t>
      </w:r>
      <w:r w:rsidRPr="005F6FFB">
        <w:t>3</w:t>
      </w:r>
      <w:r w:rsidRPr="005F6FFB">
        <w:rPr>
          <w:rFonts w:ascii="SimSun" w:eastAsia="SimSun" w:hAnsi="SimSun" w:cs="SimSun" w:hint="eastAsia"/>
        </w:rPr>
        <w:t>月</w:t>
      </w:r>
      <w:r w:rsidRPr="005F6FFB">
        <w:t>6</w:t>
      </w:r>
      <w:r>
        <w:rPr>
          <w:rFonts w:eastAsiaTheme="minorEastAsia" w:hint="eastAsia"/>
          <w:lang w:eastAsia="zh-CN"/>
        </w:rPr>
        <w:t>-</w:t>
      </w:r>
      <w:r w:rsidRPr="005F6FFB">
        <w:t>8</w:t>
      </w:r>
      <w:r w:rsidRPr="005F6FFB">
        <w:rPr>
          <w:rFonts w:ascii="SimSun" w:eastAsia="SimSun" w:hAnsi="SimSun" w:cs="SimSun" w:hint="eastAsia"/>
        </w:rPr>
        <w:t>日</w:t>
      </w:r>
      <w:r w:rsidR="00606B09">
        <w:rPr>
          <w:rFonts w:ascii="SimSun" w:eastAsiaTheme="minorEastAsia" w:hAnsi="SimSun" w:cs="SimSun" w:hint="eastAsia"/>
          <w:lang w:eastAsia="zh-CN"/>
        </w:rPr>
        <w:t>、</w:t>
      </w:r>
      <w:r w:rsidRPr="005F6FFB">
        <w:t>2018</w:t>
      </w:r>
      <w:r w:rsidRPr="005F6FFB">
        <w:rPr>
          <w:rFonts w:ascii="SimSun" w:eastAsia="SimSun" w:hAnsi="SimSun" w:cs="SimSun" w:hint="eastAsia"/>
        </w:rPr>
        <w:t>年</w:t>
      </w:r>
      <w:r w:rsidRPr="005F6FFB">
        <w:t>9</w:t>
      </w:r>
      <w:r w:rsidRPr="005F6FFB">
        <w:rPr>
          <w:rFonts w:ascii="SimSun" w:eastAsia="SimSun" w:hAnsi="SimSun" w:cs="SimSun" w:hint="eastAsia"/>
        </w:rPr>
        <w:t>月</w:t>
      </w:r>
      <w:r w:rsidRPr="005F6FFB">
        <w:t>4</w:t>
      </w:r>
      <w:r>
        <w:rPr>
          <w:rFonts w:eastAsiaTheme="minorEastAsia" w:hint="eastAsia"/>
          <w:lang w:eastAsia="zh-CN"/>
        </w:rPr>
        <w:t>-</w:t>
      </w:r>
      <w:r w:rsidRPr="005F6FFB">
        <w:t>6</w:t>
      </w:r>
      <w:r w:rsidRPr="005F6FFB">
        <w:rPr>
          <w:rFonts w:ascii="SimSun" w:eastAsia="SimSun" w:hAnsi="SimSun" w:cs="SimSun" w:hint="eastAsia"/>
        </w:rPr>
        <w:t>日</w:t>
      </w:r>
      <w:r w:rsidR="00606B09">
        <w:rPr>
          <w:rFonts w:ascii="SimSun" w:eastAsiaTheme="minorEastAsia" w:hAnsi="SimSun" w:cs="SimSun" w:hint="eastAsia"/>
          <w:lang w:eastAsia="zh-CN"/>
        </w:rPr>
        <w:t>以及</w:t>
      </w:r>
      <w:r w:rsidRPr="005F6FFB">
        <w:t>2019</w:t>
      </w:r>
      <w:r w:rsidRPr="005F6FFB">
        <w:rPr>
          <w:rFonts w:ascii="SimSun" w:eastAsia="SimSun" w:hAnsi="SimSun" w:cs="SimSun" w:hint="eastAsia"/>
        </w:rPr>
        <w:t>年</w:t>
      </w:r>
      <w:r w:rsidRPr="005F6FFB">
        <w:t>3</w:t>
      </w:r>
      <w:r w:rsidRPr="005F6FFB">
        <w:rPr>
          <w:rFonts w:ascii="SimSun" w:eastAsia="SimSun" w:hAnsi="SimSun" w:cs="SimSun" w:hint="eastAsia"/>
        </w:rPr>
        <w:t>月</w:t>
      </w:r>
      <w:r w:rsidRPr="005F6FFB">
        <w:t>5</w:t>
      </w:r>
      <w:r>
        <w:rPr>
          <w:rFonts w:eastAsiaTheme="minorEastAsia" w:hint="eastAsia"/>
          <w:lang w:eastAsia="zh-CN"/>
        </w:rPr>
        <w:t>-</w:t>
      </w:r>
      <w:r w:rsidRPr="005F6FFB">
        <w:t>7</w:t>
      </w:r>
      <w:r w:rsidRPr="005F6FFB">
        <w:rPr>
          <w:rFonts w:ascii="SimSun" w:eastAsia="SimSun" w:hAnsi="SimSun" w:cs="SimSun" w:hint="eastAsia"/>
        </w:rPr>
        <w:t>日。</w:t>
      </w:r>
    </w:p>
  </w:footnote>
  <w:footnote w:id="4">
    <w:p w:rsidR="001527A1" w:rsidRPr="00E40DAA" w:rsidRDefault="001527A1" w:rsidP="001527A1">
      <w:pPr>
        <w:pStyle w:val="FootnoteText"/>
        <w:rPr>
          <w:rFonts w:eastAsia="SimSun"/>
          <w:lang w:val="en-US" w:eastAsia="zh-CN"/>
        </w:rPr>
      </w:pPr>
      <w:r>
        <w:rPr>
          <w:rStyle w:val="FootnoteReference"/>
        </w:rPr>
        <w:footnoteRef/>
      </w:r>
      <w:r w:rsidR="00E35C91">
        <w:rPr>
          <w:rFonts w:eastAsia="SimSun" w:hAnsi="SimSun" w:hint="eastAsia"/>
          <w:lang w:eastAsia="zh-CN"/>
        </w:rPr>
        <w:t xml:space="preserve"> </w:t>
      </w:r>
      <w:r w:rsidR="00E40DAA" w:rsidRPr="00E40DAA">
        <w:rPr>
          <w:rFonts w:eastAsia="SimSun" w:hAnsi="SimSun"/>
          <w:lang w:eastAsia="zh-CN"/>
        </w:rPr>
        <w:t>经济及社会理事会</w:t>
      </w:r>
      <w:r w:rsidR="00E40DAA" w:rsidRPr="00E40DAA">
        <w:rPr>
          <w:rFonts w:eastAsia="SimSun"/>
          <w:lang w:eastAsia="zh-CN"/>
        </w:rPr>
        <w:t>1997</w:t>
      </w:r>
      <w:r w:rsidR="00E40DAA" w:rsidRPr="00E40DAA">
        <w:rPr>
          <w:rFonts w:eastAsia="SimSun" w:hAnsi="SimSun"/>
          <w:lang w:eastAsia="zh-CN"/>
        </w:rPr>
        <w:t>年的报告。</w:t>
      </w:r>
      <w:r w:rsidR="00E40DAA" w:rsidRPr="006E2E54">
        <w:rPr>
          <w:lang w:eastAsia="zh-CN"/>
        </w:rPr>
        <w:t xml:space="preserve">A/52/18 </w:t>
      </w:r>
      <w:r w:rsidR="00E40DAA">
        <w:rPr>
          <w:rFonts w:eastAsiaTheme="minorEastAsia" w:hint="eastAsia"/>
          <w:lang w:eastAsia="zh-CN"/>
        </w:rPr>
        <w:t>，</w:t>
      </w:r>
      <w:r w:rsidR="00E40DAA" w:rsidRPr="00E40DAA">
        <w:rPr>
          <w:rFonts w:eastAsia="SimSun"/>
          <w:lang w:eastAsia="zh-CN"/>
        </w:rPr>
        <w:t>1997</w:t>
      </w:r>
      <w:r w:rsidR="00E40DAA" w:rsidRPr="00E40DAA">
        <w:rPr>
          <w:rFonts w:eastAsia="SimSun" w:hAnsi="SimSun"/>
          <w:lang w:eastAsia="zh-CN"/>
        </w:rPr>
        <w:t>年</w:t>
      </w:r>
      <w:r w:rsidR="00E40DAA" w:rsidRPr="00E40DAA">
        <w:rPr>
          <w:rFonts w:eastAsia="SimSun"/>
          <w:lang w:eastAsia="zh-CN"/>
        </w:rPr>
        <w:t>9</w:t>
      </w:r>
      <w:r w:rsidR="00E40DAA" w:rsidRPr="00E40DAA">
        <w:rPr>
          <w:rFonts w:eastAsia="SimSun" w:hAnsi="SimSun"/>
          <w:lang w:eastAsia="zh-CN"/>
        </w:rPr>
        <w:t>月。</w:t>
      </w:r>
    </w:p>
  </w:footnote>
  <w:footnote w:id="5">
    <w:p w:rsidR="00F20D4F" w:rsidRPr="009A2D89" w:rsidRDefault="00F20D4F" w:rsidP="00F20D4F">
      <w:pPr>
        <w:pStyle w:val="FootnoteText"/>
        <w:rPr>
          <w:lang w:val="en-US" w:eastAsia="zh-CN"/>
        </w:rPr>
      </w:pPr>
      <w:r>
        <w:rPr>
          <w:rStyle w:val="FootnoteReference"/>
        </w:rPr>
        <w:footnoteRef/>
      </w:r>
      <w:r w:rsidRPr="00F20D4F">
        <w:rPr>
          <w:rFonts w:ascii="SimSun" w:eastAsia="SimSun" w:hAnsi="SimSun" w:cs="SimSun" w:hint="eastAsia"/>
          <w:lang w:val="en-US" w:eastAsia="zh-CN"/>
        </w:rPr>
        <w:t>联合国</w:t>
      </w:r>
      <w:r w:rsidR="00A43B4D">
        <w:rPr>
          <w:rFonts w:ascii="SimSun" w:eastAsiaTheme="minorEastAsia" w:hAnsi="SimSun" w:cs="SimSun" w:hint="eastAsia"/>
          <w:lang w:val="en-US" w:eastAsia="zh-CN"/>
        </w:rPr>
        <w:t>大多数</w:t>
      </w:r>
      <w:r w:rsidRPr="00F20D4F">
        <w:rPr>
          <w:rFonts w:ascii="SimSun" w:eastAsia="SimSun" w:hAnsi="SimSun" w:cs="SimSun" w:hint="eastAsia"/>
          <w:lang w:val="en-US" w:eastAsia="zh-CN"/>
        </w:rPr>
        <w:t>机构通过联合国国家工作队为整个联合国系统改革做出贡献，其中包括在国家一级</w:t>
      </w:r>
      <w:r w:rsidR="00A43B4D">
        <w:rPr>
          <w:rFonts w:ascii="SimSun" w:eastAsiaTheme="minorEastAsia" w:hAnsi="SimSun" w:cs="SimSun" w:hint="eastAsia"/>
          <w:lang w:val="en-US" w:eastAsia="zh-CN"/>
        </w:rPr>
        <w:t>审议</w:t>
      </w:r>
      <w:r w:rsidRPr="00F20D4F">
        <w:rPr>
          <w:rFonts w:ascii="SimSun" w:eastAsia="SimSun" w:hAnsi="SimSun" w:cs="SimSun" w:hint="eastAsia"/>
          <w:lang w:val="en-US" w:eastAsia="zh-CN"/>
        </w:rPr>
        <w:t>性别政策和战略。</w:t>
      </w:r>
    </w:p>
  </w:footnote>
  <w:footnote w:id="6">
    <w:p w:rsidR="004E3518" w:rsidRPr="00EE51C1" w:rsidRDefault="004E3518" w:rsidP="004E3518">
      <w:pPr>
        <w:pStyle w:val="FootnoteText"/>
        <w:rPr>
          <w:rFonts w:eastAsiaTheme="minorEastAsia"/>
          <w:lang w:val="en-US" w:eastAsia="zh-CN"/>
        </w:rPr>
      </w:pPr>
      <w:r>
        <w:rPr>
          <w:rStyle w:val="FootnoteReference"/>
        </w:rPr>
        <w:footnoteRef/>
      </w:r>
      <w:r w:rsidR="00FB5CD4">
        <w:rPr>
          <w:rFonts w:eastAsiaTheme="minorEastAsia" w:hint="eastAsia"/>
          <w:lang w:eastAsia="zh-CN"/>
        </w:rPr>
        <w:t>摘自</w:t>
      </w:r>
      <w:r w:rsidR="00A43B4D">
        <w:rPr>
          <w:rFonts w:ascii="SimSun" w:eastAsiaTheme="minorEastAsia" w:hAnsi="SimSun" w:cs="SimSun" w:hint="eastAsia"/>
          <w:lang w:val="en-US" w:eastAsia="zh-CN"/>
        </w:rPr>
        <w:t>关于评价将性别观点</w:t>
      </w:r>
      <w:r w:rsidR="00E61F85">
        <w:rPr>
          <w:rFonts w:ascii="SimSun" w:eastAsiaTheme="minorEastAsia" w:hAnsi="SimSun" w:cs="SimSun" w:hint="eastAsia"/>
          <w:lang w:val="en-US" w:eastAsia="zh-CN"/>
        </w:rPr>
        <w:t>主流化</w:t>
      </w:r>
      <w:r w:rsidR="00A43B4D">
        <w:rPr>
          <w:rFonts w:ascii="SimSun" w:eastAsiaTheme="minorEastAsia" w:hAnsi="SimSun" w:cs="SimSun" w:hint="eastAsia"/>
          <w:lang w:val="en-US" w:eastAsia="zh-CN"/>
        </w:rPr>
        <w:t>纳入</w:t>
      </w:r>
      <w:r w:rsidR="00EE51C1" w:rsidRPr="00EE51C1">
        <w:rPr>
          <w:rFonts w:ascii="SimSun" w:eastAsia="SimSun" w:hAnsi="SimSun" w:cs="SimSun" w:hint="eastAsia"/>
          <w:lang w:val="en-US" w:eastAsia="zh-CN"/>
        </w:rPr>
        <w:t>《蒙特利尔议定书》项目和政策</w:t>
      </w:r>
      <w:r w:rsidR="00723FEC" w:rsidRPr="00EE51C1">
        <w:rPr>
          <w:rFonts w:ascii="SimSun" w:eastAsia="SimSun" w:hAnsi="SimSun" w:cs="SimSun" w:hint="eastAsia"/>
          <w:lang w:val="en-US" w:eastAsia="zh-CN"/>
        </w:rPr>
        <w:t>研究</w:t>
      </w:r>
      <w:r w:rsidR="00723FEC">
        <w:rPr>
          <w:rFonts w:ascii="SimSun" w:eastAsia="SimSun" w:hAnsi="SimSun" w:cs="SimSun" w:hint="eastAsia"/>
          <w:lang w:val="en-US" w:eastAsia="zh-CN"/>
        </w:rPr>
        <w:t>报告</w:t>
      </w:r>
      <w:r w:rsidR="00723FEC">
        <w:rPr>
          <w:lang w:val="en-US" w:eastAsia="zh-CN"/>
        </w:rPr>
        <w:t xml:space="preserve"> </w:t>
      </w:r>
      <w:r w:rsidR="00EE51C1">
        <w:rPr>
          <w:lang w:val="en-US" w:eastAsia="zh-CN"/>
        </w:rPr>
        <w:t>(</w:t>
      </w:r>
      <w:r w:rsidR="00EE51C1" w:rsidRPr="000C4C4C">
        <w:rPr>
          <w:lang w:val="en-US" w:eastAsia="zh-CN"/>
        </w:rPr>
        <w:t>UNEP/OzL.</w:t>
      </w:r>
      <w:r w:rsidR="00EE51C1" w:rsidRPr="00EE51C1">
        <w:rPr>
          <w:lang w:val="en-US" w:eastAsia="zh-CN"/>
        </w:rPr>
        <w:t>Pro/ExCom/</w:t>
      </w:r>
      <w:r w:rsidR="00E61F85">
        <w:rPr>
          <w:rFonts w:eastAsiaTheme="minorEastAsia" w:hint="eastAsia"/>
          <w:lang w:val="en-US" w:eastAsia="zh-CN"/>
        </w:rPr>
        <w:br/>
      </w:r>
      <w:r w:rsidR="00EE51C1" w:rsidRPr="00EE51C1">
        <w:rPr>
          <w:lang w:val="en-US" w:eastAsia="zh-CN"/>
        </w:rPr>
        <w:t>81/9)</w:t>
      </w:r>
      <w:r w:rsidR="00EE51C1">
        <w:rPr>
          <w:rFonts w:eastAsiaTheme="minorEastAsia" w:hint="eastAsia"/>
          <w:lang w:val="en-US" w:eastAsia="zh-CN"/>
        </w:rPr>
        <w:t>。</w:t>
      </w:r>
    </w:p>
  </w:footnote>
  <w:footnote w:id="7">
    <w:p w:rsidR="00785D63" w:rsidRPr="00915854" w:rsidRDefault="00785D63" w:rsidP="00785D63">
      <w:pPr>
        <w:pStyle w:val="FootnoteText"/>
        <w:rPr>
          <w:lang w:val="en-US" w:eastAsia="zh-CN"/>
        </w:rPr>
      </w:pPr>
      <w:r>
        <w:rPr>
          <w:rStyle w:val="FootnoteReference"/>
        </w:rPr>
        <w:footnoteRef/>
      </w:r>
      <w:r w:rsidRPr="00785D63">
        <w:rPr>
          <w:rFonts w:ascii="SimSun" w:eastAsia="SimSun" w:hAnsi="SimSun" w:cs="SimSun" w:hint="eastAsia"/>
          <w:lang w:eastAsia="zh-CN"/>
        </w:rPr>
        <w:t>开发署在中国、尼日利亚和秘鲁</w:t>
      </w:r>
      <w:r w:rsidR="008C76CD">
        <w:rPr>
          <w:rFonts w:ascii="SimSun" w:eastAsiaTheme="minorEastAsia" w:hAnsi="SimSun" w:cs="SimSun" w:hint="eastAsia"/>
          <w:lang w:eastAsia="zh-CN"/>
        </w:rPr>
        <w:t>执行</w:t>
      </w:r>
      <w:r w:rsidRPr="00785D63">
        <w:rPr>
          <w:rFonts w:ascii="SimSun" w:eastAsia="SimSun" w:hAnsi="SimSun" w:cs="SimSun" w:hint="eastAsia"/>
          <w:lang w:eastAsia="zh-CN"/>
        </w:rPr>
        <w:t>的</w:t>
      </w:r>
      <w:r>
        <w:rPr>
          <w:rFonts w:ascii="SimSun" w:eastAsia="SimSun" w:hAnsi="SimSun" w:cs="SimSun" w:hint="eastAsia"/>
          <w:lang w:eastAsia="zh-CN"/>
        </w:rPr>
        <w:t>《</w:t>
      </w:r>
      <w:r w:rsidRPr="00785D63">
        <w:rPr>
          <w:rFonts w:ascii="SimSun" w:eastAsia="SimSun" w:hAnsi="SimSun" w:cs="SimSun" w:hint="eastAsia"/>
          <w:lang w:eastAsia="zh-CN"/>
        </w:rPr>
        <w:t>蒙特利尔议定书项目性别分析和行动计划</w:t>
      </w:r>
      <w:r>
        <w:rPr>
          <w:rFonts w:ascii="SimSun" w:eastAsia="SimSun" w:hAnsi="SimSun" w:cs="SimSun" w:hint="eastAsia"/>
          <w:lang w:eastAsia="zh-CN"/>
        </w:rPr>
        <w:t>》</w:t>
      </w:r>
      <w:r w:rsidRPr="00785D63">
        <w:rPr>
          <w:rFonts w:ascii="SimSun" w:eastAsia="SimSun" w:hAnsi="SimSun" w:cs="SimSun" w:hint="eastAsia"/>
          <w:lang w:eastAsia="zh-CN"/>
        </w:rPr>
        <w:t>；工发组织</w:t>
      </w:r>
      <w:r>
        <w:rPr>
          <w:rFonts w:ascii="SimSun" w:eastAsia="SimSun" w:hAnsi="SimSun" w:cs="SimSun" w:hint="eastAsia"/>
          <w:lang w:eastAsia="zh-CN"/>
        </w:rPr>
        <w:t>的</w:t>
      </w:r>
      <w:r w:rsidRPr="00785D63">
        <w:rPr>
          <w:rFonts w:ascii="SimSun" w:eastAsia="SimSun" w:hAnsi="SimSun" w:cs="SimSun" w:hint="eastAsia"/>
          <w:lang w:eastAsia="zh-CN"/>
        </w:rPr>
        <w:t>《将性别观点</w:t>
      </w:r>
      <w:r w:rsidR="00CF4164" w:rsidRPr="00785D63">
        <w:rPr>
          <w:rFonts w:ascii="SimSun" w:eastAsia="SimSun" w:hAnsi="SimSun" w:cs="SimSun" w:hint="eastAsia"/>
          <w:lang w:eastAsia="zh-CN"/>
        </w:rPr>
        <w:t>主流</w:t>
      </w:r>
      <w:r w:rsidR="00E61F85">
        <w:rPr>
          <w:rFonts w:ascii="SimSun" w:eastAsia="SimSun" w:hAnsi="SimSun" w:cs="SimSun" w:hint="eastAsia"/>
          <w:lang w:eastAsia="zh-CN"/>
        </w:rPr>
        <w:t>化</w:t>
      </w:r>
      <w:r w:rsidRPr="00785D63">
        <w:rPr>
          <w:rFonts w:ascii="SimSun" w:eastAsia="SimSun" w:hAnsi="SimSun" w:cs="SimSun" w:hint="eastAsia"/>
          <w:lang w:eastAsia="zh-CN"/>
        </w:rPr>
        <w:t>纳入蒙特利尔议定书项目指南</w:t>
      </w:r>
      <w:r>
        <w:rPr>
          <w:rFonts w:ascii="SimSun" w:eastAsia="SimSun" w:hAnsi="SimSun" w:cs="SimSun" w:hint="eastAsia"/>
          <w:lang w:eastAsia="zh-CN"/>
        </w:rPr>
        <w:t>》</w:t>
      </w:r>
      <w:r w:rsidRPr="00785D63">
        <w:rPr>
          <w:rFonts w:ascii="SimSun" w:eastAsia="SimSun" w:hAnsi="SimSun" w:cs="SimSun" w:hint="eastAsia"/>
          <w:lang w:eastAsia="zh-CN"/>
        </w:rPr>
        <w:t>。</w:t>
      </w:r>
    </w:p>
  </w:footnote>
  <w:footnote w:id="8">
    <w:p w:rsidR="009D39CD" w:rsidRPr="00DB7C89" w:rsidRDefault="009D39CD" w:rsidP="009D39CD">
      <w:pPr>
        <w:pStyle w:val="FootnoteText"/>
        <w:rPr>
          <w:rFonts w:eastAsiaTheme="minorEastAsia"/>
          <w:lang w:val="en-CA" w:eastAsia="zh-CN"/>
        </w:rPr>
      </w:pPr>
      <w:r>
        <w:rPr>
          <w:rStyle w:val="FootnoteReference"/>
        </w:rPr>
        <w:footnoteRef/>
      </w:r>
      <w:r>
        <w:rPr>
          <w:rFonts w:eastAsiaTheme="minorEastAsia" w:hint="eastAsia"/>
          <w:lang w:eastAsia="zh-CN"/>
        </w:rPr>
        <w:t>2019</w:t>
      </w:r>
      <w:r>
        <w:rPr>
          <w:rFonts w:eastAsiaTheme="minorEastAsia" w:hint="eastAsia"/>
          <w:lang w:eastAsia="zh-CN"/>
        </w:rPr>
        <w:t>年</w:t>
      </w:r>
      <w:r>
        <w:rPr>
          <w:rFonts w:eastAsiaTheme="minorEastAsia" w:hint="eastAsia"/>
          <w:lang w:eastAsia="zh-CN"/>
        </w:rPr>
        <w:t>4</w:t>
      </w:r>
      <w:r>
        <w:rPr>
          <w:rFonts w:eastAsiaTheme="minorEastAsia" w:hint="eastAsia"/>
          <w:lang w:eastAsia="zh-CN"/>
        </w:rPr>
        <w:t>月</w:t>
      </w:r>
      <w:r>
        <w:rPr>
          <w:rFonts w:eastAsiaTheme="minorEastAsia" w:hint="eastAsia"/>
          <w:lang w:eastAsia="zh-CN"/>
        </w:rPr>
        <w:t>12</w:t>
      </w:r>
      <w:r>
        <w:rPr>
          <w:rFonts w:eastAsiaTheme="minorEastAsia" w:hint="eastAsia"/>
          <w:lang w:eastAsia="zh-CN"/>
        </w:rPr>
        <w:t>日。</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13" w:rsidRDefault="00923EEF">
    <w:pPr>
      <w:rPr>
        <w:lang w:eastAsia="zh-CN"/>
      </w:rPr>
    </w:pPr>
    <w:r>
      <w:fldChar w:fldCharType="begin"/>
    </w:r>
    <w:r>
      <w:instrText xml:space="preserve"> DOCPROPERTY "Document number"  \* MERGEFORMAT </w:instrText>
    </w:r>
    <w:r>
      <w:fldChar w:fldCharType="separate"/>
    </w:r>
    <w:r w:rsidR="00C44713">
      <w:t>UNEP/OzL.Pro/ExCom/83/45</w:t>
    </w:r>
    <w:r>
      <w:fldChar w:fldCharType="end"/>
    </w:r>
  </w:p>
  <w:p w:rsidR="00AF4144" w:rsidRPr="0033525D" w:rsidRDefault="00AF4144">
    <w:pPr>
      <w:rPr>
        <w:lang w:eastAsia="zh-C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13" w:rsidRDefault="00923EEF" w:rsidP="004E3518">
    <w:pPr>
      <w:jc w:val="right"/>
      <w:rPr>
        <w:lang w:eastAsia="zh-CN"/>
      </w:rPr>
    </w:pPr>
    <w:r>
      <w:fldChar w:fldCharType="begin"/>
    </w:r>
    <w:r>
      <w:instrText xml:space="preserve"> DOCPROPERTY "Document number"  \* MERGEFORMAT </w:instrText>
    </w:r>
    <w:r>
      <w:fldChar w:fldCharType="separate"/>
    </w:r>
    <w:r w:rsidR="00C44713">
      <w:t>UNEP/OzL.Pro/ExCom/83/45</w:t>
    </w:r>
    <w:r>
      <w:fldChar w:fldCharType="end"/>
    </w:r>
  </w:p>
  <w:p w:rsidR="00AF4144" w:rsidRPr="0033525D" w:rsidRDefault="00AF4144" w:rsidP="004E3518">
    <w:pPr>
      <w:jc w:val="right"/>
      <w:rPr>
        <w:lang w:eastAsia="zh-C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67" w:rsidRPr="0033525D" w:rsidRDefault="00923EEF" w:rsidP="00A73F9E">
    <w:pPr>
      <w:spacing w:after="240"/>
    </w:pPr>
    <w:r>
      <w:fldChar w:fldCharType="begin"/>
    </w:r>
    <w:r>
      <w:instrText xml:space="preserve"> DOCPROPERTY "Document number"  \* MERGEFORMAT </w:instrText>
    </w:r>
    <w:r>
      <w:fldChar w:fldCharType="separate"/>
    </w:r>
    <w:r w:rsidR="0062010E">
      <w:t>UNEP/OzL.Pro/ExCom/83/45</w:t>
    </w:r>
    <w:r>
      <w:fldChar w:fldCharType="end"/>
    </w:r>
    <w:r w:rsidR="00A73F9E">
      <w:rPr>
        <w:rFonts w:hint="eastAsia"/>
        <w:lang w:eastAsia="zh-CN"/>
      </w:rPr>
      <w:br/>
    </w:r>
    <w:r w:rsidR="0062010E">
      <w:t>Annex 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AD" w:rsidRPr="0033525D" w:rsidRDefault="00923EEF" w:rsidP="00A73F9E">
    <w:pPr>
      <w:spacing w:after="240"/>
      <w:jc w:val="right"/>
    </w:pPr>
    <w:r>
      <w:fldChar w:fldCharType="begin"/>
    </w:r>
    <w:r>
      <w:instrText xml:space="preserve"> DOCPROPERTY "Document number"  \* MERGEFORMAT </w:instrText>
    </w:r>
    <w:r>
      <w:fldChar w:fldCharType="separate"/>
    </w:r>
    <w:r w:rsidR="0062010E">
      <w:t>UNEP/OzL.Pro/ExCom/83/45</w:t>
    </w:r>
    <w:r>
      <w:fldChar w:fldCharType="end"/>
    </w:r>
    <w:r w:rsidR="00A73F9E">
      <w:rPr>
        <w:rFonts w:hint="eastAsia"/>
        <w:lang w:eastAsia="zh-CN"/>
      </w:rPr>
      <w:br/>
    </w:r>
    <w:r w:rsidR="0062010E">
      <w:t>Annex 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AD" w:rsidRDefault="00923EEF" w:rsidP="000B6CAD">
    <w:pPr>
      <w:jc w:val="right"/>
      <w:rPr>
        <w:lang w:eastAsia="zh-CN"/>
      </w:rPr>
    </w:pPr>
    <w:r>
      <w:fldChar w:fldCharType="begin"/>
    </w:r>
    <w:r>
      <w:instrText xml:space="preserve"> DOCPROPERTY "Document number"  \* MERGEFORMAT </w:instrText>
    </w:r>
    <w:r>
      <w:fldChar w:fldCharType="separate"/>
    </w:r>
    <w:r w:rsidR="0062010E">
      <w:t>UNEP/OzL.Pro/ExCom/83/45</w:t>
    </w:r>
    <w:r>
      <w:fldChar w:fldCharType="end"/>
    </w:r>
    <w:r w:rsidR="006F2331">
      <w:rPr>
        <w:rFonts w:hint="eastAsia"/>
        <w:lang w:eastAsia="zh-CN"/>
      </w:rPr>
      <w:br/>
    </w:r>
    <w:r w:rsidR="0062010E">
      <w:t>Annex 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7F8D8FA"/>
    <w:lvl w:ilvl="0">
      <w:start w:val="1"/>
      <w:numFmt w:val="decimal"/>
      <w:pStyle w:val="Heading1"/>
      <w:lvlText w:val="%1."/>
      <w:lvlJc w:val="left"/>
      <w:pPr>
        <w:tabs>
          <w:tab w:val="num" w:pos="90"/>
        </w:tabs>
        <w:ind w:left="90" w:firstLine="0"/>
      </w:pPr>
      <w:rPr>
        <w:rFonts w:ascii="Times New Roman" w:hAnsi="Times New Roman" w:cs="Times New Roman" w:hint="default"/>
      </w:rPr>
    </w:lvl>
    <w:lvl w:ilvl="1">
      <w:start w:val="1"/>
      <w:numFmt w:val="lowerLetter"/>
      <w:pStyle w:val="Heading2"/>
      <w:lvlText w:val="(%2)"/>
      <w:lvlJc w:val="left"/>
      <w:pPr>
        <w:tabs>
          <w:tab w:val="num" w:pos="0"/>
        </w:tabs>
        <w:ind w:left="1440" w:hanging="720"/>
      </w:pPr>
      <w:rPr>
        <w:rFonts w:ascii="Times New Roman" w:hAnsi="Times New Roman" w:cs="Times New Roman"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BD943C1"/>
    <w:multiLevelType w:val="hybridMultilevel"/>
    <w:tmpl w:val="F8F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B59DF"/>
    <w:multiLevelType w:val="hybridMultilevel"/>
    <w:tmpl w:val="53569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306BBA"/>
    <w:multiLevelType w:val="hybridMultilevel"/>
    <w:tmpl w:val="15444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3297564"/>
    <w:multiLevelType w:val="hybridMultilevel"/>
    <w:tmpl w:val="C1A2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F640B"/>
    <w:multiLevelType w:val="hybridMultilevel"/>
    <w:tmpl w:val="53569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2804AED"/>
    <w:multiLevelType w:val="hybridMultilevel"/>
    <w:tmpl w:val="5D4A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E0DFD"/>
    <w:multiLevelType w:val="hybridMultilevel"/>
    <w:tmpl w:val="C02E5AFA"/>
    <w:lvl w:ilvl="0" w:tplc="04090001">
      <w:start w:val="1"/>
      <w:numFmt w:val="bullet"/>
      <w:lvlText w:val=""/>
      <w:lvlJc w:val="left"/>
      <w:pPr>
        <w:ind w:left="710" w:hanging="360"/>
      </w:pPr>
      <w:rPr>
        <w:rFonts w:ascii="Symbol" w:hAnsi="Symbol" w:hint="default"/>
      </w:r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start w:val="1"/>
      <w:numFmt w:val="lowerLetter"/>
      <w:lvlText w:val="%8."/>
      <w:lvlJc w:val="left"/>
      <w:pPr>
        <w:ind w:left="5750" w:hanging="360"/>
      </w:pPr>
    </w:lvl>
    <w:lvl w:ilvl="8" w:tplc="0409001B">
      <w:start w:val="1"/>
      <w:numFmt w:val="lowerRoman"/>
      <w:lvlText w:val="%9."/>
      <w:lvlJc w:val="right"/>
      <w:pPr>
        <w:ind w:left="6470" w:hanging="180"/>
      </w:pPr>
    </w:lvl>
  </w:abstractNum>
  <w:abstractNum w:abstractNumId="24" w15:restartNumberingAfterBreak="0">
    <w:nsid w:val="5FC83B74"/>
    <w:multiLevelType w:val="hybridMultilevel"/>
    <w:tmpl w:val="3F76E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4318A5"/>
    <w:multiLevelType w:val="hybridMultilevel"/>
    <w:tmpl w:val="9708AED6"/>
    <w:lvl w:ilvl="0" w:tplc="19041156">
      <w:start w:val="1"/>
      <w:numFmt w:val="lowerLetter"/>
      <w:lvlText w:val="(%1)"/>
      <w:lvlJc w:val="left"/>
      <w:pPr>
        <w:ind w:left="720" w:hanging="360"/>
      </w:pPr>
      <w:rPr>
        <w:rFonts w:ascii="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036D2"/>
    <w:multiLevelType w:val="hybridMultilevel"/>
    <w:tmpl w:val="53569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F3401E"/>
    <w:multiLevelType w:val="hybridMultilevel"/>
    <w:tmpl w:val="EBDE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D30BDE"/>
    <w:multiLevelType w:val="hybridMultilevel"/>
    <w:tmpl w:val="EC60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F3542"/>
    <w:multiLevelType w:val="hybridMultilevel"/>
    <w:tmpl w:val="FAFAFAC2"/>
    <w:lvl w:ilvl="0" w:tplc="FFFFFFFF">
      <w:start w:val="1"/>
      <w:numFmt w:val="decimal"/>
      <w:lvlText w:val="%1."/>
      <w:lvlJc w:val="left"/>
      <w:pPr>
        <w:tabs>
          <w:tab w:val="num" w:pos="1080"/>
        </w:tabs>
        <w:ind w:left="1080" w:hanging="720"/>
      </w:pPr>
      <w:rPr>
        <w:rFonts w:ascii="Times New Roman" w:hAnsi="Times New Roman" w:cs="Arial" w:hint="default"/>
        <w:b w:val="0"/>
        <w:bCs/>
        <w:i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21"/>
  </w:num>
  <w:num w:numId="19">
    <w:abstractNumId w:val="31"/>
  </w:num>
  <w:num w:numId="20">
    <w:abstractNumId w:val="16"/>
  </w:num>
  <w:num w:numId="21">
    <w:abstractNumId w:val="13"/>
  </w:num>
  <w:num w:numId="22">
    <w:abstractNumId w:val="30"/>
  </w:num>
  <w:num w:numId="23">
    <w:abstractNumId w:val="19"/>
  </w:num>
  <w:num w:numId="24">
    <w:abstractNumId w:val="13"/>
  </w:num>
  <w:num w:numId="25">
    <w:abstractNumId w:val="13"/>
  </w:num>
  <w:num w:numId="26">
    <w:abstractNumId w:val="25"/>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9"/>
  </w:num>
  <w:num w:numId="36">
    <w:abstractNumId w:val="24"/>
  </w:num>
  <w:num w:numId="37">
    <w:abstractNumId w:val="22"/>
  </w:num>
  <w:num w:numId="38">
    <w:abstractNumId w:val="17"/>
  </w:num>
  <w:num w:numId="39">
    <w:abstractNumId w:val="23"/>
  </w:num>
  <w:num w:numId="40">
    <w:abstractNumId w:val="11"/>
  </w:num>
  <w:num w:numId="41">
    <w:abstractNumId w:val="15"/>
  </w:num>
  <w:num w:numId="42">
    <w:abstractNumId w:val="18"/>
  </w:num>
  <w:num w:numId="43">
    <w:abstractNumId w:val="27"/>
  </w:num>
  <w:num w:numId="4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hideSpellingErrors/>
  <w:hideGrammatical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490"/>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2"/>
  </w:compat>
  <w:rsids>
    <w:rsidRoot w:val="00E64478"/>
    <w:rsid w:val="0000168C"/>
    <w:rsid w:val="00003226"/>
    <w:rsid w:val="000062F9"/>
    <w:rsid w:val="00007B97"/>
    <w:rsid w:val="0001461E"/>
    <w:rsid w:val="00022A2E"/>
    <w:rsid w:val="00024BC9"/>
    <w:rsid w:val="00030591"/>
    <w:rsid w:val="00037C11"/>
    <w:rsid w:val="00040B15"/>
    <w:rsid w:val="00040D03"/>
    <w:rsid w:val="00055B04"/>
    <w:rsid w:val="000568AB"/>
    <w:rsid w:val="000577A2"/>
    <w:rsid w:val="0006079C"/>
    <w:rsid w:val="00081A93"/>
    <w:rsid w:val="00081E66"/>
    <w:rsid w:val="00087AFF"/>
    <w:rsid w:val="00093BCC"/>
    <w:rsid w:val="000A13A5"/>
    <w:rsid w:val="000A42DC"/>
    <w:rsid w:val="000B0056"/>
    <w:rsid w:val="000B592E"/>
    <w:rsid w:val="000C2B3E"/>
    <w:rsid w:val="000D03C3"/>
    <w:rsid w:val="000D1792"/>
    <w:rsid w:val="000D3749"/>
    <w:rsid w:val="000D54F4"/>
    <w:rsid w:val="000D7B6B"/>
    <w:rsid w:val="000E61EC"/>
    <w:rsid w:val="000F0B7E"/>
    <w:rsid w:val="00100472"/>
    <w:rsid w:val="001022C9"/>
    <w:rsid w:val="00105F4F"/>
    <w:rsid w:val="0010783E"/>
    <w:rsid w:val="0011754F"/>
    <w:rsid w:val="001254C1"/>
    <w:rsid w:val="0012659C"/>
    <w:rsid w:val="0013127B"/>
    <w:rsid w:val="00145B3C"/>
    <w:rsid w:val="0014684B"/>
    <w:rsid w:val="00146965"/>
    <w:rsid w:val="001522BE"/>
    <w:rsid w:val="001527A1"/>
    <w:rsid w:val="00155C86"/>
    <w:rsid w:val="00156C74"/>
    <w:rsid w:val="0015753B"/>
    <w:rsid w:val="00164F0B"/>
    <w:rsid w:val="00166C77"/>
    <w:rsid w:val="00170E0D"/>
    <w:rsid w:val="00176684"/>
    <w:rsid w:val="0017762C"/>
    <w:rsid w:val="0018132B"/>
    <w:rsid w:val="001814C1"/>
    <w:rsid w:val="001861F0"/>
    <w:rsid w:val="00191DAA"/>
    <w:rsid w:val="00192FF5"/>
    <w:rsid w:val="00193884"/>
    <w:rsid w:val="001A1B1C"/>
    <w:rsid w:val="001A3FF7"/>
    <w:rsid w:val="001A4581"/>
    <w:rsid w:val="001B06AC"/>
    <w:rsid w:val="001B359F"/>
    <w:rsid w:val="001B397C"/>
    <w:rsid w:val="001B4D7B"/>
    <w:rsid w:val="001D59A0"/>
    <w:rsid w:val="001E1837"/>
    <w:rsid w:val="001E1C11"/>
    <w:rsid w:val="001F3B69"/>
    <w:rsid w:val="0020041E"/>
    <w:rsid w:val="002022BC"/>
    <w:rsid w:val="00206D52"/>
    <w:rsid w:val="0021018F"/>
    <w:rsid w:val="00211614"/>
    <w:rsid w:val="00213117"/>
    <w:rsid w:val="002155B4"/>
    <w:rsid w:val="002217BE"/>
    <w:rsid w:val="00227839"/>
    <w:rsid w:val="002421ED"/>
    <w:rsid w:val="0024426F"/>
    <w:rsid w:val="00244F73"/>
    <w:rsid w:val="0024767A"/>
    <w:rsid w:val="00251AEA"/>
    <w:rsid w:val="002623C9"/>
    <w:rsid w:val="00285F2E"/>
    <w:rsid w:val="002924A7"/>
    <w:rsid w:val="002A00EE"/>
    <w:rsid w:val="002A1638"/>
    <w:rsid w:val="002B2A67"/>
    <w:rsid w:val="002B3419"/>
    <w:rsid w:val="002B4F83"/>
    <w:rsid w:val="002B69FC"/>
    <w:rsid w:val="002D0218"/>
    <w:rsid w:val="002D4F7E"/>
    <w:rsid w:val="002D50A2"/>
    <w:rsid w:val="003024DD"/>
    <w:rsid w:val="00306A05"/>
    <w:rsid w:val="003075C4"/>
    <w:rsid w:val="00314B5B"/>
    <w:rsid w:val="0032421D"/>
    <w:rsid w:val="00325964"/>
    <w:rsid w:val="003354C6"/>
    <w:rsid w:val="00343646"/>
    <w:rsid w:val="003469B9"/>
    <w:rsid w:val="00350950"/>
    <w:rsid w:val="00357323"/>
    <w:rsid w:val="003674DA"/>
    <w:rsid w:val="003711EB"/>
    <w:rsid w:val="00376774"/>
    <w:rsid w:val="00377752"/>
    <w:rsid w:val="00383CAF"/>
    <w:rsid w:val="00393488"/>
    <w:rsid w:val="003A00EF"/>
    <w:rsid w:val="003A04BF"/>
    <w:rsid w:val="003A0798"/>
    <w:rsid w:val="003A6B3A"/>
    <w:rsid w:val="003A6E91"/>
    <w:rsid w:val="003B1ACB"/>
    <w:rsid w:val="003B68DE"/>
    <w:rsid w:val="003D20CC"/>
    <w:rsid w:val="003D6789"/>
    <w:rsid w:val="003D6D40"/>
    <w:rsid w:val="003E2176"/>
    <w:rsid w:val="003E3167"/>
    <w:rsid w:val="003F42B4"/>
    <w:rsid w:val="003F4710"/>
    <w:rsid w:val="003F5354"/>
    <w:rsid w:val="003F7D3D"/>
    <w:rsid w:val="00416E41"/>
    <w:rsid w:val="004261E7"/>
    <w:rsid w:val="00430EA0"/>
    <w:rsid w:val="00442CEC"/>
    <w:rsid w:val="00445967"/>
    <w:rsid w:val="00447495"/>
    <w:rsid w:val="004665EB"/>
    <w:rsid w:val="00466E47"/>
    <w:rsid w:val="004743DF"/>
    <w:rsid w:val="004810AE"/>
    <w:rsid w:val="00481E26"/>
    <w:rsid w:val="00483D51"/>
    <w:rsid w:val="00483E53"/>
    <w:rsid w:val="00490E2C"/>
    <w:rsid w:val="0049283A"/>
    <w:rsid w:val="0049351C"/>
    <w:rsid w:val="0049444F"/>
    <w:rsid w:val="004A1541"/>
    <w:rsid w:val="004B1987"/>
    <w:rsid w:val="004B2FEB"/>
    <w:rsid w:val="004D0C0C"/>
    <w:rsid w:val="004D336B"/>
    <w:rsid w:val="004E33D5"/>
    <w:rsid w:val="004E3518"/>
    <w:rsid w:val="004E37CE"/>
    <w:rsid w:val="004E4D4B"/>
    <w:rsid w:val="004E62AB"/>
    <w:rsid w:val="004F029F"/>
    <w:rsid w:val="004F059D"/>
    <w:rsid w:val="004F1E63"/>
    <w:rsid w:val="004F69B8"/>
    <w:rsid w:val="005042A0"/>
    <w:rsid w:val="005077C8"/>
    <w:rsid w:val="0051081F"/>
    <w:rsid w:val="00515274"/>
    <w:rsid w:val="00517103"/>
    <w:rsid w:val="00537BFF"/>
    <w:rsid w:val="00547A79"/>
    <w:rsid w:val="005530CF"/>
    <w:rsid w:val="005554E5"/>
    <w:rsid w:val="00556761"/>
    <w:rsid w:val="00562812"/>
    <w:rsid w:val="00565A96"/>
    <w:rsid w:val="00575236"/>
    <w:rsid w:val="00591301"/>
    <w:rsid w:val="005942A2"/>
    <w:rsid w:val="005A1627"/>
    <w:rsid w:val="005A2DF4"/>
    <w:rsid w:val="005A75CB"/>
    <w:rsid w:val="005B3423"/>
    <w:rsid w:val="005C293E"/>
    <w:rsid w:val="005C5998"/>
    <w:rsid w:val="005D25AA"/>
    <w:rsid w:val="005D36DB"/>
    <w:rsid w:val="005F15DA"/>
    <w:rsid w:val="005F619E"/>
    <w:rsid w:val="005F6FFB"/>
    <w:rsid w:val="00604D83"/>
    <w:rsid w:val="00606B09"/>
    <w:rsid w:val="0062010E"/>
    <w:rsid w:val="00622F56"/>
    <w:rsid w:val="0062506F"/>
    <w:rsid w:val="00627B9C"/>
    <w:rsid w:val="00635500"/>
    <w:rsid w:val="0065536B"/>
    <w:rsid w:val="006629F1"/>
    <w:rsid w:val="00664346"/>
    <w:rsid w:val="00666742"/>
    <w:rsid w:val="006701AC"/>
    <w:rsid w:val="00671980"/>
    <w:rsid w:val="00672388"/>
    <w:rsid w:val="00677A14"/>
    <w:rsid w:val="0068137A"/>
    <w:rsid w:val="006817F2"/>
    <w:rsid w:val="0068641B"/>
    <w:rsid w:val="0068725C"/>
    <w:rsid w:val="006918A5"/>
    <w:rsid w:val="006937F4"/>
    <w:rsid w:val="0069474D"/>
    <w:rsid w:val="006B1C7A"/>
    <w:rsid w:val="006B33BA"/>
    <w:rsid w:val="006B34D6"/>
    <w:rsid w:val="006B6BB3"/>
    <w:rsid w:val="006B6D6D"/>
    <w:rsid w:val="006C44A8"/>
    <w:rsid w:val="006C7DC6"/>
    <w:rsid w:val="006E49FA"/>
    <w:rsid w:val="006E5A95"/>
    <w:rsid w:val="006E7BC8"/>
    <w:rsid w:val="006F2331"/>
    <w:rsid w:val="007017BA"/>
    <w:rsid w:val="0070287F"/>
    <w:rsid w:val="00703350"/>
    <w:rsid w:val="00705B72"/>
    <w:rsid w:val="00723FEC"/>
    <w:rsid w:val="0072557F"/>
    <w:rsid w:val="00726126"/>
    <w:rsid w:val="00726B7F"/>
    <w:rsid w:val="00730A4F"/>
    <w:rsid w:val="0073199F"/>
    <w:rsid w:val="00732E04"/>
    <w:rsid w:val="00734051"/>
    <w:rsid w:val="00736ABA"/>
    <w:rsid w:val="007405ED"/>
    <w:rsid w:val="0074319D"/>
    <w:rsid w:val="00751837"/>
    <w:rsid w:val="00757AAD"/>
    <w:rsid w:val="00763159"/>
    <w:rsid w:val="007666F4"/>
    <w:rsid w:val="00774820"/>
    <w:rsid w:val="00785D63"/>
    <w:rsid w:val="00790A67"/>
    <w:rsid w:val="007A0A8B"/>
    <w:rsid w:val="007A1780"/>
    <w:rsid w:val="007A59A1"/>
    <w:rsid w:val="007B0EDF"/>
    <w:rsid w:val="007B2DCD"/>
    <w:rsid w:val="007B44EA"/>
    <w:rsid w:val="007B75DC"/>
    <w:rsid w:val="007D39BB"/>
    <w:rsid w:val="007E0554"/>
    <w:rsid w:val="007E0A1C"/>
    <w:rsid w:val="007E470D"/>
    <w:rsid w:val="007E4BBA"/>
    <w:rsid w:val="007F0CE4"/>
    <w:rsid w:val="007F1AF8"/>
    <w:rsid w:val="00801FC3"/>
    <w:rsid w:val="00802965"/>
    <w:rsid w:val="00805140"/>
    <w:rsid w:val="0081060E"/>
    <w:rsid w:val="008117EA"/>
    <w:rsid w:val="00811DCA"/>
    <w:rsid w:val="0081705A"/>
    <w:rsid w:val="00827506"/>
    <w:rsid w:val="008353BD"/>
    <w:rsid w:val="00840BC9"/>
    <w:rsid w:val="00843D42"/>
    <w:rsid w:val="008519D3"/>
    <w:rsid w:val="00851B83"/>
    <w:rsid w:val="008568EF"/>
    <w:rsid w:val="00860E72"/>
    <w:rsid w:val="008677F3"/>
    <w:rsid w:val="008757D8"/>
    <w:rsid w:val="00876C79"/>
    <w:rsid w:val="00877EDF"/>
    <w:rsid w:val="00881F0D"/>
    <w:rsid w:val="0088494A"/>
    <w:rsid w:val="00884E34"/>
    <w:rsid w:val="00897033"/>
    <w:rsid w:val="008A00A9"/>
    <w:rsid w:val="008B228E"/>
    <w:rsid w:val="008B41A7"/>
    <w:rsid w:val="008B6CEA"/>
    <w:rsid w:val="008B6E14"/>
    <w:rsid w:val="008C11B7"/>
    <w:rsid w:val="008C29EF"/>
    <w:rsid w:val="008C5635"/>
    <w:rsid w:val="008C76CD"/>
    <w:rsid w:val="008C7845"/>
    <w:rsid w:val="008D1760"/>
    <w:rsid w:val="008D4D65"/>
    <w:rsid w:val="008E2282"/>
    <w:rsid w:val="008E307E"/>
    <w:rsid w:val="008E5A44"/>
    <w:rsid w:val="008F38DA"/>
    <w:rsid w:val="00907668"/>
    <w:rsid w:val="009104DB"/>
    <w:rsid w:val="00910710"/>
    <w:rsid w:val="0091353A"/>
    <w:rsid w:val="00913A0E"/>
    <w:rsid w:val="00916346"/>
    <w:rsid w:val="009164C9"/>
    <w:rsid w:val="00916A3D"/>
    <w:rsid w:val="00920A89"/>
    <w:rsid w:val="009215A5"/>
    <w:rsid w:val="00923EEF"/>
    <w:rsid w:val="009326F7"/>
    <w:rsid w:val="009459C0"/>
    <w:rsid w:val="00950662"/>
    <w:rsid w:val="0095148D"/>
    <w:rsid w:val="009517C7"/>
    <w:rsid w:val="00954447"/>
    <w:rsid w:val="00955BF1"/>
    <w:rsid w:val="00975B01"/>
    <w:rsid w:val="00980666"/>
    <w:rsid w:val="00983E9A"/>
    <w:rsid w:val="0099033D"/>
    <w:rsid w:val="009916ED"/>
    <w:rsid w:val="00995E64"/>
    <w:rsid w:val="009A033C"/>
    <w:rsid w:val="009A2291"/>
    <w:rsid w:val="009B14EB"/>
    <w:rsid w:val="009C16D4"/>
    <w:rsid w:val="009C237C"/>
    <w:rsid w:val="009C2B09"/>
    <w:rsid w:val="009C524A"/>
    <w:rsid w:val="009C5391"/>
    <w:rsid w:val="009D39CD"/>
    <w:rsid w:val="009D3F0E"/>
    <w:rsid w:val="009D53A7"/>
    <w:rsid w:val="009E3E34"/>
    <w:rsid w:val="009F0BF6"/>
    <w:rsid w:val="009F65DE"/>
    <w:rsid w:val="009F77A6"/>
    <w:rsid w:val="00A13CF3"/>
    <w:rsid w:val="00A13EE9"/>
    <w:rsid w:val="00A173E0"/>
    <w:rsid w:val="00A216CD"/>
    <w:rsid w:val="00A331E4"/>
    <w:rsid w:val="00A43B4D"/>
    <w:rsid w:val="00A44DB7"/>
    <w:rsid w:val="00A46321"/>
    <w:rsid w:val="00A51692"/>
    <w:rsid w:val="00A52235"/>
    <w:rsid w:val="00A57A61"/>
    <w:rsid w:val="00A664E8"/>
    <w:rsid w:val="00A66D80"/>
    <w:rsid w:val="00A73F9E"/>
    <w:rsid w:val="00A81C3F"/>
    <w:rsid w:val="00A86BC4"/>
    <w:rsid w:val="00AA00BA"/>
    <w:rsid w:val="00AA0A93"/>
    <w:rsid w:val="00AB39C6"/>
    <w:rsid w:val="00AB41E8"/>
    <w:rsid w:val="00AB7249"/>
    <w:rsid w:val="00AC12BD"/>
    <w:rsid w:val="00AC1BB6"/>
    <w:rsid w:val="00AC1D4F"/>
    <w:rsid w:val="00AC439D"/>
    <w:rsid w:val="00AC789B"/>
    <w:rsid w:val="00AD0482"/>
    <w:rsid w:val="00AD680B"/>
    <w:rsid w:val="00AE698B"/>
    <w:rsid w:val="00AF0084"/>
    <w:rsid w:val="00AF09E0"/>
    <w:rsid w:val="00AF22E7"/>
    <w:rsid w:val="00AF2557"/>
    <w:rsid w:val="00AF25D8"/>
    <w:rsid w:val="00AF38A7"/>
    <w:rsid w:val="00AF4144"/>
    <w:rsid w:val="00AF4D3A"/>
    <w:rsid w:val="00B0148F"/>
    <w:rsid w:val="00B17D67"/>
    <w:rsid w:val="00B229E6"/>
    <w:rsid w:val="00B27718"/>
    <w:rsid w:val="00B27ADE"/>
    <w:rsid w:val="00B34509"/>
    <w:rsid w:val="00B37D2C"/>
    <w:rsid w:val="00B431DA"/>
    <w:rsid w:val="00B4772E"/>
    <w:rsid w:val="00B553C8"/>
    <w:rsid w:val="00B60EE7"/>
    <w:rsid w:val="00B70F0A"/>
    <w:rsid w:val="00B82699"/>
    <w:rsid w:val="00BA1600"/>
    <w:rsid w:val="00BA196D"/>
    <w:rsid w:val="00BA22B4"/>
    <w:rsid w:val="00BA44B9"/>
    <w:rsid w:val="00BA7DF0"/>
    <w:rsid w:val="00BB104D"/>
    <w:rsid w:val="00BD0885"/>
    <w:rsid w:val="00BD339A"/>
    <w:rsid w:val="00BE481D"/>
    <w:rsid w:val="00BE4D5C"/>
    <w:rsid w:val="00BE6452"/>
    <w:rsid w:val="00BE7DA5"/>
    <w:rsid w:val="00BF0CA7"/>
    <w:rsid w:val="00BF7E80"/>
    <w:rsid w:val="00C01BAA"/>
    <w:rsid w:val="00C027C8"/>
    <w:rsid w:val="00C25C16"/>
    <w:rsid w:val="00C316EE"/>
    <w:rsid w:val="00C31B18"/>
    <w:rsid w:val="00C33966"/>
    <w:rsid w:val="00C44713"/>
    <w:rsid w:val="00C47782"/>
    <w:rsid w:val="00C51846"/>
    <w:rsid w:val="00C55A7E"/>
    <w:rsid w:val="00C61A23"/>
    <w:rsid w:val="00C671FE"/>
    <w:rsid w:val="00C70BC7"/>
    <w:rsid w:val="00C75D3B"/>
    <w:rsid w:val="00C91162"/>
    <w:rsid w:val="00C94C9B"/>
    <w:rsid w:val="00C96860"/>
    <w:rsid w:val="00CB2590"/>
    <w:rsid w:val="00CC5C99"/>
    <w:rsid w:val="00CC6095"/>
    <w:rsid w:val="00CE6CE7"/>
    <w:rsid w:val="00CF2BB3"/>
    <w:rsid w:val="00CF4164"/>
    <w:rsid w:val="00CF4656"/>
    <w:rsid w:val="00D102D5"/>
    <w:rsid w:val="00D10757"/>
    <w:rsid w:val="00D1336F"/>
    <w:rsid w:val="00D32B03"/>
    <w:rsid w:val="00D35312"/>
    <w:rsid w:val="00D458D2"/>
    <w:rsid w:val="00D50ADD"/>
    <w:rsid w:val="00D5231F"/>
    <w:rsid w:val="00D53701"/>
    <w:rsid w:val="00D5688D"/>
    <w:rsid w:val="00D63EA9"/>
    <w:rsid w:val="00D6743B"/>
    <w:rsid w:val="00D70EA5"/>
    <w:rsid w:val="00D72EF5"/>
    <w:rsid w:val="00D862FC"/>
    <w:rsid w:val="00D87181"/>
    <w:rsid w:val="00D96908"/>
    <w:rsid w:val="00D96F02"/>
    <w:rsid w:val="00DB74AE"/>
    <w:rsid w:val="00DB7C89"/>
    <w:rsid w:val="00DD2050"/>
    <w:rsid w:val="00DE1080"/>
    <w:rsid w:val="00DE31C0"/>
    <w:rsid w:val="00DE5573"/>
    <w:rsid w:val="00DF084A"/>
    <w:rsid w:val="00DF14D7"/>
    <w:rsid w:val="00DF309F"/>
    <w:rsid w:val="00DF54CD"/>
    <w:rsid w:val="00E01525"/>
    <w:rsid w:val="00E03087"/>
    <w:rsid w:val="00E130B3"/>
    <w:rsid w:val="00E35C91"/>
    <w:rsid w:val="00E36290"/>
    <w:rsid w:val="00E364A9"/>
    <w:rsid w:val="00E40DAA"/>
    <w:rsid w:val="00E41520"/>
    <w:rsid w:val="00E44EC4"/>
    <w:rsid w:val="00E54322"/>
    <w:rsid w:val="00E60368"/>
    <w:rsid w:val="00E61F85"/>
    <w:rsid w:val="00E637A9"/>
    <w:rsid w:val="00E64478"/>
    <w:rsid w:val="00E725C7"/>
    <w:rsid w:val="00E72AD8"/>
    <w:rsid w:val="00E766ED"/>
    <w:rsid w:val="00E82752"/>
    <w:rsid w:val="00E8324C"/>
    <w:rsid w:val="00E93617"/>
    <w:rsid w:val="00ED4A9F"/>
    <w:rsid w:val="00EE041A"/>
    <w:rsid w:val="00EE51C1"/>
    <w:rsid w:val="00EE5569"/>
    <w:rsid w:val="00EF1F32"/>
    <w:rsid w:val="00EF298F"/>
    <w:rsid w:val="00EF396D"/>
    <w:rsid w:val="00EF5D59"/>
    <w:rsid w:val="00F004F8"/>
    <w:rsid w:val="00F064DB"/>
    <w:rsid w:val="00F06AAE"/>
    <w:rsid w:val="00F10176"/>
    <w:rsid w:val="00F20D4F"/>
    <w:rsid w:val="00F2570A"/>
    <w:rsid w:val="00F25D53"/>
    <w:rsid w:val="00F3394C"/>
    <w:rsid w:val="00F35423"/>
    <w:rsid w:val="00F359A0"/>
    <w:rsid w:val="00F36E7F"/>
    <w:rsid w:val="00F43ACF"/>
    <w:rsid w:val="00F46651"/>
    <w:rsid w:val="00F4716C"/>
    <w:rsid w:val="00F4743D"/>
    <w:rsid w:val="00F54AA7"/>
    <w:rsid w:val="00F66E64"/>
    <w:rsid w:val="00F70E45"/>
    <w:rsid w:val="00F75C68"/>
    <w:rsid w:val="00F75DC4"/>
    <w:rsid w:val="00F85E65"/>
    <w:rsid w:val="00F86281"/>
    <w:rsid w:val="00F91F7F"/>
    <w:rsid w:val="00F97417"/>
    <w:rsid w:val="00FB0A14"/>
    <w:rsid w:val="00FB5623"/>
    <w:rsid w:val="00FB5BED"/>
    <w:rsid w:val="00FB5CD4"/>
    <w:rsid w:val="00FC0D3A"/>
    <w:rsid w:val="00FC215E"/>
    <w:rsid w:val="00FC3601"/>
    <w:rsid w:val="00FD18AA"/>
    <w:rsid w:val="00FD4A76"/>
    <w:rsid w:val="00FE39E7"/>
    <w:rsid w:val="00FE649B"/>
    <w:rsid w:val="00FF1FE2"/>
    <w:rsid w:val="00FF30E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207631F2-2732-49F2-9D8D-9AC0AEC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before="120"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506"/>
    <w:pPr>
      <w:spacing w:after="120" w:line="240" w:lineRule="atLeast"/>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C61A23"/>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C61A23"/>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C61A23"/>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C61A23"/>
    <w:pPr>
      <w:keepNext/>
      <w:numPr>
        <w:ilvl w:val="3"/>
        <w:numId w:val="1"/>
      </w:numPr>
      <w:spacing w:before="240" w:after="60"/>
      <w:outlineLvl w:val="3"/>
    </w:pPr>
  </w:style>
  <w:style w:type="paragraph" w:styleId="Heading5">
    <w:name w:val="heading 5"/>
    <w:basedOn w:val="Normal"/>
    <w:next w:val="Normal"/>
    <w:qFormat/>
    <w:rsid w:val="00C61A23"/>
    <w:pPr>
      <w:keepNext/>
      <w:numPr>
        <w:numId w:val="20"/>
      </w:numPr>
      <w:spacing w:after="240"/>
      <w:ind w:left="3600" w:hanging="720"/>
      <w:outlineLvl w:val="4"/>
    </w:pPr>
  </w:style>
  <w:style w:type="paragraph" w:styleId="Heading6">
    <w:name w:val="heading 6"/>
    <w:basedOn w:val="Normal"/>
    <w:next w:val="Normal"/>
    <w:qFormat/>
    <w:rsid w:val="00C61A23"/>
    <w:pPr>
      <w:numPr>
        <w:ilvl w:val="5"/>
        <w:numId w:val="1"/>
      </w:numPr>
      <w:spacing w:before="240" w:after="60"/>
      <w:outlineLvl w:val="5"/>
    </w:pPr>
    <w:rPr>
      <w:rFonts w:ascii="Arial" w:hAnsi="Arial"/>
      <w:i/>
    </w:rPr>
  </w:style>
  <w:style w:type="paragraph" w:styleId="Heading7">
    <w:name w:val="heading 7"/>
    <w:basedOn w:val="Normal"/>
    <w:next w:val="Normal"/>
    <w:qFormat/>
    <w:rsid w:val="00C61A23"/>
    <w:pPr>
      <w:numPr>
        <w:ilvl w:val="6"/>
        <w:numId w:val="1"/>
      </w:numPr>
      <w:spacing w:before="240" w:after="60"/>
      <w:outlineLvl w:val="6"/>
    </w:pPr>
    <w:rPr>
      <w:rFonts w:ascii="Arial" w:hAnsi="Arial"/>
    </w:rPr>
  </w:style>
  <w:style w:type="paragraph" w:styleId="Heading8">
    <w:name w:val="heading 8"/>
    <w:basedOn w:val="Normal"/>
    <w:next w:val="Normal"/>
    <w:qFormat/>
    <w:rsid w:val="00C61A23"/>
    <w:pPr>
      <w:outlineLvl w:val="7"/>
    </w:pPr>
    <w:rPr>
      <w:b/>
    </w:rPr>
  </w:style>
  <w:style w:type="paragraph" w:styleId="Heading9">
    <w:name w:val="heading 9"/>
    <w:basedOn w:val="Normal"/>
    <w:next w:val="Normal"/>
    <w:qFormat/>
    <w:rsid w:val="00C61A2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61A23"/>
    <w:pPr>
      <w:numPr>
        <w:numId w:val="16"/>
      </w:numPr>
    </w:pPr>
  </w:style>
  <w:style w:type="paragraph" w:styleId="Header">
    <w:name w:val="header"/>
    <w:basedOn w:val="Normal"/>
    <w:link w:val="HeaderChar"/>
    <w:rsid w:val="00C61A23"/>
    <w:pPr>
      <w:tabs>
        <w:tab w:val="center" w:pos="4320"/>
        <w:tab w:val="right" w:pos="8640"/>
      </w:tabs>
    </w:pPr>
  </w:style>
  <w:style w:type="paragraph" w:customStyle="1" w:styleId="sub-title">
    <w:name w:val="sub-title"/>
    <w:rsid w:val="00C61A23"/>
    <w:pPr>
      <w:outlineLvl w:val="0"/>
    </w:pPr>
    <w:rPr>
      <w:b/>
      <w:noProof/>
      <w:sz w:val="22"/>
      <w:szCs w:val="22"/>
    </w:rPr>
  </w:style>
  <w:style w:type="paragraph" w:customStyle="1" w:styleId="Title1">
    <w:name w:val="Title1"/>
    <w:rsid w:val="00C61A23"/>
    <w:pPr>
      <w:jc w:val="center"/>
      <w:outlineLvl w:val="0"/>
    </w:pPr>
    <w:rPr>
      <w:b/>
      <w:caps/>
      <w:sz w:val="22"/>
      <w:szCs w:val="22"/>
      <w:lang w:val="en-GB"/>
    </w:rPr>
  </w:style>
  <w:style w:type="paragraph" w:customStyle="1" w:styleId="Decision">
    <w:name w:val="Decision"/>
    <w:basedOn w:val="Normal"/>
    <w:rsid w:val="00C61A23"/>
    <w:pPr>
      <w:keepLines/>
      <w:jc w:val="right"/>
    </w:pPr>
    <w:rPr>
      <w:b/>
    </w:rPr>
  </w:style>
  <w:style w:type="paragraph" w:customStyle="1" w:styleId="0Heading0">
    <w:name w:val="0 Heading 0"/>
    <w:rsid w:val="00C61A23"/>
    <w:rPr>
      <w:sz w:val="22"/>
      <w:szCs w:val="22"/>
      <w:lang w:val="en-GB"/>
    </w:rPr>
  </w:style>
  <w:style w:type="paragraph" w:styleId="Footer">
    <w:name w:val="footer"/>
    <w:basedOn w:val="Normal"/>
    <w:link w:val="FooterChar"/>
    <w:uiPriority w:val="99"/>
    <w:rsid w:val="00C61A23"/>
    <w:pPr>
      <w:tabs>
        <w:tab w:val="center" w:pos="4320"/>
        <w:tab w:val="right" w:pos="8640"/>
      </w:tabs>
    </w:pPr>
  </w:style>
  <w:style w:type="numbering" w:styleId="1ai">
    <w:name w:val="Outline List 1"/>
    <w:basedOn w:val="NoList"/>
    <w:semiHidden/>
    <w:rsid w:val="00C61A23"/>
    <w:pPr>
      <w:numPr>
        <w:numId w:val="17"/>
      </w:numPr>
    </w:pPr>
  </w:style>
  <w:style w:type="numbering" w:styleId="ArticleSection">
    <w:name w:val="Outline List 3"/>
    <w:basedOn w:val="NoList"/>
    <w:semiHidden/>
    <w:rsid w:val="00C61A23"/>
    <w:pPr>
      <w:numPr>
        <w:numId w:val="18"/>
      </w:numPr>
    </w:pPr>
  </w:style>
  <w:style w:type="paragraph" w:styleId="BlockText">
    <w:name w:val="Block Text"/>
    <w:basedOn w:val="Normal"/>
    <w:semiHidden/>
    <w:rsid w:val="00C61A23"/>
    <w:pPr>
      <w:ind w:left="1440" w:right="1440"/>
    </w:pPr>
  </w:style>
  <w:style w:type="paragraph" w:styleId="BodyText3">
    <w:name w:val="Body Text 3"/>
    <w:basedOn w:val="Normal"/>
    <w:semiHidden/>
    <w:rsid w:val="00C61A23"/>
    <w:rPr>
      <w:sz w:val="16"/>
      <w:szCs w:val="16"/>
    </w:rPr>
  </w:style>
  <w:style w:type="paragraph" w:styleId="BodyTextIndent3">
    <w:name w:val="Body Text Indent 3"/>
    <w:basedOn w:val="Normal"/>
    <w:semiHidden/>
    <w:rsid w:val="00C61A23"/>
    <w:pPr>
      <w:ind w:left="360"/>
    </w:pPr>
    <w:rPr>
      <w:sz w:val="16"/>
      <w:szCs w:val="16"/>
    </w:rPr>
  </w:style>
  <w:style w:type="paragraph" w:styleId="PlainText">
    <w:name w:val="Plain Text"/>
    <w:basedOn w:val="Normal"/>
    <w:semiHidden/>
    <w:rsid w:val="00C61A23"/>
    <w:rPr>
      <w:rFonts w:ascii="Courier New" w:hAnsi="Courier New" w:cs="Courier New"/>
      <w:sz w:val="20"/>
    </w:rPr>
  </w:style>
  <w:style w:type="table" w:styleId="Table3Deffects1">
    <w:name w:val="Table 3D effects 1"/>
    <w:basedOn w:val="TableNormal"/>
    <w:semiHidden/>
    <w:rsid w:val="00C61A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1A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1A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1A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1A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1A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1A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1A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1A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1A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1A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1A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1A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1A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1A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1A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1A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61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1A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1A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1A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1A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1A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1A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1A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1A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1A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1A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1A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1A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1A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1A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1A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1A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1A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1A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1A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1A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1A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1A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1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1A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1A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1A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C61A23"/>
    <w:rPr>
      <w:sz w:val="22"/>
      <w:szCs w:val="22"/>
      <w:lang w:val="en-GB"/>
    </w:rPr>
  </w:style>
  <w:style w:type="paragraph" w:customStyle="1" w:styleId="Header4">
    <w:name w:val="Header4"/>
    <w:aliases w:val="Para 4"/>
    <w:basedOn w:val="Normal"/>
    <w:next w:val="Normal"/>
    <w:rsid w:val="00C61A23"/>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C61A23"/>
    <w:rPr>
      <w:sz w:val="16"/>
      <w:szCs w:val="16"/>
    </w:rPr>
  </w:style>
  <w:style w:type="paragraph" w:styleId="Subtitle">
    <w:name w:val="Subtitle"/>
    <w:basedOn w:val="Normal"/>
    <w:qFormat/>
    <w:rsid w:val="00C61A23"/>
    <w:pPr>
      <w:spacing w:after="60"/>
      <w:jc w:val="center"/>
      <w:outlineLvl w:val="1"/>
    </w:pPr>
    <w:rPr>
      <w:rFonts w:ascii="Arial" w:hAnsi="Arial" w:cs="Arial"/>
    </w:rPr>
  </w:style>
  <w:style w:type="paragraph" w:styleId="Title">
    <w:name w:val="Title"/>
    <w:basedOn w:val="Normal"/>
    <w:qFormat/>
    <w:rsid w:val="00C61A23"/>
    <w:pPr>
      <w:spacing w:before="240" w:after="60"/>
      <w:jc w:val="center"/>
      <w:outlineLvl w:val="0"/>
    </w:pPr>
    <w:rPr>
      <w:rFonts w:ascii="Arial" w:hAnsi="Arial" w:cs="Arial"/>
      <w:b/>
      <w:bCs/>
      <w:kern w:val="28"/>
    </w:rPr>
  </w:style>
  <w:style w:type="paragraph" w:styleId="Date">
    <w:name w:val="Date"/>
    <w:basedOn w:val="Normal"/>
    <w:next w:val="Normal"/>
    <w:rsid w:val="00C61A23"/>
  </w:style>
  <w:style w:type="character" w:styleId="PlaceholderText">
    <w:name w:val="Placeholder Text"/>
    <w:basedOn w:val="DefaultParagraphFont"/>
    <w:uiPriority w:val="99"/>
    <w:semiHidden/>
    <w:rsid w:val="00C61A23"/>
    <w:rPr>
      <w:color w:val="808080"/>
    </w:rPr>
  </w:style>
  <w:style w:type="paragraph" w:styleId="BalloonText">
    <w:name w:val="Balloon Text"/>
    <w:basedOn w:val="Normal"/>
    <w:link w:val="BalloonTextChar"/>
    <w:uiPriority w:val="99"/>
    <w:semiHidden/>
    <w:unhideWhenUsed/>
    <w:rsid w:val="00C61A23"/>
    <w:rPr>
      <w:rFonts w:ascii="Tahoma" w:hAnsi="Tahoma" w:cs="Tahoma"/>
      <w:sz w:val="16"/>
      <w:szCs w:val="16"/>
    </w:rPr>
  </w:style>
  <w:style w:type="character" w:customStyle="1" w:styleId="BalloonTextChar">
    <w:name w:val="Balloon Text Char"/>
    <w:basedOn w:val="DefaultParagraphFont"/>
    <w:link w:val="BalloonText"/>
    <w:uiPriority w:val="99"/>
    <w:semiHidden/>
    <w:rsid w:val="00C61A23"/>
    <w:rPr>
      <w:rFonts w:ascii="Tahoma" w:hAnsi="Tahoma" w:cs="Tahoma"/>
      <w:sz w:val="16"/>
      <w:szCs w:val="16"/>
      <w:lang w:val="en-GB"/>
    </w:rPr>
  </w:style>
  <w:style w:type="paragraph" w:styleId="CommentText">
    <w:name w:val="annotation text"/>
    <w:basedOn w:val="Normal"/>
    <w:link w:val="CommentTextChar"/>
    <w:uiPriority w:val="99"/>
    <w:semiHidden/>
    <w:unhideWhenUsed/>
    <w:rsid w:val="00C61A23"/>
    <w:rPr>
      <w:sz w:val="20"/>
      <w:szCs w:val="20"/>
    </w:rPr>
  </w:style>
  <w:style w:type="character" w:customStyle="1" w:styleId="CommentTextChar">
    <w:name w:val="Comment Text Char"/>
    <w:basedOn w:val="DefaultParagraphFont"/>
    <w:link w:val="CommentText"/>
    <w:uiPriority w:val="99"/>
    <w:semiHidden/>
    <w:rsid w:val="00C61A23"/>
    <w:rPr>
      <w:lang w:val="en-GB"/>
    </w:rPr>
  </w:style>
  <w:style w:type="paragraph" w:styleId="CommentSubject">
    <w:name w:val="annotation subject"/>
    <w:basedOn w:val="CommentText"/>
    <w:next w:val="CommentText"/>
    <w:link w:val="CommentSubjectChar"/>
    <w:uiPriority w:val="99"/>
    <w:semiHidden/>
    <w:unhideWhenUsed/>
    <w:rsid w:val="00C61A23"/>
    <w:rPr>
      <w:b/>
      <w:bCs/>
    </w:rPr>
  </w:style>
  <w:style w:type="character" w:customStyle="1" w:styleId="CommentSubjectChar">
    <w:name w:val="Comment Subject Char"/>
    <w:basedOn w:val="CommentTextChar"/>
    <w:link w:val="CommentSubject"/>
    <w:uiPriority w:val="99"/>
    <w:semiHidden/>
    <w:rsid w:val="00C61A23"/>
    <w:rPr>
      <w:b/>
      <w:bCs/>
      <w:lang w:val="en-GB"/>
    </w:rPr>
  </w:style>
  <w:style w:type="paragraph" w:customStyle="1" w:styleId="StyleHeader4Para4Left0Firstline0">
    <w:name w:val="Style Header4Para 4 + Left:  0&quot; First line:  0&quot;"/>
    <w:basedOn w:val="Header4"/>
    <w:rsid w:val="00C61A23"/>
    <w:pPr>
      <w:ind w:left="0" w:firstLine="0"/>
    </w:pPr>
    <w:rPr>
      <w:sz w:val="20"/>
    </w:rPr>
  </w:style>
  <w:style w:type="paragraph" w:customStyle="1" w:styleId="Normal-para">
    <w:name w:val="Normal-para"/>
    <w:basedOn w:val="Normal"/>
    <w:rsid w:val="00C61A23"/>
    <w:pPr>
      <w:widowControl w:val="0"/>
      <w:numPr>
        <w:numId w:val="21"/>
      </w:numPr>
      <w:tabs>
        <w:tab w:val="left" w:pos="490"/>
        <w:tab w:val="left" w:pos="979"/>
        <w:tab w:val="left" w:pos="1469"/>
      </w:tabs>
      <w:adjustRightInd w:val="0"/>
      <w:textAlignment w:val="baseline"/>
    </w:pPr>
    <w:rPr>
      <w:rFonts w:eastAsia="SimSun"/>
      <w:sz w:val="24"/>
      <w:szCs w:val="20"/>
      <w:lang w:val="en-US" w:eastAsia="zh-CN"/>
    </w:rPr>
  </w:style>
  <w:style w:type="character" w:customStyle="1" w:styleId="FooterChar">
    <w:name w:val="Footer Char"/>
    <w:basedOn w:val="DefaultParagraphFont"/>
    <w:link w:val="Footer"/>
    <w:uiPriority w:val="99"/>
    <w:rsid w:val="00C61A23"/>
    <w:rPr>
      <w:sz w:val="22"/>
      <w:szCs w:val="22"/>
      <w:lang w:val="en-GB"/>
    </w:rPr>
  </w:style>
  <w:style w:type="paragraph" w:styleId="ListParagraph">
    <w:name w:val="List Paragraph"/>
    <w:basedOn w:val="Normal"/>
    <w:link w:val="ListParagraphChar"/>
    <w:uiPriority w:val="34"/>
    <w:qFormat/>
    <w:rsid w:val="0091353A"/>
    <w:pPr>
      <w:spacing w:before="0" w:after="0" w:line="240" w:lineRule="auto"/>
      <w:ind w:left="720"/>
      <w:contextualSpacing/>
    </w:pPr>
    <w:rPr>
      <w:rFonts w:eastAsia="Times New Roman"/>
    </w:rPr>
  </w:style>
  <w:style w:type="paragraph" w:styleId="FootnoteText">
    <w:name w:val="footnote text"/>
    <w:aliases w:val="Fußnotentextf"/>
    <w:basedOn w:val="Normal"/>
    <w:link w:val="FootnoteTextChar"/>
    <w:uiPriority w:val="99"/>
    <w:unhideWhenUsed/>
    <w:rsid w:val="0091353A"/>
    <w:pPr>
      <w:spacing w:before="0" w:after="0" w:line="240" w:lineRule="auto"/>
    </w:pPr>
    <w:rPr>
      <w:rFonts w:eastAsia="Times New Roman"/>
      <w:sz w:val="20"/>
      <w:szCs w:val="20"/>
    </w:rPr>
  </w:style>
  <w:style w:type="character" w:customStyle="1" w:styleId="FootnoteTextChar">
    <w:name w:val="Footnote Text Char"/>
    <w:aliases w:val="Fußnotentextf Char"/>
    <w:basedOn w:val="DefaultParagraphFont"/>
    <w:link w:val="FootnoteText"/>
    <w:uiPriority w:val="99"/>
    <w:rsid w:val="0091353A"/>
    <w:rPr>
      <w:rFonts w:eastAsia="Times New Roman"/>
      <w:lang w:val="en-GB"/>
    </w:rPr>
  </w:style>
  <w:style w:type="character" w:styleId="FootnoteReference">
    <w:name w:val="footnote reference"/>
    <w:aliases w:val="Footnote text"/>
    <w:basedOn w:val="DefaultParagraphFont"/>
    <w:uiPriority w:val="99"/>
    <w:semiHidden/>
    <w:unhideWhenUsed/>
    <w:rsid w:val="0091353A"/>
    <w:rPr>
      <w:vertAlign w:val="superscript"/>
    </w:rPr>
  </w:style>
  <w:style w:type="paragraph" w:customStyle="1" w:styleId="CharChar1Char">
    <w:name w:val="Char Char1 Char"/>
    <w:basedOn w:val="Normal"/>
    <w:rsid w:val="00801FC3"/>
    <w:pPr>
      <w:widowControl w:val="0"/>
      <w:adjustRightInd w:val="0"/>
      <w:spacing w:before="0" w:after="0" w:line="360" w:lineRule="atLeast"/>
      <w:textAlignment w:val="baseline"/>
    </w:pPr>
    <w:rPr>
      <w:rFonts w:ascii="Arial" w:eastAsia="Times New Roman" w:hAnsi="Arial" w:cs="Arial"/>
      <w:szCs w:val="20"/>
      <w:lang w:val="pl-PL" w:eastAsia="pl-PL"/>
    </w:rPr>
  </w:style>
  <w:style w:type="character" w:customStyle="1" w:styleId="apple-converted-space">
    <w:name w:val="apple-converted-space"/>
    <w:basedOn w:val="DefaultParagraphFont"/>
    <w:rsid w:val="00B82699"/>
  </w:style>
  <w:style w:type="paragraph" w:customStyle="1" w:styleId="Title2">
    <w:name w:val="Title2"/>
    <w:rsid w:val="004E37CE"/>
    <w:pPr>
      <w:jc w:val="center"/>
      <w:outlineLvl w:val="0"/>
    </w:pPr>
    <w:rPr>
      <w:b/>
      <w:caps/>
      <w:sz w:val="22"/>
      <w:szCs w:val="22"/>
      <w:lang w:val="en-GB"/>
    </w:rPr>
  </w:style>
  <w:style w:type="paragraph" w:styleId="BodyText">
    <w:name w:val="Body Text"/>
    <w:basedOn w:val="Normal"/>
    <w:link w:val="BodyTextChar"/>
    <w:semiHidden/>
    <w:rsid w:val="001814C1"/>
    <w:pPr>
      <w:spacing w:before="0" w:line="240" w:lineRule="auto"/>
    </w:pPr>
    <w:rPr>
      <w:rFonts w:eastAsia="Times New Roman"/>
    </w:rPr>
  </w:style>
  <w:style w:type="character" w:customStyle="1" w:styleId="BodyTextChar">
    <w:name w:val="Body Text Char"/>
    <w:basedOn w:val="DefaultParagraphFont"/>
    <w:link w:val="BodyText"/>
    <w:semiHidden/>
    <w:rsid w:val="001814C1"/>
    <w:rPr>
      <w:rFonts w:eastAsia="Times New Roman"/>
      <w:sz w:val="22"/>
      <w:szCs w:val="22"/>
      <w:lang w:val="en-GB"/>
    </w:rPr>
  </w:style>
  <w:style w:type="paragraph" w:customStyle="1" w:styleId="CharChar1Char0">
    <w:name w:val="Char Char1 Char"/>
    <w:basedOn w:val="Normal"/>
    <w:rsid w:val="00FB0A14"/>
    <w:pPr>
      <w:widowControl w:val="0"/>
      <w:adjustRightInd w:val="0"/>
      <w:spacing w:before="0" w:after="0" w:line="360" w:lineRule="atLeast"/>
      <w:textAlignment w:val="baseline"/>
    </w:pPr>
    <w:rPr>
      <w:rFonts w:ascii="Arial" w:eastAsia="Times New Roman" w:hAnsi="Arial" w:cs="Arial"/>
      <w:szCs w:val="20"/>
      <w:lang w:val="pl-PL" w:eastAsia="pl-PL"/>
    </w:rPr>
  </w:style>
  <w:style w:type="paragraph" w:customStyle="1" w:styleId="CharChar1Char1">
    <w:name w:val="Char Char1 Char"/>
    <w:basedOn w:val="Normal"/>
    <w:rsid w:val="00A57A61"/>
    <w:pPr>
      <w:widowControl w:val="0"/>
      <w:adjustRightInd w:val="0"/>
      <w:spacing w:before="0" w:after="0" w:line="360" w:lineRule="atLeast"/>
      <w:textAlignment w:val="baseline"/>
    </w:pPr>
    <w:rPr>
      <w:rFonts w:ascii="Arial" w:eastAsia="Times New Roman" w:hAnsi="Arial" w:cs="Arial"/>
      <w:szCs w:val="20"/>
      <w:lang w:val="pl-PL" w:eastAsia="pl-PL"/>
    </w:rPr>
  </w:style>
  <w:style w:type="character" w:customStyle="1" w:styleId="HeaderChar">
    <w:name w:val="Header Char"/>
    <w:basedOn w:val="DefaultParagraphFont"/>
    <w:link w:val="Header"/>
    <w:rsid w:val="00C44713"/>
    <w:rPr>
      <w:sz w:val="22"/>
      <w:szCs w:val="22"/>
      <w:lang w:val="en-GB"/>
    </w:rPr>
  </w:style>
  <w:style w:type="character" w:customStyle="1" w:styleId="ListParagraphChar">
    <w:name w:val="List Paragraph Char"/>
    <w:basedOn w:val="DefaultParagraphFont"/>
    <w:link w:val="ListParagraph"/>
    <w:uiPriority w:val="34"/>
    <w:locked/>
    <w:rsid w:val="00C44713"/>
    <w:rPr>
      <w:rFonts w:eastAsia="Times New Roman"/>
      <w:sz w:val="22"/>
      <w:szCs w:val="22"/>
      <w:lang w:val="en-GB"/>
    </w:rPr>
  </w:style>
  <w:style w:type="paragraph" w:customStyle="1" w:styleId="Default">
    <w:name w:val="Default"/>
    <w:rsid w:val="00C4471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5233">
      <w:bodyDiv w:val="1"/>
      <w:marLeft w:val="0"/>
      <w:marRight w:val="0"/>
      <w:marTop w:val="0"/>
      <w:marBottom w:val="0"/>
      <w:divBdr>
        <w:top w:val="none" w:sz="0" w:space="0" w:color="auto"/>
        <w:left w:val="none" w:sz="0" w:space="0" w:color="auto"/>
        <w:bottom w:val="none" w:sz="0" w:space="0" w:color="auto"/>
        <w:right w:val="none" w:sz="0" w:space="0" w:color="auto"/>
      </w:divBdr>
      <w:divsChild>
        <w:div w:id="293566890">
          <w:marLeft w:val="0"/>
          <w:marRight w:val="0"/>
          <w:marTop w:val="0"/>
          <w:marBottom w:val="1002"/>
          <w:divBdr>
            <w:top w:val="none" w:sz="0" w:space="0" w:color="auto"/>
            <w:left w:val="none" w:sz="0" w:space="0" w:color="auto"/>
            <w:bottom w:val="none" w:sz="0" w:space="0" w:color="auto"/>
            <w:right w:val="none" w:sz="0" w:space="0" w:color="auto"/>
          </w:divBdr>
          <w:divsChild>
            <w:div w:id="1881434266">
              <w:marLeft w:val="0"/>
              <w:marRight w:val="0"/>
              <w:marTop w:val="438"/>
              <w:marBottom w:val="0"/>
              <w:divBdr>
                <w:top w:val="none" w:sz="0" w:space="0" w:color="auto"/>
                <w:left w:val="none" w:sz="0" w:space="0" w:color="auto"/>
                <w:bottom w:val="none" w:sz="0" w:space="0" w:color="auto"/>
                <w:right w:val="none" w:sz="0" w:space="0" w:color="auto"/>
              </w:divBdr>
              <w:divsChild>
                <w:div w:id="1871406994">
                  <w:marLeft w:val="0"/>
                  <w:marRight w:val="0"/>
                  <w:marTop w:val="0"/>
                  <w:marBottom w:val="0"/>
                  <w:divBdr>
                    <w:top w:val="none" w:sz="0" w:space="0" w:color="auto"/>
                    <w:left w:val="none" w:sz="0" w:space="0" w:color="auto"/>
                    <w:bottom w:val="none" w:sz="0" w:space="0" w:color="auto"/>
                    <w:right w:val="none" w:sz="0" w:space="0" w:color="auto"/>
                  </w:divBdr>
                  <w:divsChild>
                    <w:div w:id="1076516526">
                      <w:marLeft w:val="0"/>
                      <w:marRight w:val="0"/>
                      <w:marTop w:val="0"/>
                      <w:marBottom w:val="0"/>
                      <w:divBdr>
                        <w:top w:val="single" w:sz="4" w:space="0" w:color="EEEEEE"/>
                        <w:left w:val="none" w:sz="0" w:space="0" w:color="auto"/>
                        <w:bottom w:val="single" w:sz="4" w:space="9" w:color="EEEEEE"/>
                        <w:right w:val="single" w:sz="4" w:space="9" w:color="EEEEEE"/>
                      </w:divBdr>
                    </w:div>
                  </w:divsChild>
                </w:div>
              </w:divsChild>
            </w:div>
          </w:divsChild>
        </w:div>
      </w:divsChild>
    </w:div>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713886650">
      <w:bodyDiv w:val="1"/>
      <w:marLeft w:val="0"/>
      <w:marRight w:val="0"/>
      <w:marTop w:val="0"/>
      <w:marBottom w:val="0"/>
      <w:divBdr>
        <w:top w:val="none" w:sz="0" w:space="0" w:color="auto"/>
        <w:left w:val="none" w:sz="0" w:space="0" w:color="auto"/>
        <w:bottom w:val="none" w:sz="0" w:space="0" w:color="auto"/>
        <w:right w:val="none" w:sz="0" w:space="0" w:color="auto"/>
      </w:divBdr>
      <w:divsChild>
        <w:div w:id="2121950303">
          <w:marLeft w:val="0"/>
          <w:marRight w:val="0"/>
          <w:marTop w:val="0"/>
          <w:marBottom w:val="0"/>
          <w:divBdr>
            <w:top w:val="none" w:sz="0" w:space="0" w:color="auto"/>
            <w:left w:val="none" w:sz="0" w:space="0" w:color="auto"/>
            <w:bottom w:val="none" w:sz="0" w:space="0" w:color="auto"/>
            <w:right w:val="none" w:sz="0" w:space="0" w:color="auto"/>
          </w:divBdr>
          <w:divsChild>
            <w:div w:id="1164396802">
              <w:marLeft w:val="0"/>
              <w:marRight w:val="0"/>
              <w:marTop w:val="0"/>
              <w:marBottom w:val="0"/>
              <w:divBdr>
                <w:top w:val="none" w:sz="0" w:space="0" w:color="auto"/>
                <w:left w:val="none" w:sz="0" w:space="0" w:color="auto"/>
                <w:bottom w:val="none" w:sz="0" w:space="0" w:color="auto"/>
                <w:right w:val="none" w:sz="0" w:space="0" w:color="auto"/>
              </w:divBdr>
              <w:divsChild>
                <w:div w:id="1746758035">
                  <w:marLeft w:val="0"/>
                  <w:marRight w:val="0"/>
                  <w:marTop w:val="0"/>
                  <w:marBottom w:val="0"/>
                  <w:divBdr>
                    <w:top w:val="none" w:sz="0" w:space="0" w:color="auto"/>
                    <w:left w:val="none" w:sz="0" w:space="0" w:color="auto"/>
                    <w:bottom w:val="none" w:sz="0" w:space="0" w:color="auto"/>
                    <w:right w:val="none" w:sz="0" w:space="0" w:color="auto"/>
                  </w:divBdr>
                  <w:divsChild>
                    <w:div w:id="1918049505">
                      <w:marLeft w:val="0"/>
                      <w:marRight w:val="0"/>
                      <w:marTop w:val="0"/>
                      <w:marBottom w:val="0"/>
                      <w:divBdr>
                        <w:top w:val="none" w:sz="0" w:space="0" w:color="auto"/>
                        <w:left w:val="none" w:sz="0" w:space="0" w:color="auto"/>
                        <w:bottom w:val="none" w:sz="0" w:space="0" w:color="auto"/>
                        <w:right w:val="none" w:sz="0" w:space="0" w:color="auto"/>
                      </w:divBdr>
                      <w:divsChild>
                        <w:div w:id="2075426457">
                          <w:marLeft w:val="0"/>
                          <w:marRight w:val="0"/>
                          <w:marTop w:val="0"/>
                          <w:marBottom w:val="0"/>
                          <w:divBdr>
                            <w:top w:val="none" w:sz="0" w:space="0" w:color="auto"/>
                            <w:left w:val="none" w:sz="0" w:space="0" w:color="auto"/>
                            <w:bottom w:val="none" w:sz="0" w:space="0" w:color="auto"/>
                            <w:right w:val="none" w:sz="0" w:space="0" w:color="auto"/>
                          </w:divBdr>
                          <w:divsChild>
                            <w:div w:id="97415623">
                              <w:marLeft w:val="0"/>
                              <w:marRight w:val="0"/>
                              <w:marTop w:val="0"/>
                              <w:marBottom w:val="0"/>
                              <w:divBdr>
                                <w:top w:val="none" w:sz="0" w:space="0" w:color="auto"/>
                                <w:left w:val="none" w:sz="0" w:space="0" w:color="auto"/>
                                <w:bottom w:val="none" w:sz="0" w:space="0" w:color="auto"/>
                                <w:right w:val="none" w:sz="0" w:space="0" w:color="auto"/>
                              </w:divBdr>
                              <w:divsChild>
                                <w:div w:id="1338536961">
                                  <w:marLeft w:val="0"/>
                                  <w:marRight w:val="0"/>
                                  <w:marTop w:val="0"/>
                                  <w:marBottom w:val="0"/>
                                  <w:divBdr>
                                    <w:top w:val="none" w:sz="0" w:space="0" w:color="auto"/>
                                    <w:left w:val="none" w:sz="0" w:space="0" w:color="auto"/>
                                    <w:bottom w:val="none" w:sz="0" w:space="0" w:color="auto"/>
                                    <w:right w:val="none" w:sz="0" w:space="0" w:color="auto"/>
                                  </w:divBdr>
                                  <w:divsChild>
                                    <w:div w:id="421605428">
                                      <w:marLeft w:val="0"/>
                                      <w:marRight w:val="0"/>
                                      <w:marTop w:val="0"/>
                                      <w:marBottom w:val="0"/>
                                      <w:divBdr>
                                        <w:top w:val="none" w:sz="0" w:space="0" w:color="auto"/>
                                        <w:left w:val="none" w:sz="0" w:space="0" w:color="auto"/>
                                        <w:bottom w:val="none" w:sz="0" w:space="0" w:color="auto"/>
                                        <w:right w:val="none" w:sz="0" w:space="0" w:color="auto"/>
                                      </w:divBdr>
                                      <w:divsChild>
                                        <w:div w:id="1779256109">
                                          <w:marLeft w:val="0"/>
                                          <w:marRight w:val="0"/>
                                          <w:marTop w:val="0"/>
                                          <w:marBottom w:val="413"/>
                                          <w:divBdr>
                                            <w:top w:val="none" w:sz="0" w:space="0" w:color="auto"/>
                                            <w:left w:val="none" w:sz="0" w:space="0" w:color="auto"/>
                                            <w:bottom w:val="none" w:sz="0" w:space="0" w:color="auto"/>
                                            <w:right w:val="none" w:sz="0" w:space="0" w:color="auto"/>
                                          </w:divBdr>
                                          <w:divsChild>
                                            <w:div w:id="1337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925758">
      <w:bodyDiv w:val="1"/>
      <w:marLeft w:val="0"/>
      <w:marRight w:val="0"/>
      <w:marTop w:val="0"/>
      <w:marBottom w:val="0"/>
      <w:divBdr>
        <w:top w:val="none" w:sz="0" w:space="0" w:color="auto"/>
        <w:left w:val="none" w:sz="0" w:space="0" w:color="auto"/>
        <w:bottom w:val="none" w:sz="0" w:space="0" w:color="auto"/>
        <w:right w:val="none" w:sz="0" w:space="0" w:color="auto"/>
      </w:divBdr>
      <w:divsChild>
        <w:div w:id="1455249242">
          <w:marLeft w:val="0"/>
          <w:marRight w:val="0"/>
          <w:marTop w:val="0"/>
          <w:marBottom w:val="0"/>
          <w:divBdr>
            <w:top w:val="none" w:sz="0" w:space="0" w:color="auto"/>
            <w:left w:val="none" w:sz="0" w:space="0" w:color="auto"/>
            <w:bottom w:val="none" w:sz="0" w:space="0" w:color="auto"/>
            <w:right w:val="none" w:sz="0" w:space="0" w:color="auto"/>
          </w:divBdr>
          <w:divsChild>
            <w:div w:id="816410180">
              <w:marLeft w:val="0"/>
              <w:marRight w:val="0"/>
              <w:marTop w:val="0"/>
              <w:marBottom w:val="0"/>
              <w:divBdr>
                <w:top w:val="none" w:sz="0" w:space="0" w:color="auto"/>
                <w:left w:val="none" w:sz="0" w:space="0" w:color="auto"/>
                <w:bottom w:val="none" w:sz="0" w:space="0" w:color="auto"/>
                <w:right w:val="none" w:sz="0" w:space="0" w:color="auto"/>
              </w:divBdr>
              <w:divsChild>
                <w:div w:id="604924573">
                  <w:marLeft w:val="0"/>
                  <w:marRight w:val="0"/>
                  <w:marTop w:val="0"/>
                  <w:marBottom w:val="0"/>
                  <w:divBdr>
                    <w:top w:val="none" w:sz="0" w:space="0" w:color="auto"/>
                    <w:left w:val="none" w:sz="0" w:space="0" w:color="auto"/>
                    <w:bottom w:val="none" w:sz="0" w:space="0" w:color="auto"/>
                    <w:right w:val="none" w:sz="0" w:space="0" w:color="auto"/>
                  </w:divBdr>
                  <w:divsChild>
                    <w:div w:id="533805838">
                      <w:marLeft w:val="0"/>
                      <w:marRight w:val="0"/>
                      <w:marTop w:val="0"/>
                      <w:marBottom w:val="0"/>
                      <w:divBdr>
                        <w:top w:val="none" w:sz="0" w:space="0" w:color="auto"/>
                        <w:left w:val="none" w:sz="0" w:space="0" w:color="auto"/>
                        <w:bottom w:val="none" w:sz="0" w:space="0" w:color="auto"/>
                        <w:right w:val="none" w:sz="0" w:space="0" w:color="auto"/>
                      </w:divBdr>
                      <w:divsChild>
                        <w:div w:id="1343967732">
                          <w:marLeft w:val="0"/>
                          <w:marRight w:val="0"/>
                          <w:marTop w:val="0"/>
                          <w:marBottom w:val="0"/>
                          <w:divBdr>
                            <w:top w:val="none" w:sz="0" w:space="0" w:color="auto"/>
                            <w:left w:val="none" w:sz="0" w:space="0" w:color="auto"/>
                            <w:bottom w:val="none" w:sz="0" w:space="0" w:color="auto"/>
                            <w:right w:val="none" w:sz="0" w:space="0" w:color="auto"/>
                          </w:divBdr>
                          <w:divsChild>
                            <w:div w:id="169570854">
                              <w:marLeft w:val="0"/>
                              <w:marRight w:val="0"/>
                              <w:marTop w:val="0"/>
                              <w:marBottom w:val="0"/>
                              <w:divBdr>
                                <w:top w:val="none" w:sz="0" w:space="0" w:color="auto"/>
                                <w:left w:val="none" w:sz="0" w:space="0" w:color="auto"/>
                                <w:bottom w:val="none" w:sz="0" w:space="0" w:color="auto"/>
                                <w:right w:val="none" w:sz="0" w:space="0" w:color="auto"/>
                              </w:divBdr>
                              <w:divsChild>
                                <w:div w:id="1747264611">
                                  <w:marLeft w:val="0"/>
                                  <w:marRight w:val="0"/>
                                  <w:marTop w:val="0"/>
                                  <w:marBottom w:val="0"/>
                                  <w:divBdr>
                                    <w:top w:val="none" w:sz="0" w:space="0" w:color="auto"/>
                                    <w:left w:val="none" w:sz="0" w:space="0" w:color="auto"/>
                                    <w:bottom w:val="none" w:sz="0" w:space="0" w:color="auto"/>
                                    <w:right w:val="none" w:sz="0" w:space="0" w:color="auto"/>
                                  </w:divBdr>
                                  <w:divsChild>
                                    <w:div w:id="74206409">
                                      <w:marLeft w:val="0"/>
                                      <w:marRight w:val="0"/>
                                      <w:marTop w:val="0"/>
                                      <w:marBottom w:val="0"/>
                                      <w:divBdr>
                                        <w:top w:val="none" w:sz="0" w:space="0" w:color="auto"/>
                                        <w:left w:val="none" w:sz="0" w:space="0" w:color="auto"/>
                                        <w:bottom w:val="none" w:sz="0" w:space="0" w:color="auto"/>
                                        <w:right w:val="none" w:sz="0" w:space="0" w:color="auto"/>
                                      </w:divBdr>
                                      <w:divsChild>
                                        <w:div w:id="314342172">
                                          <w:marLeft w:val="0"/>
                                          <w:marRight w:val="0"/>
                                          <w:marTop w:val="0"/>
                                          <w:marBottom w:val="413"/>
                                          <w:divBdr>
                                            <w:top w:val="none" w:sz="0" w:space="0" w:color="auto"/>
                                            <w:left w:val="none" w:sz="0" w:space="0" w:color="auto"/>
                                            <w:bottom w:val="none" w:sz="0" w:space="0" w:color="auto"/>
                                            <w:right w:val="none" w:sz="0" w:space="0" w:color="auto"/>
                                          </w:divBdr>
                                          <w:divsChild>
                                            <w:div w:id="11896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465938">
      <w:bodyDiv w:val="1"/>
      <w:marLeft w:val="0"/>
      <w:marRight w:val="0"/>
      <w:marTop w:val="0"/>
      <w:marBottom w:val="0"/>
      <w:divBdr>
        <w:top w:val="none" w:sz="0" w:space="0" w:color="auto"/>
        <w:left w:val="none" w:sz="0" w:space="0" w:color="auto"/>
        <w:bottom w:val="none" w:sz="0" w:space="0" w:color="auto"/>
        <w:right w:val="none" w:sz="0" w:space="0" w:color="auto"/>
      </w:divBdr>
      <w:divsChild>
        <w:div w:id="2045476220">
          <w:marLeft w:val="0"/>
          <w:marRight w:val="0"/>
          <w:marTop w:val="0"/>
          <w:marBottom w:val="0"/>
          <w:divBdr>
            <w:top w:val="none" w:sz="0" w:space="0" w:color="auto"/>
            <w:left w:val="none" w:sz="0" w:space="0" w:color="auto"/>
            <w:bottom w:val="none" w:sz="0" w:space="0" w:color="auto"/>
            <w:right w:val="none" w:sz="0" w:space="0" w:color="auto"/>
          </w:divBdr>
          <w:divsChild>
            <w:div w:id="377510518">
              <w:marLeft w:val="0"/>
              <w:marRight w:val="0"/>
              <w:marTop w:val="0"/>
              <w:marBottom w:val="0"/>
              <w:divBdr>
                <w:top w:val="none" w:sz="0" w:space="0" w:color="auto"/>
                <w:left w:val="none" w:sz="0" w:space="0" w:color="auto"/>
                <w:bottom w:val="none" w:sz="0" w:space="0" w:color="auto"/>
                <w:right w:val="none" w:sz="0" w:space="0" w:color="auto"/>
              </w:divBdr>
              <w:divsChild>
                <w:div w:id="126944180">
                  <w:marLeft w:val="0"/>
                  <w:marRight w:val="0"/>
                  <w:marTop w:val="0"/>
                  <w:marBottom w:val="0"/>
                  <w:divBdr>
                    <w:top w:val="none" w:sz="0" w:space="0" w:color="auto"/>
                    <w:left w:val="none" w:sz="0" w:space="0" w:color="auto"/>
                    <w:bottom w:val="none" w:sz="0" w:space="0" w:color="auto"/>
                    <w:right w:val="none" w:sz="0" w:space="0" w:color="auto"/>
                  </w:divBdr>
                  <w:divsChild>
                    <w:div w:id="364015994">
                      <w:marLeft w:val="0"/>
                      <w:marRight w:val="0"/>
                      <w:marTop w:val="0"/>
                      <w:marBottom w:val="0"/>
                      <w:divBdr>
                        <w:top w:val="none" w:sz="0" w:space="0" w:color="auto"/>
                        <w:left w:val="none" w:sz="0" w:space="0" w:color="auto"/>
                        <w:bottom w:val="none" w:sz="0" w:space="0" w:color="auto"/>
                        <w:right w:val="none" w:sz="0" w:space="0" w:color="auto"/>
                      </w:divBdr>
                      <w:divsChild>
                        <w:div w:id="1894805786">
                          <w:marLeft w:val="0"/>
                          <w:marRight w:val="0"/>
                          <w:marTop w:val="0"/>
                          <w:marBottom w:val="0"/>
                          <w:divBdr>
                            <w:top w:val="none" w:sz="0" w:space="0" w:color="auto"/>
                            <w:left w:val="none" w:sz="0" w:space="0" w:color="auto"/>
                            <w:bottom w:val="none" w:sz="0" w:space="0" w:color="auto"/>
                            <w:right w:val="none" w:sz="0" w:space="0" w:color="auto"/>
                          </w:divBdr>
                          <w:divsChild>
                            <w:div w:id="1594701934">
                              <w:marLeft w:val="0"/>
                              <w:marRight w:val="0"/>
                              <w:marTop w:val="0"/>
                              <w:marBottom w:val="0"/>
                              <w:divBdr>
                                <w:top w:val="none" w:sz="0" w:space="0" w:color="auto"/>
                                <w:left w:val="none" w:sz="0" w:space="0" w:color="auto"/>
                                <w:bottom w:val="none" w:sz="0" w:space="0" w:color="auto"/>
                                <w:right w:val="none" w:sz="0" w:space="0" w:color="auto"/>
                              </w:divBdr>
                              <w:divsChild>
                                <w:div w:id="1409496570">
                                  <w:marLeft w:val="0"/>
                                  <w:marRight w:val="0"/>
                                  <w:marTop w:val="0"/>
                                  <w:marBottom w:val="0"/>
                                  <w:divBdr>
                                    <w:top w:val="none" w:sz="0" w:space="0" w:color="auto"/>
                                    <w:left w:val="none" w:sz="0" w:space="0" w:color="auto"/>
                                    <w:bottom w:val="none" w:sz="0" w:space="0" w:color="auto"/>
                                    <w:right w:val="none" w:sz="0" w:space="0" w:color="auto"/>
                                  </w:divBdr>
                                  <w:divsChild>
                                    <w:div w:id="120073982">
                                      <w:marLeft w:val="0"/>
                                      <w:marRight w:val="0"/>
                                      <w:marTop w:val="0"/>
                                      <w:marBottom w:val="0"/>
                                      <w:divBdr>
                                        <w:top w:val="none" w:sz="0" w:space="0" w:color="auto"/>
                                        <w:left w:val="none" w:sz="0" w:space="0" w:color="auto"/>
                                        <w:bottom w:val="none" w:sz="0" w:space="0" w:color="auto"/>
                                        <w:right w:val="none" w:sz="0" w:space="0" w:color="auto"/>
                                      </w:divBdr>
                                      <w:divsChild>
                                        <w:div w:id="1111390270">
                                          <w:marLeft w:val="0"/>
                                          <w:marRight w:val="0"/>
                                          <w:marTop w:val="0"/>
                                          <w:marBottom w:val="413"/>
                                          <w:divBdr>
                                            <w:top w:val="none" w:sz="0" w:space="0" w:color="auto"/>
                                            <w:left w:val="none" w:sz="0" w:space="0" w:color="auto"/>
                                            <w:bottom w:val="none" w:sz="0" w:space="0" w:color="auto"/>
                                            <w:right w:val="none" w:sz="0" w:space="0" w:color="auto"/>
                                          </w:divBdr>
                                          <w:divsChild>
                                            <w:div w:id="4387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810;&#36793;&#22522;&#37329;_2019\&#22810;&#36793;&#22522;&#37329;_2016\C77_template_without%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UNEP/OzL.Pro/ExCom/83/45</Document_x0020_Number>
  </documentManagement>
</p:properties>
</file>

<file path=customXml/itemProps1.xml><?xml version="1.0" encoding="utf-8"?>
<ds:datastoreItem xmlns:ds="http://schemas.openxmlformats.org/officeDocument/2006/customXml" ds:itemID="{12BC215F-8F7E-41B3-872F-E4A64CA622B5}"/>
</file>

<file path=customXml/itemProps2.xml><?xml version="1.0" encoding="utf-8"?>
<ds:datastoreItem xmlns:ds="http://schemas.openxmlformats.org/officeDocument/2006/customXml" ds:itemID="{18DA7312-52DB-42AC-8D66-15ACCC6E2575}"/>
</file>

<file path=customXml/itemProps3.xml><?xml version="1.0" encoding="utf-8"?>
<ds:datastoreItem xmlns:ds="http://schemas.openxmlformats.org/officeDocument/2006/customXml" ds:itemID="{6F6A0F73-E450-49C9-939F-BE21919A81B6}"/>
</file>

<file path=customXml/itemProps4.xml><?xml version="1.0" encoding="utf-8"?>
<ds:datastoreItem xmlns:ds="http://schemas.openxmlformats.org/officeDocument/2006/customXml" ds:itemID="{B31ED1BC-6D1E-491E-87ED-DDC655A7C3A2}"/>
</file>

<file path=docProps/app.xml><?xml version="1.0" encoding="utf-8"?>
<Properties xmlns="http://schemas.openxmlformats.org/officeDocument/2006/extended-properties" xmlns:vt="http://schemas.openxmlformats.org/officeDocument/2006/docPropsVTypes">
  <Template>C77_template_without annex</Template>
  <TotalTime>56</TotalTime>
  <Pages>11</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多边基金可能采取的性别政策要素</vt:lpstr>
    </vt:vector>
  </TitlesOfParts>
  <Company>UNMFS</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多边基金可能采取的性别政策要素</dc:title>
  <dc:creator>owner</dc:creator>
  <cp:lastModifiedBy>HBE</cp:lastModifiedBy>
  <cp:revision>17</cp:revision>
  <cp:lastPrinted>2001-05-26T16:40:00Z</cp:lastPrinted>
  <dcterms:created xsi:type="dcterms:W3CDTF">2019-05-10T15:25:00Z</dcterms:created>
  <dcterms:modified xsi:type="dcterms:W3CDTF">2019-05-16T15:38:00Z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UNEP/OzL.Pro/ExCom/83/45</vt:lpwstr>
  </property>
  <property fmtid="{D5CDD505-2E9C-101B-9397-08002B2CF9AE}" pid="3" name="Revision date">
    <vt:lpwstr>5/7/2019</vt:lpwstr>
  </property>
  <property fmtid="{D5CDD505-2E9C-101B-9397-08002B2CF9AE}" pid="4" name="ContentTypeId">
    <vt:lpwstr>0x010100A0B6A61FDA95BD4E813CBCA87C1F1756</vt:lpwstr>
  </property>
</Properties>
</file>