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Default Extension="jpg" ContentType="image/jpeg"/>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06/relationships/ui/userCustomization" Target="userCustomization/customUI.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Ind w:w="-432" w:type="dxa"/>
        <w:tblLayout w:type="fixed"/>
        <w:tblLook w:val="0000" w:firstRow="0" w:lastRow="0" w:firstColumn="0" w:lastColumn="0" w:noHBand="0" w:noVBand="0"/>
      </w:tblPr>
      <w:tblGrid>
        <w:gridCol w:w="2070"/>
        <w:gridCol w:w="3420"/>
        <w:gridCol w:w="4590"/>
      </w:tblGrid>
      <w:tr w:rsidR="00C15867" w:rsidTr="009C59F7">
        <w:trPr>
          <w:trHeight w:val="720"/>
        </w:trPr>
        <w:tc>
          <w:tcPr>
            <w:tcW w:w="5490" w:type="dxa"/>
            <w:gridSpan w:val="2"/>
            <w:tcBorders>
              <w:bottom w:val="single" w:sz="18" w:space="0" w:color="auto"/>
            </w:tcBorders>
          </w:tcPr>
          <w:p w:rsidR="00C15867" w:rsidRPr="0000434E" w:rsidRDefault="00C15867" w:rsidP="009C59F7">
            <w:pPr>
              <w:tabs>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rPr>
                <w:sz w:val="28"/>
                <w:szCs w:val="28"/>
              </w:rPr>
            </w:pPr>
            <w:r w:rsidRPr="0000434E">
              <w:rPr>
                <w:rFonts w:ascii="Univers" w:hAnsi="Univers"/>
                <w:b/>
                <w:sz w:val="28"/>
                <w:szCs w:val="28"/>
              </w:rPr>
              <w:t>UNITED</w:t>
            </w:r>
            <w:r w:rsidRPr="0000434E">
              <w:rPr>
                <w:rFonts w:ascii="Univers" w:hAnsi="Univers"/>
                <w:b/>
                <w:sz w:val="28"/>
                <w:szCs w:val="28"/>
              </w:rPr>
              <w:br/>
              <w:t>NATIONS</w:t>
            </w:r>
          </w:p>
        </w:tc>
        <w:tc>
          <w:tcPr>
            <w:tcW w:w="4590" w:type="dxa"/>
            <w:tcBorders>
              <w:bottom w:val="single" w:sz="18" w:space="0" w:color="auto"/>
            </w:tcBorders>
          </w:tcPr>
          <w:p w:rsidR="00C15867" w:rsidRPr="00493D40" w:rsidRDefault="00C15867" w:rsidP="009C59F7">
            <w:pPr>
              <w:jc w:val="right"/>
              <w:rPr>
                <w:sz w:val="52"/>
                <w:szCs w:val="52"/>
              </w:rPr>
            </w:pPr>
            <w:r>
              <w:rPr>
                <w:rFonts w:ascii="Univers Bold" w:hAnsi="Univers Bold"/>
                <w:b/>
                <w:sz w:val="72"/>
              </w:rPr>
              <w:t>EP</w:t>
            </w:r>
          </w:p>
        </w:tc>
      </w:tr>
      <w:tr w:rsidR="00C15867" w:rsidTr="009C59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18"/>
        </w:trPr>
        <w:tc>
          <w:tcPr>
            <w:tcW w:w="2070" w:type="dxa"/>
            <w:tcBorders>
              <w:top w:val="nil"/>
              <w:left w:val="nil"/>
              <w:bottom w:val="single" w:sz="36" w:space="0" w:color="auto"/>
              <w:right w:val="nil"/>
            </w:tcBorders>
          </w:tcPr>
          <w:p w:rsidR="00C15867" w:rsidRDefault="00C15867" w:rsidP="009C59F7">
            <w:pPr>
              <w:spacing w:before="120"/>
            </w:pPr>
            <w:r>
              <w:rPr>
                <w:noProof/>
                <w:lang w:val="en-US"/>
              </w:rPr>
              <w:drawing>
                <wp:anchor distT="0" distB="0" distL="114300" distR="114300" simplePos="0" relativeHeight="251660288" behindDoc="0" locked="0" layoutInCell="1" allowOverlap="1">
                  <wp:simplePos x="0" y="0"/>
                  <wp:positionH relativeFrom="column">
                    <wp:posOffset>19050</wp:posOffset>
                  </wp:positionH>
                  <wp:positionV relativeFrom="paragraph">
                    <wp:posOffset>823881</wp:posOffset>
                  </wp:positionV>
                  <wp:extent cx="880110" cy="776034"/>
                  <wp:effectExtent l="0" t="0" r="0" b="5080"/>
                  <wp:wrapNone/>
                  <wp:docPr id="2" name="Picture 2" descr="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EP"/>
                          <pic:cNvPicPr>
                            <a:picLocks noChangeAspect="1" noChangeArrowheads="1"/>
                          </pic:cNvPicPr>
                        </pic:nvPicPr>
                        <pic:blipFill>
                          <a:blip r:embed="rId8" cstate="print"/>
                          <a:srcRect/>
                          <a:stretch>
                            <a:fillRect/>
                          </a:stretch>
                        </pic:blipFill>
                        <pic:spPr bwMode="auto">
                          <a:xfrm>
                            <a:off x="0" y="0"/>
                            <a:ext cx="880110" cy="776034"/>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1312" behindDoc="1" locked="0" layoutInCell="0" allowOverlap="1">
                  <wp:simplePos x="0" y="0"/>
                  <wp:positionH relativeFrom="column">
                    <wp:posOffset>0</wp:posOffset>
                  </wp:positionH>
                  <wp:positionV relativeFrom="paragraph">
                    <wp:posOffset>114300</wp:posOffset>
                  </wp:positionV>
                  <wp:extent cx="822960" cy="731520"/>
                  <wp:effectExtent l="1905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822960" cy="731520"/>
                          </a:xfrm>
                          <a:prstGeom prst="rect">
                            <a:avLst/>
                          </a:prstGeom>
                          <a:noFill/>
                        </pic:spPr>
                      </pic:pic>
                    </a:graphicData>
                  </a:graphic>
                </wp:anchor>
              </w:drawing>
            </w:r>
          </w:p>
        </w:tc>
        <w:tc>
          <w:tcPr>
            <w:tcW w:w="3420" w:type="dxa"/>
            <w:tcBorders>
              <w:top w:val="nil"/>
              <w:left w:val="nil"/>
              <w:bottom w:val="single" w:sz="36" w:space="0" w:color="auto"/>
              <w:right w:val="nil"/>
            </w:tcBorders>
          </w:tcPr>
          <w:p w:rsidR="00C15867" w:rsidRDefault="00C15867" w:rsidP="009C59F7">
            <w:pPr>
              <w:tabs>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rPr>
                <w:rFonts w:ascii="Univers" w:hAnsi="Univers"/>
                <w:b/>
                <w:sz w:val="32"/>
              </w:rPr>
            </w:pPr>
            <w:r>
              <w:rPr>
                <w:rFonts w:ascii="Univers" w:hAnsi="Univers"/>
                <w:b/>
                <w:sz w:val="32"/>
              </w:rPr>
              <w:t>United Nations</w:t>
            </w:r>
          </w:p>
          <w:p w:rsidR="00C15867" w:rsidRDefault="00C15867" w:rsidP="009C59F7">
            <w:pPr>
              <w:tabs>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rPr>
                <w:rFonts w:ascii="Univers" w:hAnsi="Univers"/>
              </w:rPr>
            </w:pPr>
            <w:r>
              <w:rPr>
                <w:rFonts w:ascii="Univers" w:hAnsi="Univers"/>
                <w:b/>
                <w:sz w:val="32"/>
              </w:rPr>
              <w:t>Environment</w:t>
            </w:r>
          </w:p>
          <w:p w:rsidR="00C15867" w:rsidRDefault="00C15867" w:rsidP="009C59F7">
            <w:pPr>
              <w:tabs>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s>
              <w:suppressAutoHyphens/>
              <w:rPr>
                <w:rFonts w:ascii="Univers Bold" w:hAnsi="Univers Bold"/>
                <w:b/>
                <w:sz w:val="32"/>
              </w:rPr>
            </w:pPr>
            <w:r>
              <w:rPr>
                <w:rFonts w:ascii="Univers" w:hAnsi="Univers"/>
                <w:b/>
                <w:sz w:val="32"/>
              </w:rPr>
              <w:t>Programme</w:t>
            </w:r>
          </w:p>
          <w:p w:rsidR="00C15867" w:rsidRDefault="00C15867" w:rsidP="009C59F7">
            <w:pPr>
              <w:spacing w:before="720"/>
              <w:ind w:left="158"/>
            </w:pPr>
          </w:p>
        </w:tc>
        <w:tc>
          <w:tcPr>
            <w:tcW w:w="4590" w:type="dxa"/>
            <w:tcBorders>
              <w:top w:val="nil"/>
              <w:left w:val="nil"/>
              <w:bottom w:val="single" w:sz="36" w:space="0" w:color="auto"/>
              <w:right w:val="nil"/>
            </w:tcBorders>
          </w:tcPr>
          <w:p w:rsidR="00C15867" w:rsidRPr="0033525D" w:rsidRDefault="00C15867" w:rsidP="009C59F7">
            <w:r w:rsidRPr="0033525D">
              <w:t>Distr.</w:t>
            </w:r>
          </w:p>
          <w:p w:rsidR="00923540" w:rsidRPr="0033525D" w:rsidRDefault="00923540" w:rsidP="00923540">
            <w:r w:rsidRPr="0033525D">
              <w:t>GENERAL</w:t>
            </w:r>
          </w:p>
          <w:p w:rsidR="00C15867" w:rsidRPr="0033525D" w:rsidRDefault="00C15867" w:rsidP="009C59F7"/>
          <w:p w:rsidR="00C15867" w:rsidRPr="003F73BA" w:rsidRDefault="00C15867" w:rsidP="009C59F7"/>
          <w:p w:rsidR="00C15867" w:rsidRPr="003F73BA" w:rsidRDefault="00F36A96" w:rsidP="009C59F7">
            <w:r>
              <w:fldChar w:fldCharType="begin"/>
            </w:r>
            <w:r>
              <w:instrText xml:space="preserve"> DOCPROPERTY "Document number"  \* MERGEFORMAT </w:instrText>
            </w:r>
            <w:r>
              <w:fldChar w:fldCharType="separate"/>
            </w:r>
            <w:r w:rsidR="0008070E">
              <w:t>UNEP/OzL.Pro/</w:t>
            </w:r>
            <w:proofErr w:type="spellStart"/>
            <w:r w:rsidR="0008070E">
              <w:t>ExCom</w:t>
            </w:r>
            <w:proofErr w:type="spellEnd"/>
            <w:r w:rsidR="0008070E">
              <w:t>/80/7</w:t>
            </w:r>
            <w:r>
              <w:fldChar w:fldCharType="end"/>
            </w:r>
          </w:p>
          <w:p w:rsidR="00C15867" w:rsidRPr="003F73BA" w:rsidRDefault="00BC2495" w:rsidP="009C59F7">
            <w:r>
              <w:fldChar w:fldCharType="begin"/>
            </w:r>
            <w:r w:rsidR="00851352">
              <w:instrText xml:space="preserve"> DOCPROPERTY "Revision date" \@ "d MMMM YYYY"  \* MERGEFORMAT </w:instrText>
            </w:r>
            <w:r>
              <w:fldChar w:fldCharType="separate"/>
            </w:r>
            <w:r w:rsidR="009001D8">
              <w:t>25 October 2017</w:t>
            </w:r>
            <w:r>
              <w:fldChar w:fldCharType="end"/>
            </w:r>
          </w:p>
          <w:p w:rsidR="00C15867" w:rsidRPr="00000FED" w:rsidRDefault="00C15867" w:rsidP="009C59F7">
            <w:pPr>
              <w:rPr>
                <w:caps/>
              </w:rPr>
            </w:pPr>
          </w:p>
          <w:p w:rsidR="00C15867" w:rsidRDefault="00C15867" w:rsidP="009C59F7">
            <w:r w:rsidRPr="0033525D">
              <w:t>ORIGINAL: ENGLISH</w:t>
            </w:r>
          </w:p>
        </w:tc>
      </w:tr>
    </w:tbl>
    <w:p w:rsidR="00BF3022" w:rsidRPr="00612F2F" w:rsidRDefault="00C15867" w:rsidP="00BF3022">
      <w:pPr>
        <w:jc w:val="left"/>
      </w:pPr>
      <w:r w:rsidRPr="0033525D">
        <w:t>EXECUTIVE COMMITTEE OF</w:t>
      </w:r>
      <w:r w:rsidRPr="0033525D">
        <w:br/>
        <w:t xml:space="preserve">  THE MULTILATERAL FUND FOR THE</w:t>
      </w:r>
      <w:r w:rsidRPr="0033525D">
        <w:br/>
        <w:t xml:space="preserve">  IMPLEMENTATION OF THE MONTREAL PROTOCOL</w:t>
      </w:r>
      <w:r w:rsidRPr="0033525D">
        <w:br/>
      </w:r>
      <w:r w:rsidR="003B33BD">
        <w:rPr>
          <w:lang w:val="en-CA"/>
        </w:rPr>
        <w:t>Eightieth</w:t>
      </w:r>
      <w:r w:rsidR="00831979">
        <w:rPr>
          <w:lang w:val="en-CA"/>
        </w:rPr>
        <w:t xml:space="preserve"> </w:t>
      </w:r>
      <w:r w:rsidR="00BF3022">
        <w:t>Meeting</w:t>
      </w:r>
    </w:p>
    <w:p w:rsidR="009960E5" w:rsidRPr="006C39CE" w:rsidRDefault="003B33BD" w:rsidP="00BF3022">
      <w:pPr>
        <w:jc w:val="left"/>
        <w:rPr>
          <w:lang w:val="en-CA"/>
        </w:rPr>
      </w:pPr>
      <w:r>
        <w:rPr>
          <w:lang w:val="en-CA"/>
        </w:rPr>
        <w:t>Montreal</w:t>
      </w:r>
      <w:r w:rsidR="00BF3022" w:rsidRPr="00042E3E">
        <w:rPr>
          <w:lang w:val="en-CA"/>
        </w:rPr>
        <w:t xml:space="preserve">, </w:t>
      </w:r>
      <w:r>
        <w:t>13</w:t>
      </w:r>
      <w:r w:rsidR="009154C3">
        <w:t>-</w:t>
      </w:r>
      <w:r>
        <w:t>17 November 2017</w:t>
      </w:r>
    </w:p>
    <w:p w:rsidR="00C15867" w:rsidRPr="00765DE4" w:rsidRDefault="00C15867" w:rsidP="009960E5">
      <w:pPr>
        <w:jc w:val="left"/>
        <w:rPr>
          <w:lang w:val="en-US"/>
        </w:rPr>
      </w:pPr>
    </w:p>
    <w:p w:rsidR="004E7F9C" w:rsidRDefault="004E7F9C" w:rsidP="004E7F9C">
      <w:pPr>
        <w:pStyle w:val="Title1"/>
      </w:pPr>
    </w:p>
    <w:p w:rsidR="004E7F9C" w:rsidRDefault="004E7F9C" w:rsidP="00CA65DE">
      <w:pPr>
        <w:pStyle w:val="Title1"/>
      </w:pPr>
    </w:p>
    <w:p w:rsidR="0008070E" w:rsidRPr="0008070E" w:rsidRDefault="0008070E" w:rsidP="00CA65DE">
      <w:pPr>
        <w:jc w:val="center"/>
        <w:rPr>
          <w:b/>
          <w:lang w:val="en-US"/>
        </w:rPr>
      </w:pPr>
      <w:r w:rsidRPr="0008070E">
        <w:rPr>
          <w:b/>
          <w:lang w:val="en-US"/>
        </w:rPr>
        <w:t xml:space="preserve">APPROVED </w:t>
      </w:r>
      <w:r w:rsidR="00D007A8">
        <w:rPr>
          <w:b/>
          <w:lang w:val="en-US"/>
        </w:rPr>
        <w:t xml:space="preserve">2017, </w:t>
      </w:r>
      <w:r w:rsidR="00330B48">
        <w:rPr>
          <w:b/>
          <w:lang w:val="en-US"/>
        </w:rPr>
        <w:t xml:space="preserve">REVISED </w:t>
      </w:r>
      <w:r w:rsidRPr="0008070E">
        <w:rPr>
          <w:b/>
          <w:lang w:val="en-US"/>
        </w:rPr>
        <w:t>2018</w:t>
      </w:r>
      <w:r w:rsidR="00D007A8">
        <w:rPr>
          <w:b/>
          <w:lang w:val="en-US"/>
        </w:rPr>
        <w:t xml:space="preserve">, </w:t>
      </w:r>
      <w:r w:rsidRPr="0008070E">
        <w:rPr>
          <w:b/>
          <w:lang w:val="en-US"/>
        </w:rPr>
        <w:t>2019 AND PROPOSED 2020 BUDGETS OF THE FUND SECRETARIAT</w:t>
      </w:r>
    </w:p>
    <w:p w:rsidR="0008070E" w:rsidRPr="0008070E" w:rsidRDefault="0008070E" w:rsidP="00CA65DE">
      <w:pPr>
        <w:jc w:val="center"/>
        <w:outlineLvl w:val="0"/>
        <w:rPr>
          <w:b/>
          <w:caps/>
        </w:rPr>
      </w:pPr>
    </w:p>
    <w:p w:rsidR="0008070E" w:rsidRPr="00D70A3D" w:rsidRDefault="0008070E" w:rsidP="00CA65DE">
      <w:pPr>
        <w:jc w:val="center"/>
        <w:outlineLvl w:val="0"/>
        <w:rPr>
          <w:b/>
          <w:caps/>
          <w:sz w:val="28"/>
          <w:szCs w:val="28"/>
        </w:rPr>
      </w:pPr>
    </w:p>
    <w:p w:rsidR="0008070E" w:rsidRDefault="0008070E" w:rsidP="00CA65DE">
      <w:pPr>
        <w:pStyle w:val="Heading1"/>
        <w:spacing w:after="0"/>
      </w:pPr>
      <w:r w:rsidRPr="0008070E">
        <w:t xml:space="preserve">This document presents the </w:t>
      </w:r>
      <w:r>
        <w:t>approved</w:t>
      </w:r>
      <w:r w:rsidR="00D007A8">
        <w:t xml:space="preserve"> 2017,</w:t>
      </w:r>
      <w:r>
        <w:t xml:space="preserve"> </w:t>
      </w:r>
      <w:r w:rsidR="00330B48">
        <w:t xml:space="preserve">revised </w:t>
      </w:r>
      <w:r>
        <w:t>2018 and 2019</w:t>
      </w:r>
      <w:r w:rsidRPr="0008070E">
        <w:t xml:space="preserve"> and proposed 2020 budgets of the Fund Secretariat. </w:t>
      </w:r>
    </w:p>
    <w:p w:rsidR="00CA65DE" w:rsidRPr="00CA65DE" w:rsidRDefault="00CA65DE" w:rsidP="00CA65DE"/>
    <w:p w:rsidR="0008070E" w:rsidRDefault="0008070E" w:rsidP="00CA65DE">
      <w:pPr>
        <w:pStyle w:val="Heading1"/>
        <w:spacing w:after="0"/>
      </w:pPr>
      <w:r w:rsidRPr="0008070E">
        <w:t>The document consists of the following sections:</w:t>
      </w:r>
    </w:p>
    <w:p w:rsidR="00CA65DE" w:rsidRPr="00CA65DE" w:rsidRDefault="00CA65DE" w:rsidP="00CA65DE"/>
    <w:p w:rsidR="00330B48" w:rsidRDefault="0008070E" w:rsidP="00CA65DE">
      <w:pPr>
        <w:numPr>
          <w:ilvl w:val="0"/>
          <w:numId w:val="21"/>
        </w:numPr>
        <w:ind w:left="1440" w:hanging="720"/>
        <w:contextualSpacing/>
        <w:rPr>
          <w:color w:val="000000" w:themeColor="text1"/>
        </w:rPr>
      </w:pPr>
      <w:r w:rsidRPr="0008070E">
        <w:rPr>
          <w:color w:val="000000" w:themeColor="text1"/>
        </w:rPr>
        <w:t xml:space="preserve">Approved </w:t>
      </w:r>
      <w:r w:rsidR="00D007A8">
        <w:rPr>
          <w:color w:val="000000" w:themeColor="text1"/>
        </w:rPr>
        <w:t>2017</w:t>
      </w:r>
    </w:p>
    <w:p w:rsidR="0008070E" w:rsidRPr="0008070E" w:rsidRDefault="00603A10" w:rsidP="00CA65DE">
      <w:pPr>
        <w:numPr>
          <w:ilvl w:val="0"/>
          <w:numId w:val="21"/>
        </w:numPr>
        <w:ind w:left="1440" w:hanging="720"/>
        <w:contextualSpacing/>
        <w:rPr>
          <w:color w:val="000000" w:themeColor="text1"/>
        </w:rPr>
      </w:pPr>
      <w:r>
        <w:rPr>
          <w:color w:val="000000" w:themeColor="text1"/>
        </w:rPr>
        <w:t>R</w:t>
      </w:r>
      <w:r w:rsidR="00330B48">
        <w:rPr>
          <w:color w:val="000000" w:themeColor="text1"/>
        </w:rPr>
        <w:t xml:space="preserve">evised </w:t>
      </w:r>
      <w:r w:rsidR="00D007A8">
        <w:rPr>
          <w:color w:val="000000" w:themeColor="text1"/>
        </w:rPr>
        <w:t xml:space="preserve"> </w:t>
      </w:r>
      <w:r w:rsidR="0008070E" w:rsidRPr="0008070E">
        <w:rPr>
          <w:color w:val="000000" w:themeColor="text1"/>
        </w:rPr>
        <w:t xml:space="preserve">2018 and 2019 budget </w:t>
      </w:r>
    </w:p>
    <w:p w:rsidR="0008070E" w:rsidRPr="0008070E" w:rsidRDefault="0008070E" w:rsidP="00CA65DE">
      <w:pPr>
        <w:numPr>
          <w:ilvl w:val="0"/>
          <w:numId w:val="21"/>
        </w:numPr>
        <w:ind w:left="1440" w:hanging="720"/>
        <w:contextualSpacing/>
        <w:rPr>
          <w:color w:val="000000" w:themeColor="text1"/>
        </w:rPr>
      </w:pPr>
      <w:r w:rsidRPr="0008070E">
        <w:rPr>
          <w:color w:val="000000" w:themeColor="text1"/>
        </w:rPr>
        <w:t xml:space="preserve">Proposed 2020 budget </w:t>
      </w:r>
    </w:p>
    <w:p w:rsidR="0008070E" w:rsidRDefault="0008070E" w:rsidP="00CA65DE">
      <w:pPr>
        <w:numPr>
          <w:ilvl w:val="0"/>
          <w:numId w:val="21"/>
        </w:numPr>
        <w:ind w:left="1440" w:hanging="720"/>
        <w:contextualSpacing/>
        <w:rPr>
          <w:color w:val="000000" w:themeColor="text1"/>
        </w:rPr>
      </w:pPr>
      <w:r w:rsidRPr="0008070E">
        <w:rPr>
          <w:color w:val="000000" w:themeColor="text1"/>
        </w:rPr>
        <w:t>Recommendations</w:t>
      </w:r>
    </w:p>
    <w:p w:rsidR="00330B48" w:rsidRPr="0008070E" w:rsidRDefault="00330B48" w:rsidP="00CA65DE">
      <w:pPr>
        <w:ind w:left="1440"/>
        <w:contextualSpacing/>
        <w:rPr>
          <w:color w:val="000000" w:themeColor="text1"/>
        </w:rPr>
      </w:pPr>
    </w:p>
    <w:p w:rsidR="0008070E" w:rsidRPr="0008070E" w:rsidRDefault="00330B48" w:rsidP="00CA65DE">
      <w:pPr>
        <w:pStyle w:val="Heading1"/>
        <w:spacing w:after="0"/>
      </w:pPr>
      <w:r>
        <w:t>The a</w:t>
      </w:r>
      <w:r w:rsidR="0008070E" w:rsidRPr="0008070E">
        <w:t xml:space="preserve">pproved 2017, </w:t>
      </w:r>
      <w:r>
        <w:t xml:space="preserve">revised 2018 and 2019, </w:t>
      </w:r>
      <w:r w:rsidR="0008070E" w:rsidRPr="0008070E">
        <w:t>and proposed 2020 budgets of the Fund Secretariat</w:t>
      </w:r>
      <w:r>
        <w:t xml:space="preserve"> are presented in Annex I of the present document. </w:t>
      </w:r>
    </w:p>
    <w:p w:rsidR="0008070E" w:rsidRPr="0008070E" w:rsidRDefault="0008070E" w:rsidP="00CA65DE">
      <w:pPr>
        <w:ind w:left="1440"/>
        <w:contextualSpacing/>
        <w:rPr>
          <w:color w:val="000000" w:themeColor="text1"/>
        </w:rPr>
      </w:pPr>
    </w:p>
    <w:p w:rsidR="0008070E" w:rsidRPr="0008070E" w:rsidRDefault="0008070E" w:rsidP="00CA65DE">
      <w:pPr>
        <w:contextualSpacing/>
        <w:rPr>
          <w:color w:val="000000" w:themeColor="text1"/>
        </w:rPr>
      </w:pPr>
      <w:r w:rsidRPr="0008070E">
        <w:rPr>
          <w:b/>
          <w:bCs/>
          <w:lang w:val="en-CA"/>
        </w:rPr>
        <w:t xml:space="preserve">Approved 2017 </w:t>
      </w:r>
    </w:p>
    <w:p w:rsidR="0008070E" w:rsidRPr="0008070E" w:rsidRDefault="0008070E" w:rsidP="00CA65DE">
      <w:pPr>
        <w:rPr>
          <w:b/>
          <w:bCs/>
          <w:lang w:val="en-CA"/>
        </w:rPr>
      </w:pPr>
    </w:p>
    <w:p w:rsidR="0008070E" w:rsidRDefault="0008070E" w:rsidP="00CA65DE">
      <w:pPr>
        <w:pStyle w:val="Heading1"/>
        <w:spacing w:after="0"/>
      </w:pPr>
      <w:r w:rsidRPr="0008070E">
        <w:t>T</w:t>
      </w:r>
      <w:r w:rsidR="005C56AB">
        <w:t>he Treasurer has submitted the f</w:t>
      </w:r>
      <w:r w:rsidRPr="0008070E">
        <w:t>inal 2016 accounts</w:t>
      </w:r>
      <w:r w:rsidRPr="0008070E">
        <w:rPr>
          <w:vertAlign w:val="superscript"/>
        </w:rPr>
        <w:footnoteReference w:id="1"/>
      </w:r>
      <w:r w:rsidRPr="0008070E">
        <w:t xml:space="preserve"> to the 80</w:t>
      </w:r>
      <w:r w:rsidRPr="0008070E">
        <w:rPr>
          <w:vertAlign w:val="superscript"/>
        </w:rPr>
        <w:t>th</w:t>
      </w:r>
      <w:r w:rsidRPr="0008070E">
        <w:t xml:space="preserve"> meeting. Schedule 1.3 (actual expenses of the Secretariat budget in 2016) </w:t>
      </w:r>
      <w:r w:rsidR="00330B48">
        <w:t xml:space="preserve">of the document </w:t>
      </w:r>
      <w:r w:rsidRPr="0008070E">
        <w:t xml:space="preserve">indicates </w:t>
      </w:r>
      <w:r w:rsidR="00D46AC9">
        <w:t xml:space="preserve">an </w:t>
      </w:r>
      <w:r w:rsidRPr="0008070E">
        <w:t xml:space="preserve">unspent balance </w:t>
      </w:r>
      <w:r w:rsidR="00FB65CC">
        <w:t xml:space="preserve">of </w:t>
      </w:r>
      <w:r w:rsidR="00FB65CC" w:rsidRPr="0008070E">
        <w:t>US</w:t>
      </w:r>
      <w:r w:rsidR="00330B48">
        <w:t> $1,451,566;</w:t>
      </w:r>
      <w:r w:rsidR="00D46AC9">
        <w:t xml:space="preserve"> however, </w:t>
      </w:r>
      <w:r w:rsidR="005C56AB">
        <w:t xml:space="preserve">an additional </w:t>
      </w:r>
      <w:r w:rsidRPr="0008070E">
        <w:t>US $62,808</w:t>
      </w:r>
      <w:r w:rsidRPr="0008070E">
        <w:rPr>
          <w:vertAlign w:val="superscript"/>
        </w:rPr>
        <w:footnoteReference w:id="2"/>
      </w:r>
      <w:r w:rsidRPr="0008070E">
        <w:t xml:space="preserve"> </w:t>
      </w:r>
      <w:r w:rsidR="00330B48">
        <w:t xml:space="preserve">spent </w:t>
      </w:r>
      <w:r w:rsidRPr="0008070E">
        <w:t xml:space="preserve">in 2016 had not been recorded as an expense in 2016. Accordingly, </w:t>
      </w:r>
      <w:r w:rsidR="00330B48">
        <w:t xml:space="preserve">it will be reallocated to the </w:t>
      </w:r>
      <w:r w:rsidR="005C56AB">
        <w:t xml:space="preserve">approved </w:t>
      </w:r>
      <w:r w:rsidR="00330B48">
        <w:t>2017</w:t>
      </w:r>
      <w:r w:rsidR="005C56AB">
        <w:t xml:space="preserve"> budget</w:t>
      </w:r>
      <w:r w:rsidR="00330B48">
        <w:t xml:space="preserve">. </w:t>
      </w:r>
      <w:r w:rsidRPr="0008070E">
        <w:t xml:space="preserve">Further to this adjustment, the unspent balance of </w:t>
      </w:r>
      <w:r w:rsidR="00CA65DE" w:rsidRPr="0008070E">
        <w:t>US $</w:t>
      </w:r>
      <w:r w:rsidRPr="0008070E">
        <w:t>1,388,758 (</w:t>
      </w:r>
      <w:r w:rsidR="00330B48">
        <w:t xml:space="preserve">i.e. </w:t>
      </w:r>
      <w:r w:rsidR="00CA65DE" w:rsidRPr="0008070E">
        <w:t>US $</w:t>
      </w:r>
      <w:r w:rsidRPr="0008070E">
        <w:t xml:space="preserve">1,345,650 under the Secretariat budget and </w:t>
      </w:r>
      <w:r w:rsidR="00CA65DE" w:rsidRPr="0008070E">
        <w:t>US $</w:t>
      </w:r>
      <w:r w:rsidRPr="0008070E">
        <w:t xml:space="preserve">43,108 from the Senior Monitoring and Evaluation Officer budget) will be returned to the Multilateral Fund at the </w:t>
      </w:r>
      <w:r w:rsidR="00CA65DE">
        <w:br/>
      </w:r>
      <w:r w:rsidRPr="0008070E">
        <w:t>80</w:t>
      </w:r>
      <w:r w:rsidRPr="0008070E">
        <w:rPr>
          <w:vertAlign w:val="superscript"/>
        </w:rPr>
        <w:t>th</w:t>
      </w:r>
      <w:r w:rsidRPr="0008070E">
        <w:t xml:space="preserve"> meeting.</w:t>
      </w:r>
      <w:r w:rsidR="00D35F22">
        <w:t xml:space="preserve"> </w:t>
      </w:r>
    </w:p>
    <w:p w:rsidR="00CA65DE" w:rsidRDefault="00CA65DE" w:rsidP="00CA65DE"/>
    <w:p w:rsidR="00CA65DE" w:rsidRPr="00CA65DE" w:rsidRDefault="00CA65DE" w:rsidP="00CA65DE"/>
    <w:p w:rsidR="0008070E" w:rsidRDefault="00330B48" w:rsidP="00CA65DE">
      <w:pPr>
        <w:rPr>
          <w:b/>
        </w:rPr>
      </w:pPr>
      <w:r>
        <w:rPr>
          <w:b/>
        </w:rPr>
        <w:lastRenderedPageBreak/>
        <w:t xml:space="preserve">Revised </w:t>
      </w:r>
      <w:r w:rsidR="0008070E" w:rsidRPr="0008070E">
        <w:rPr>
          <w:b/>
        </w:rPr>
        <w:t>2018 and 2019 budget</w:t>
      </w:r>
      <w:r w:rsidR="00D46AC9">
        <w:rPr>
          <w:b/>
        </w:rPr>
        <w:t>s</w:t>
      </w:r>
    </w:p>
    <w:p w:rsidR="00CA65DE" w:rsidRPr="0031337A" w:rsidRDefault="00CA65DE" w:rsidP="00CA65DE">
      <w:pPr>
        <w:rPr>
          <w:b/>
          <w:sz w:val="20"/>
          <w:szCs w:val="20"/>
        </w:rPr>
      </w:pPr>
    </w:p>
    <w:p w:rsidR="0031337A" w:rsidRPr="0031337A" w:rsidRDefault="00AF16C1" w:rsidP="0031337A">
      <w:pPr>
        <w:pStyle w:val="Heading1"/>
      </w:pPr>
      <w:r>
        <w:t>At the 77</w:t>
      </w:r>
      <w:r w:rsidRPr="0031337A">
        <w:rPr>
          <w:vertAlign w:val="superscript"/>
        </w:rPr>
        <w:t xml:space="preserve">th </w:t>
      </w:r>
      <w:r>
        <w:t xml:space="preserve">meeting, the Executive Committee considered the document on the approved 2015, 2016, 2017 and 2018, and proposed 2019 budgets of the Fund Secretariat. Further to a discussion, the Executive Committee decided to increase the funding of the revised 2017 and 2018 budgets and the proposed 2019 budget to include one additional meeting of the Executive Committee on those years (at a cost </w:t>
      </w:r>
      <w:r w:rsidR="009001D8">
        <w:t xml:space="preserve">of </w:t>
      </w:r>
      <w:r>
        <w:t>US $355,800</w:t>
      </w:r>
      <w:r w:rsidR="009001D8">
        <w:t xml:space="preserve"> for the meeting</w:t>
      </w:r>
      <w:r>
        <w:t xml:space="preserve"> and US $92,800 for other meeting-related costs).</w:t>
      </w:r>
    </w:p>
    <w:p w:rsidR="00AF16C1" w:rsidRDefault="00AF16C1" w:rsidP="00AF16C1">
      <w:pPr>
        <w:pStyle w:val="Heading1"/>
      </w:pPr>
      <w:r>
        <w:t>At the 79</w:t>
      </w:r>
      <w:r w:rsidRPr="0031337A">
        <w:rPr>
          <w:vertAlign w:val="superscript"/>
        </w:rPr>
        <w:t>th</w:t>
      </w:r>
      <w:r>
        <w:t xml:space="preserve"> meeting, during the discussion on the dates and venues of the 81</w:t>
      </w:r>
      <w:r w:rsidRPr="0031337A">
        <w:rPr>
          <w:vertAlign w:val="superscript"/>
        </w:rPr>
        <w:t>st</w:t>
      </w:r>
      <w:r>
        <w:t xml:space="preserve"> and 82</w:t>
      </w:r>
      <w:r w:rsidRPr="0031337A">
        <w:rPr>
          <w:vertAlign w:val="superscript"/>
        </w:rPr>
        <w:t>nd</w:t>
      </w:r>
      <w:r>
        <w:t xml:space="preserve"> meetings (under agenda item</w:t>
      </w:r>
      <w:r w:rsidR="009001D8">
        <w:t xml:space="preserve"> 13</w:t>
      </w:r>
      <w:r>
        <w:t xml:space="preserve">: Other matters), there was general agreement that the scenario of two meetings per year was preferable, and that a meeting could be extended by one day, if required, for the purposes of consultations. Accordingly, the Executive Committee decided to hold only two meetings in 2018. </w:t>
      </w:r>
    </w:p>
    <w:p w:rsidR="00AF16C1" w:rsidRPr="00AF16C1" w:rsidRDefault="00AF16C1" w:rsidP="00AF16C1">
      <w:pPr>
        <w:pStyle w:val="Heading1"/>
        <w:rPr>
          <w:lang w:val="en-CA"/>
        </w:rPr>
      </w:pPr>
      <w:r>
        <w:t>Based on the discussions at the 79</w:t>
      </w:r>
      <w:r w:rsidRPr="0031337A">
        <w:rPr>
          <w:vertAlign w:val="superscript"/>
        </w:rPr>
        <w:t>th</w:t>
      </w:r>
      <w:r>
        <w:t xml:space="preserve"> meeting, the Secretariat has reduced the funding of the revised 2018 and 2019 budgets approved under decision 77/63, to make provision for two meetings of the Executive Committee per year rather than three. </w:t>
      </w:r>
    </w:p>
    <w:p w:rsidR="00CA65DE" w:rsidRPr="00CA65DE" w:rsidRDefault="005D6770" w:rsidP="009001D8">
      <w:pPr>
        <w:pStyle w:val="Heading1"/>
        <w:rPr>
          <w:lang w:val="en-CA"/>
        </w:rPr>
      </w:pPr>
      <w:r>
        <w:rPr>
          <w:lang w:val="en-CA"/>
        </w:rPr>
        <w:t xml:space="preserve">Annex I of the present document presents the revised 2018 and 2019 </w:t>
      </w:r>
      <w:r w:rsidR="009412E3">
        <w:rPr>
          <w:lang w:val="en-CA"/>
        </w:rPr>
        <w:t>to make</w:t>
      </w:r>
      <w:r>
        <w:rPr>
          <w:lang w:val="en-CA"/>
        </w:rPr>
        <w:t xml:space="preserve"> provision for two meeting</w:t>
      </w:r>
      <w:r w:rsidR="00CA65DE">
        <w:rPr>
          <w:lang w:val="en-CA"/>
        </w:rPr>
        <w:t>s</w:t>
      </w:r>
      <w:r>
        <w:rPr>
          <w:lang w:val="en-CA"/>
        </w:rPr>
        <w:t xml:space="preserve"> a year instead</w:t>
      </w:r>
      <w:r w:rsidR="006070E7">
        <w:rPr>
          <w:lang w:val="en-CA"/>
        </w:rPr>
        <w:t xml:space="preserve"> of three</w:t>
      </w:r>
      <w:r w:rsidR="009001D8">
        <w:rPr>
          <w:lang w:val="en-CA"/>
        </w:rPr>
        <w:t xml:space="preserve"> (i.e., </w:t>
      </w:r>
      <w:r w:rsidR="00CA65DE" w:rsidRPr="0008070E">
        <w:t>US $</w:t>
      </w:r>
      <w:r>
        <w:rPr>
          <w:lang w:val="en-CA"/>
        </w:rPr>
        <w:t>9</w:t>
      </w:r>
      <w:r w:rsidR="00603A10">
        <w:rPr>
          <w:lang w:val="en-CA"/>
        </w:rPr>
        <w:t>,</w:t>
      </w:r>
      <w:r>
        <w:rPr>
          <w:lang w:val="en-CA"/>
        </w:rPr>
        <w:t xml:space="preserve">400 under temporary </w:t>
      </w:r>
      <w:r w:rsidR="00F02F2E">
        <w:rPr>
          <w:lang w:val="en-CA"/>
        </w:rPr>
        <w:t>assistance</w:t>
      </w:r>
      <w:r w:rsidR="009001D8">
        <w:rPr>
          <w:lang w:val="en-CA"/>
        </w:rPr>
        <w:t xml:space="preserve"> </w:t>
      </w:r>
      <w:r w:rsidR="00F02F2E">
        <w:rPr>
          <w:lang w:val="en-CA"/>
        </w:rPr>
        <w:t>(</w:t>
      </w:r>
      <w:r>
        <w:rPr>
          <w:lang w:val="en-CA"/>
        </w:rPr>
        <w:t>BL</w:t>
      </w:r>
      <w:r w:rsidR="00CA65DE">
        <w:rPr>
          <w:lang w:val="en-CA"/>
        </w:rPr>
        <w:t xml:space="preserve"> </w:t>
      </w:r>
      <w:r>
        <w:rPr>
          <w:lang w:val="en-CA"/>
        </w:rPr>
        <w:t>1335</w:t>
      </w:r>
      <w:r w:rsidR="00F02F2E">
        <w:rPr>
          <w:lang w:val="en-CA"/>
        </w:rPr>
        <w:t xml:space="preserve">), </w:t>
      </w:r>
      <w:r w:rsidR="00CA65DE" w:rsidRPr="0008070E">
        <w:t>US $</w:t>
      </w:r>
      <w:r w:rsidR="00F02F2E">
        <w:rPr>
          <w:lang w:val="en-CA"/>
        </w:rPr>
        <w:t>3</w:t>
      </w:r>
      <w:r w:rsidR="00603A10">
        <w:rPr>
          <w:lang w:val="en-CA"/>
        </w:rPr>
        <w:t>5</w:t>
      </w:r>
      <w:r w:rsidR="00F02F2E">
        <w:rPr>
          <w:lang w:val="en-CA"/>
        </w:rPr>
        <w:t>5,</w:t>
      </w:r>
      <w:r w:rsidR="00603A10">
        <w:rPr>
          <w:lang w:val="en-CA"/>
        </w:rPr>
        <w:t>800</w:t>
      </w:r>
      <w:r w:rsidR="00F02F2E">
        <w:rPr>
          <w:lang w:val="en-CA"/>
        </w:rPr>
        <w:t xml:space="preserve"> </w:t>
      </w:r>
      <w:r w:rsidR="006070E7">
        <w:rPr>
          <w:lang w:val="en-CA"/>
        </w:rPr>
        <w:t>under c</w:t>
      </w:r>
      <w:r w:rsidR="00F02F2E">
        <w:rPr>
          <w:lang w:val="en-CA"/>
        </w:rPr>
        <w:t>onference service (BL</w:t>
      </w:r>
      <w:r w:rsidR="00CA65DE">
        <w:rPr>
          <w:lang w:val="en-CA"/>
        </w:rPr>
        <w:t xml:space="preserve"> </w:t>
      </w:r>
      <w:r w:rsidR="00F02F2E">
        <w:rPr>
          <w:lang w:val="en-CA"/>
        </w:rPr>
        <w:t xml:space="preserve">1336), </w:t>
      </w:r>
      <w:r w:rsidR="00CA65DE" w:rsidRPr="0008070E">
        <w:t>US $</w:t>
      </w:r>
      <w:r w:rsidR="00F02F2E">
        <w:rPr>
          <w:lang w:val="en-CA"/>
        </w:rPr>
        <w:t xml:space="preserve">75,000 under </w:t>
      </w:r>
      <w:r>
        <w:rPr>
          <w:lang w:val="en-CA"/>
        </w:rPr>
        <w:t>meeting participants (BL 3302)</w:t>
      </w:r>
      <w:r w:rsidR="00D46AC9">
        <w:rPr>
          <w:lang w:val="en-CA"/>
        </w:rPr>
        <w:t>,</w:t>
      </w:r>
      <w:r w:rsidR="00F02F2E">
        <w:rPr>
          <w:lang w:val="en-CA"/>
        </w:rPr>
        <w:t xml:space="preserve"> </w:t>
      </w:r>
      <w:r>
        <w:rPr>
          <w:lang w:val="en-CA"/>
        </w:rPr>
        <w:t xml:space="preserve">and </w:t>
      </w:r>
      <w:r w:rsidR="00CA65DE" w:rsidRPr="0008070E">
        <w:t>US $</w:t>
      </w:r>
      <w:r w:rsidR="00F02F2E">
        <w:rPr>
          <w:lang w:val="en-CA"/>
        </w:rPr>
        <w:t>8,400 under hospitality</w:t>
      </w:r>
      <w:r>
        <w:rPr>
          <w:lang w:val="en-CA"/>
        </w:rPr>
        <w:t xml:space="preserve"> (</w:t>
      </w:r>
      <w:r w:rsidR="009001D8">
        <w:rPr>
          <w:lang w:val="en-CA"/>
        </w:rPr>
        <w:t xml:space="preserve">BL 5401)) and </w:t>
      </w:r>
      <w:r w:rsidR="00AF16C1">
        <w:rPr>
          <w:lang w:val="en-CA"/>
        </w:rPr>
        <w:t xml:space="preserve">adjustment to BL 1111 </w:t>
      </w:r>
      <w:r w:rsidR="00093112">
        <w:rPr>
          <w:lang w:val="en-CA"/>
        </w:rPr>
        <w:t>to</w:t>
      </w:r>
      <w:r w:rsidR="00AF16C1">
        <w:rPr>
          <w:lang w:val="en-CA"/>
        </w:rPr>
        <w:t xml:space="preserve"> </w:t>
      </w:r>
      <w:r w:rsidR="00093112">
        <w:rPr>
          <w:lang w:val="en-CA"/>
        </w:rPr>
        <w:t>reflect the</w:t>
      </w:r>
      <w:r w:rsidR="00AF16C1">
        <w:rPr>
          <w:lang w:val="en-CA"/>
        </w:rPr>
        <w:t xml:space="preserve"> </w:t>
      </w:r>
      <w:r w:rsidR="007C77DC">
        <w:rPr>
          <w:lang w:val="en-CA"/>
        </w:rPr>
        <w:t xml:space="preserve">correct </w:t>
      </w:r>
      <w:r w:rsidR="00093112">
        <w:rPr>
          <w:lang w:val="en-CA"/>
        </w:rPr>
        <w:t>funding level</w:t>
      </w:r>
      <w:r w:rsidR="009001D8">
        <w:rPr>
          <w:lang w:val="en-CA"/>
        </w:rPr>
        <w:t xml:space="preserve"> (i.e., </w:t>
      </w:r>
      <w:r w:rsidR="009001D8" w:rsidRPr="0008070E">
        <w:t>US $</w:t>
      </w:r>
      <w:r w:rsidR="009001D8">
        <w:rPr>
          <w:lang w:val="en-CA"/>
        </w:rPr>
        <w:t xml:space="preserve">20,166 and </w:t>
      </w:r>
      <w:r w:rsidR="009001D8" w:rsidRPr="0008070E">
        <w:t>US $</w:t>
      </w:r>
      <w:r w:rsidR="009001D8">
        <w:rPr>
          <w:lang w:val="en-CA"/>
        </w:rPr>
        <w:t>24,823 in 2018 and 2019</w:t>
      </w:r>
      <w:r w:rsidR="00C947E5">
        <w:rPr>
          <w:lang w:val="en-CA"/>
        </w:rPr>
        <w:t>, respectively</w:t>
      </w:r>
      <w:r w:rsidR="009001D8">
        <w:rPr>
          <w:lang w:val="en-CA"/>
        </w:rPr>
        <w:t>).</w:t>
      </w:r>
    </w:p>
    <w:p w:rsidR="0008070E" w:rsidRDefault="0008070E" w:rsidP="00CA65DE">
      <w:pPr>
        <w:outlineLvl w:val="0"/>
        <w:rPr>
          <w:b/>
        </w:rPr>
      </w:pPr>
      <w:r w:rsidRPr="0008070E">
        <w:rPr>
          <w:b/>
        </w:rPr>
        <w:t xml:space="preserve">Proposed 2020 budget </w:t>
      </w:r>
    </w:p>
    <w:p w:rsidR="00CA65DE" w:rsidRPr="0008070E" w:rsidRDefault="00CA65DE" w:rsidP="00CA65DE">
      <w:pPr>
        <w:outlineLvl w:val="0"/>
        <w:rPr>
          <w:b/>
        </w:rPr>
      </w:pPr>
    </w:p>
    <w:p w:rsidR="0008070E" w:rsidRDefault="0008070E" w:rsidP="00CA65DE">
      <w:pPr>
        <w:pStyle w:val="Heading1"/>
        <w:spacing w:after="0"/>
      </w:pPr>
      <w:r w:rsidRPr="0008070E">
        <w:t xml:space="preserve">The proposed 2020 budget is based on the 2019 </w:t>
      </w:r>
      <w:r w:rsidR="006070E7">
        <w:t xml:space="preserve">revised </w:t>
      </w:r>
      <w:r w:rsidRPr="0008070E">
        <w:t xml:space="preserve">budget. </w:t>
      </w:r>
      <w:r w:rsidRPr="0008070E">
        <w:rPr>
          <w:lang w:val="en-CA"/>
        </w:rPr>
        <w:t>It</w:t>
      </w:r>
      <w:r w:rsidRPr="0008070E">
        <w:t xml:space="preserve"> </w:t>
      </w:r>
      <w:r w:rsidR="006070E7">
        <w:t xml:space="preserve">makes provision for </w:t>
      </w:r>
      <w:r w:rsidRPr="0008070E">
        <w:t>t</w:t>
      </w:r>
      <w:r w:rsidR="006070E7">
        <w:t>wo</w:t>
      </w:r>
      <w:r w:rsidRPr="0008070E">
        <w:t xml:space="preserve"> meetings of the Executive Committee, and continue to apply a 3 per cent inflation rate to staf</w:t>
      </w:r>
      <w:r w:rsidR="00D70A3D">
        <w:t>f cost</w:t>
      </w:r>
      <w:r w:rsidR="00D46AC9">
        <w:t xml:space="preserve"> only.</w:t>
      </w:r>
    </w:p>
    <w:p w:rsidR="00CA65DE" w:rsidRPr="0031337A" w:rsidRDefault="00CA65DE" w:rsidP="00CA65DE">
      <w:pPr>
        <w:rPr>
          <w:sz w:val="20"/>
          <w:szCs w:val="20"/>
        </w:rPr>
      </w:pPr>
    </w:p>
    <w:p w:rsidR="0008070E" w:rsidRDefault="0008070E" w:rsidP="00CA65DE">
      <w:pPr>
        <w:keepNext/>
        <w:keepLines/>
        <w:outlineLvl w:val="0"/>
        <w:rPr>
          <w:b/>
        </w:rPr>
      </w:pPr>
      <w:r w:rsidRPr="0008070E">
        <w:rPr>
          <w:b/>
        </w:rPr>
        <w:t>Recommendations</w:t>
      </w:r>
    </w:p>
    <w:p w:rsidR="0086564C" w:rsidRPr="0031337A" w:rsidRDefault="0086564C" w:rsidP="00CA65DE">
      <w:pPr>
        <w:keepNext/>
        <w:keepLines/>
        <w:outlineLvl w:val="0"/>
        <w:rPr>
          <w:b/>
          <w:sz w:val="20"/>
          <w:szCs w:val="20"/>
        </w:rPr>
      </w:pPr>
    </w:p>
    <w:p w:rsidR="0008070E" w:rsidRDefault="0008070E" w:rsidP="00CA65DE">
      <w:pPr>
        <w:pStyle w:val="Heading1"/>
        <w:spacing w:after="0"/>
      </w:pPr>
      <w:r w:rsidRPr="0008070E">
        <w:t xml:space="preserve">The Executive Committee may wish </w:t>
      </w:r>
    </w:p>
    <w:p w:rsidR="00FE6F57" w:rsidRPr="0031337A" w:rsidRDefault="00FE6F57" w:rsidP="00CA65DE">
      <w:pPr>
        <w:rPr>
          <w:sz w:val="20"/>
          <w:szCs w:val="20"/>
        </w:rPr>
      </w:pPr>
    </w:p>
    <w:p w:rsidR="0008070E" w:rsidRPr="0008070E" w:rsidRDefault="0008070E" w:rsidP="00CA65DE">
      <w:pPr>
        <w:widowControl w:val="0"/>
        <w:numPr>
          <w:ilvl w:val="0"/>
          <w:numId w:val="22"/>
        </w:numPr>
        <w:ind w:left="1418" w:hanging="698"/>
        <w:outlineLvl w:val="1"/>
      </w:pPr>
      <w:r w:rsidRPr="0008070E">
        <w:t>To note:</w:t>
      </w:r>
    </w:p>
    <w:p w:rsidR="0008070E" w:rsidRPr="0031337A" w:rsidRDefault="0008070E" w:rsidP="00CA65DE">
      <w:pPr>
        <w:rPr>
          <w:sz w:val="20"/>
          <w:szCs w:val="20"/>
        </w:rPr>
      </w:pPr>
    </w:p>
    <w:p w:rsidR="0008070E" w:rsidRDefault="0008070E" w:rsidP="00CA65DE">
      <w:pPr>
        <w:widowControl w:val="0"/>
        <w:numPr>
          <w:ilvl w:val="0"/>
          <w:numId w:val="23"/>
        </w:numPr>
        <w:outlineLvl w:val="1"/>
        <w:rPr>
          <w:lang w:val="en-US"/>
        </w:rPr>
      </w:pPr>
      <w:r w:rsidRPr="0008070E">
        <w:t xml:space="preserve">The document on </w:t>
      </w:r>
      <w:r w:rsidRPr="0008070E">
        <w:rPr>
          <w:lang w:val="en-US"/>
        </w:rPr>
        <w:t xml:space="preserve">approved 2017, </w:t>
      </w:r>
      <w:r w:rsidR="00F10053">
        <w:rPr>
          <w:lang w:val="en-US"/>
        </w:rPr>
        <w:t xml:space="preserve">revised </w:t>
      </w:r>
      <w:r w:rsidRPr="0008070E">
        <w:rPr>
          <w:lang w:val="en-US"/>
        </w:rPr>
        <w:t>2018 and 2019, and proposed 2020 budgets of the Fund Secretariat contained in UNEP/OzL.Pro/</w:t>
      </w:r>
      <w:proofErr w:type="spellStart"/>
      <w:r w:rsidRPr="0008070E">
        <w:rPr>
          <w:lang w:val="en-US"/>
        </w:rPr>
        <w:t>ExCom</w:t>
      </w:r>
      <w:proofErr w:type="spellEnd"/>
      <w:r w:rsidRPr="0008070E">
        <w:rPr>
          <w:lang w:val="en-US"/>
        </w:rPr>
        <w:t>/80/</w:t>
      </w:r>
      <w:r>
        <w:rPr>
          <w:lang w:val="en-US"/>
        </w:rPr>
        <w:t>7</w:t>
      </w:r>
      <w:r w:rsidRPr="0008070E">
        <w:rPr>
          <w:lang w:val="en-US"/>
        </w:rPr>
        <w:t>;</w:t>
      </w:r>
    </w:p>
    <w:p w:rsidR="00FE6F57" w:rsidRPr="0031337A" w:rsidRDefault="00FE6F57" w:rsidP="00CA65DE">
      <w:pPr>
        <w:widowControl w:val="0"/>
        <w:ind w:left="2138"/>
        <w:outlineLvl w:val="1"/>
        <w:rPr>
          <w:sz w:val="18"/>
          <w:szCs w:val="18"/>
          <w:lang w:val="en-US"/>
        </w:rPr>
      </w:pPr>
    </w:p>
    <w:p w:rsidR="0008070E" w:rsidRPr="0008070E" w:rsidRDefault="0008070E" w:rsidP="00CA65DE">
      <w:pPr>
        <w:widowControl w:val="0"/>
        <w:numPr>
          <w:ilvl w:val="0"/>
          <w:numId w:val="23"/>
        </w:numPr>
        <w:outlineLvl w:val="1"/>
        <w:rPr>
          <w:lang w:val="en-US"/>
        </w:rPr>
      </w:pPr>
      <w:r w:rsidRPr="0008070E">
        <w:rPr>
          <w:lang w:val="en-US"/>
        </w:rPr>
        <w:t xml:space="preserve">That </w:t>
      </w:r>
      <w:r w:rsidRPr="0008070E">
        <w:t>US $62,802</w:t>
      </w:r>
      <w:r w:rsidR="0031337A">
        <w:rPr>
          <w:color w:val="FF0000"/>
        </w:rPr>
        <w:t xml:space="preserve"> </w:t>
      </w:r>
      <w:r w:rsidRPr="0008070E">
        <w:t xml:space="preserve">expenditures </w:t>
      </w:r>
      <w:r w:rsidRPr="0008070E">
        <w:rPr>
          <w:lang w:val="en-US"/>
        </w:rPr>
        <w:t xml:space="preserve">not recorded in the 2016 </w:t>
      </w:r>
      <w:r w:rsidR="00C947E5">
        <w:rPr>
          <w:lang w:val="en-US"/>
        </w:rPr>
        <w:t>accounts</w:t>
      </w:r>
      <w:r w:rsidRPr="0008070E">
        <w:rPr>
          <w:lang w:val="en-US"/>
        </w:rPr>
        <w:t xml:space="preserve"> had been reallocated to the 2017 approved budget; </w:t>
      </w:r>
    </w:p>
    <w:p w:rsidR="0008070E" w:rsidRPr="0031337A" w:rsidRDefault="0008070E" w:rsidP="00CA65DE">
      <w:pPr>
        <w:rPr>
          <w:sz w:val="18"/>
          <w:szCs w:val="18"/>
          <w:lang w:val="en-US"/>
        </w:rPr>
      </w:pPr>
    </w:p>
    <w:p w:rsidR="0008070E" w:rsidRPr="0008070E" w:rsidRDefault="0008070E" w:rsidP="00CA65DE">
      <w:pPr>
        <w:widowControl w:val="0"/>
        <w:numPr>
          <w:ilvl w:val="0"/>
          <w:numId w:val="23"/>
        </w:numPr>
        <w:outlineLvl w:val="1"/>
        <w:rPr>
          <w:lang w:val="en-US"/>
        </w:rPr>
      </w:pPr>
      <w:r w:rsidRPr="0008070E">
        <w:rPr>
          <w:lang w:val="en-US"/>
        </w:rPr>
        <w:t xml:space="preserve">The return of </w:t>
      </w:r>
      <w:r w:rsidRPr="0008070E">
        <w:t>US $1,</w:t>
      </w:r>
      <w:r w:rsidR="00795791">
        <w:t>388</w:t>
      </w:r>
      <w:r w:rsidRPr="0008070E">
        <w:t>,</w:t>
      </w:r>
      <w:r w:rsidR="00795791">
        <w:t>75</w:t>
      </w:r>
      <w:r w:rsidRPr="0008070E">
        <w:t>8 (</w:t>
      </w:r>
      <w:r w:rsidRPr="0008070E">
        <w:rPr>
          <w:lang w:val="en-US"/>
        </w:rPr>
        <w:t>US $1,3</w:t>
      </w:r>
      <w:r w:rsidR="00795791">
        <w:rPr>
          <w:lang w:val="en-US"/>
        </w:rPr>
        <w:t>45</w:t>
      </w:r>
      <w:r w:rsidRPr="0008070E">
        <w:rPr>
          <w:lang w:val="en-US"/>
        </w:rPr>
        <w:t>,</w:t>
      </w:r>
      <w:r w:rsidR="00795791">
        <w:rPr>
          <w:lang w:val="en-US"/>
        </w:rPr>
        <w:t>650</w:t>
      </w:r>
      <w:r w:rsidRPr="0008070E">
        <w:rPr>
          <w:lang w:val="en-US"/>
        </w:rPr>
        <w:t xml:space="preserve"> from the approved 2016 budget for the Secretariat and </w:t>
      </w:r>
      <w:r w:rsidRPr="0008070E">
        <w:t>US $4</w:t>
      </w:r>
      <w:r w:rsidR="00795791">
        <w:t>3</w:t>
      </w:r>
      <w:r w:rsidRPr="0008070E">
        <w:t>,</w:t>
      </w:r>
      <w:r w:rsidR="00795791">
        <w:t>108</w:t>
      </w:r>
      <w:r w:rsidRPr="0008070E">
        <w:rPr>
          <w:lang w:val="en-US"/>
        </w:rPr>
        <w:t xml:space="preserve"> from the approved 2016 budget for </w:t>
      </w:r>
      <w:r w:rsidR="00FE6F57">
        <w:rPr>
          <w:lang w:val="en-US"/>
        </w:rPr>
        <w:br/>
        <w:t xml:space="preserve">the </w:t>
      </w:r>
      <w:r w:rsidRPr="0008070E">
        <w:rPr>
          <w:lang w:val="en-US"/>
        </w:rPr>
        <w:t xml:space="preserve">Senior Monitoring and Evaluation Officer) to the Multilateral Fund at the </w:t>
      </w:r>
      <w:r w:rsidRPr="0008070E">
        <w:rPr>
          <w:lang w:val="en-US"/>
        </w:rPr>
        <w:br/>
        <w:t>80</w:t>
      </w:r>
      <w:r w:rsidRPr="0008070E">
        <w:rPr>
          <w:vertAlign w:val="superscript"/>
          <w:lang w:val="en-US"/>
        </w:rPr>
        <w:t>th</w:t>
      </w:r>
      <w:r w:rsidRPr="0008070E">
        <w:rPr>
          <w:lang w:val="en-US"/>
        </w:rPr>
        <w:t xml:space="preserve"> meeting</w:t>
      </w:r>
      <w:r w:rsidR="009001D8">
        <w:rPr>
          <w:lang w:val="en-US"/>
        </w:rPr>
        <w:t>;</w:t>
      </w:r>
    </w:p>
    <w:p w:rsidR="0008070E" w:rsidRPr="0031337A" w:rsidRDefault="0008070E" w:rsidP="00CA65DE">
      <w:pPr>
        <w:rPr>
          <w:sz w:val="20"/>
          <w:szCs w:val="20"/>
          <w:lang w:val="en-US"/>
        </w:rPr>
      </w:pPr>
    </w:p>
    <w:p w:rsidR="0008070E" w:rsidRPr="0008070E" w:rsidRDefault="0008070E" w:rsidP="00CA65DE">
      <w:pPr>
        <w:numPr>
          <w:ilvl w:val="0"/>
          <w:numId w:val="22"/>
        </w:numPr>
        <w:ind w:left="1418" w:hanging="698"/>
        <w:contextualSpacing/>
        <w:rPr>
          <w:lang w:val="en-US"/>
        </w:rPr>
      </w:pPr>
      <w:r w:rsidRPr="0008070E">
        <w:rPr>
          <w:lang w:val="en-US"/>
        </w:rPr>
        <w:t>To approve:</w:t>
      </w:r>
    </w:p>
    <w:p w:rsidR="0008070E" w:rsidRPr="0008070E" w:rsidRDefault="0008070E" w:rsidP="00CA65DE">
      <w:pPr>
        <w:ind w:left="1418"/>
        <w:contextualSpacing/>
        <w:rPr>
          <w:lang w:val="en-US"/>
        </w:rPr>
      </w:pPr>
    </w:p>
    <w:p w:rsidR="00F10053" w:rsidRDefault="0008070E" w:rsidP="005C56AB">
      <w:pPr>
        <w:widowControl w:val="0"/>
        <w:numPr>
          <w:ilvl w:val="2"/>
          <w:numId w:val="1"/>
        </w:numPr>
        <w:outlineLvl w:val="2"/>
      </w:pPr>
      <w:r w:rsidRPr="004500D4">
        <w:t xml:space="preserve">The </w:t>
      </w:r>
      <w:r w:rsidR="00F10053" w:rsidRPr="004500D4">
        <w:t xml:space="preserve">revised 2018 and 2019 budget </w:t>
      </w:r>
      <w:r w:rsidR="009412E3" w:rsidRPr="004500D4">
        <w:t xml:space="preserve">amounting to </w:t>
      </w:r>
      <w:r w:rsidR="005C56AB" w:rsidRPr="004500D4">
        <w:t>US $7,</w:t>
      </w:r>
      <w:r w:rsidR="004500D4" w:rsidRPr="004500D4">
        <w:t>4</w:t>
      </w:r>
      <w:r w:rsidR="007C77DC">
        <w:t>02</w:t>
      </w:r>
      <w:r w:rsidR="005C56AB" w:rsidRPr="004500D4">
        <w:t>,</w:t>
      </w:r>
      <w:r w:rsidR="007C77DC">
        <w:t>419</w:t>
      </w:r>
      <w:r w:rsidR="005C56AB" w:rsidRPr="004500D4">
        <w:t xml:space="preserve"> and US $</w:t>
      </w:r>
      <w:r w:rsidR="009412E3" w:rsidRPr="004500D4">
        <w:t>7,5</w:t>
      </w:r>
      <w:r w:rsidR="007C77DC">
        <w:t>40</w:t>
      </w:r>
      <w:r w:rsidR="009412E3" w:rsidRPr="004500D4">
        <w:t>,</w:t>
      </w:r>
      <w:r w:rsidR="007C77DC">
        <w:t>205</w:t>
      </w:r>
      <w:r w:rsidR="005C56AB" w:rsidRPr="004500D4">
        <w:t xml:space="preserve"> </w:t>
      </w:r>
      <w:r w:rsidR="009412E3" w:rsidRPr="004500D4">
        <w:t>respectively</w:t>
      </w:r>
      <w:r w:rsidR="00CA65DE">
        <w:t>;</w:t>
      </w:r>
      <w:r w:rsidR="009001D8">
        <w:t xml:space="preserve"> and</w:t>
      </w:r>
    </w:p>
    <w:p w:rsidR="00CA65DE" w:rsidRPr="0031337A" w:rsidRDefault="00CA65DE" w:rsidP="00CA65DE">
      <w:pPr>
        <w:widowControl w:val="0"/>
        <w:ind w:left="2160"/>
        <w:jc w:val="left"/>
        <w:outlineLvl w:val="2"/>
        <w:rPr>
          <w:sz w:val="18"/>
          <w:szCs w:val="18"/>
        </w:rPr>
      </w:pPr>
    </w:p>
    <w:p w:rsidR="00387F1D" w:rsidRDefault="00F10053" w:rsidP="0031337A">
      <w:pPr>
        <w:widowControl w:val="0"/>
        <w:numPr>
          <w:ilvl w:val="2"/>
          <w:numId w:val="1"/>
        </w:numPr>
        <w:outlineLvl w:val="2"/>
        <w:sectPr w:rsidR="00387F1D" w:rsidSect="00896234">
          <w:headerReference w:type="even" r:id="rId10"/>
          <w:headerReference w:type="default" r:id="rId11"/>
          <w:footerReference w:type="even" r:id="rId12"/>
          <w:footerReference w:type="default" r:id="rId13"/>
          <w:footerReference w:type="first" r:id="rId14"/>
          <w:pgSz w:w="12240" w:h="15840" w:code="1"/>
          <w:pgMar w:top="720" w:right="1440" w:bottom="864" w:left="1440" w:header="720" w:footer="475" w:gutter="0"/>
          <w:cols w:space="720"/>
          <w:titlePg/>
        </w:sectPr>
      </w:pPr>
      <w:r w:rsidRPr="004500D4">
        <w:t xml:space="preserve">The </w:t>
      </w:r>
      <w:r w:rsidR="0008070E" w:rsidRPr="004500D4">
        <w:t xml:space="preserve">proposed 2020 budget </w:t>
      </w:r>
      <w:r w:rsidR="001775D7" w:rsidRPr="004500D4">
        <w:t xml:space="preserve">of </w:t>
      </w:r>
      <w:r w:rsidR="0008070E" w:rsidRPr="004500D4">
        <w:t>US $</w:t>
      </w:r>
      <w:r w:rsidR="00603A10" w:rsidRPr="004500D4">
        <w:t>7,</w:t>
      </w:r>
      <w:r w:rsidR="007C77DC">
        <w:t>682</w:t>
      </w:r>
      <w:r w:rsidR="004500D4" w:rsidRPr="004500D4">
        <w:t>,</w:t>
      </w:r>
      <w:r w:rsidR="007C77DC">
        <w:t>125</w:t>
      </w:r>
      <w:r w:rsidRPr="004500D4">
        <w:t xml:space="preserve"> based </w:t>
      </w:r>
      <w:r w:rsidR="001775D7" w:rsidRPr="004500D4">
        <w:t xml:space="preserve">on the revised 2019 budget with </w:t>
      </w:r>
      <w:r w:rsidRPr="004500D4">
        <w:t xml:space="preserve">two </w:t>
      </w:r>
      <w:r w:rsidR="0008070E" w:rsidRPr="004500D4">
        <w:t xml:space="preserve">meetings of the Executive Committee, and </w:t>
      </w:r>
      <w:r w:rsidR="00795791">
        <w:t xml:space="preserve">a </w:t>
      </w:r>
      <w:r w:rsidR="0008070E" w:rsidRPr="004500D4">
        <w:t>3 per cent increase in staff cost.</w:t>
      </w:r>
    </w:p>
    <w:p w:rsidR="007B798F" w:rsidRDefault="007B798F" w:rsidP="007B798F">
      <w:pPr>
        <w:widowControl w:val="0"/>
        <w:ind w:left="1440"/>
        <w:jc w:val="center"/>
        <w:outlineLvl w:val="2"/>
      </w:pPr>
      <w:bookmarkStart w:id="0" w:name="_GoBack"/>
      <w:r>
        <w:rPr>
          <w:noProof/>
          <w:lang w:val="en-US"/>
        </w:rPr>
        <w:lastRenderedPageBreak/>
        <w:drawing>
          <wp:inline distT="0" distB="0" distL="0" distR="0">
            <wp:extent cx="8503157" cy="566416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007a.jpg"/>
                    <pic:cNvPicPr/>
                  </pic:nvPicPr>
                  <pic:blipFill>
                    <a:blip r:embed="rId15">
                      <a:extLst>
                        <a:ext uri="{28A0092B-C50C-407E-A947-70E740481C1C}">
                          <a14:useLocalDpi xmlns:a14="http://schemas.microsoft.com/office/drawing/2010/main" val="0"/>
                        </a:ext>
                      </a:extLst>
                    </a:blip>
                    <a:stretch>
                      <a:fillRect/>
                    </a:stretch>
                  </pic:blipFill>
                  <pic:spPr>
                    <a:xfrm>
                      <a:off x="0" y="0"/>
                      <a:ext cx="8513773" cy="5671235"/>
                    </a:xfrm>
                    <a:prstGeom prst="rect">
                      <a:avLst/>
                    </a:prstGeom>
                  </pic:spPr>
                </pic:pic>
              </a:graphicData>
            </a:graphic>
          </wp:inline>
        </w:drawing>
      </w:r>
      <w:bookmarkEnd w:id="0"/>
    </w:p>
    <w:p w:rsidR="00387F1D" w:rsidRDefault="007B798F">
      <w:pPr>
        <w:jc w:val="left"/>
        <w:rPr>
          <w:lang w:val="en-CA"/>
        </w:rPr>
      </w:pPr>
      <w:r>
        <w:rPr>
          <w:noProof/>
          <w:lang w:val="en-US"/>
        </w:rPr>
        <w:lastRenderedPageBreak/>
        <w:drawing>
          <wp:inline distT="0" distB="0" distL="0" distR="0">
            <wp:extent cx="812419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007a2.jpg"/>
                    <pic:cNvPicPr/>
                  </pic:nvPicPr>
                  <pic:blipFill>
                    <a:blip r:embed="rId16">
                      <a:extLst>
                        <a:ext uri="{28A0092B-C50C-407E-A947-70E740481C1C}">
                          <a14:useLocalDpi xmlns:a14="http://schemas.microsoft.com/office/drawing/2010/main" val="0"/>
                        </a:ext>
                      </a:extLst>
                    </a:blip>
                    <a:stretch>
                      <a:fillRect/>
                    </a:stretch>
                  </pic:blipFill>
                  <pic:spPr>
                    <a:xfrm>
                      <a:off x="0" y="0"/>
                      <a:ext cx="8124190" cy="5943600"/>
                    </a:xfrm>
                    <a:prstGeom prst="rect">
                      <a:avLst/>
                    </a:prstGeom>
                  </pic:spPr>
                </pic:pic>
              </a:graphicData>
            </a:graphic>
          </wp:inline>
        </w:drawing>
      </w:r>
      <w:r w:rsidR="00387F1D">
        <w:rPr>
          <w:lang w:val="en-CA"/>
        </w:rPr>
        <w:br w:type="page"/>
      </w:r>
    </w:p>
    <w:p w:rsidR="00E85409" w:rsidRDefault="00E85409" w:rsidP="0008070E">
      <w:pPr>
        <w:rPr>
          <w:lang w:val="en-CA"/>
        </w:rPr>
      </w:pPr>
    </w:p>
    <w:sectPr w:rsidR="00E85409" w:rsidSect="00387F1D">
      <w:headerReference w:type="even" r:id="rId17"/>
      <w:footerReference w:type="even" r:id="rId18"/>
      <w:headerReference w:type="first" r:id="rId19"/>
      <w:footerReference w:type="first" r:id="rId20"/>
      <w:pgSz w:w="15840" w:h="12240" w:orient="landscape" w:code="1"/>
      <w:pgMar w:top="1440" w:right="720" w:bottom="1440" w:left="864" w:header="720" w:footer="475" w:gutter="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070E" w:rsidRDefault="0008070E" w:rsidP="004A504B">
      <w:r>
        <w:separator/>
      </w:r>
    </w:p>
  </w:endnote>
  <w:endnote w:type="continuationSeparator" w:id="0">
    <w:p w:rsidR="0008070E" w:rsidRDefault="0008070E" w:rsidP="004A5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Univers">
    <w:altName w:val="Arial"/>
    <w:charset w:val="00"/>
    <w:family w:val="swiss"/>
    <w:pitch w:val="variable"/>
    <w:sig w:usb0="00000007" w:usb1="00000000" w:usb2="00000000" w:usb3="00000000" w:csb0="00000093" w:csb1="00000000"/>
  </w:font>
  <w:font w:name="Univers Bold">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6A10" w:rsidRPr="0033525D" w:rsidRDefault="00BC2495">
    <w:pPr>
      <w:jc w:val="center"/>
    </w:pPr>
    <w:r>
      <w:fldChar w:fldCharType="begin"/>
    </w:r>
    <w:r w:rsidR="00851352">
      <w:instrText xml:space="preserve"> PAGE </w:instrText>
    </w:r>
    <w:r>
      <w:fldChar w:fldCharType="separate"/>
    </w:r>
    <w:r w:rsidR="007B798F">
      <w:rPr>
        <w:noProof/>
      </w:rPr>
      <w:t>2</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6A10" w:rsidRPr="0033525D" w:rsidRDefault="00BC2495">
    <w:pPr>
      <w:jc w:val="center"/>
    </w:pPr>
    <w:r>
      <w:fldChar w:fldCharType="begin"/>
    </w:r>
    <w:r w:rsidR="00851352">
      <w:instrText xml:space="preserve"> PAGE </w:instrText>
    </w:r>
    <w:r>
      <w:fldChar w:fldCharType="separate"/>
    </w:r>
    <w:r w:rsidR="007B798F">
      <w:rPr>
        <w:noProof/>
      </w:rPr>
      <w:t>5</w:t>
    </w:r>
    <w:r>
      <w:rPr>
        <w:noProof/>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7F9C" w:rsidRDefault="004E7F9C" w:rsidP="004E7F9C">
    <w:pPr>
      <w:pBdr>
        <w:top w:val="single" w:sz="4" w:space="1" w:color="auto"/>
        <w:left w:val="single" w:sz="4" w:space="4" w:color="auto"/>
        <w:bottom w:val="single" w:sz="4" w:space="1" w:color="auto"/>
        <w:right w:val="single" w:sz="4" w:space="4" w:color="auto"/>
      </w:pBdr>
      <w:jc w:val="center"/>
      <w:rPr>
        <w:sz w:val="18"/>
        <w:szCs w:val="18"/>
      </w:rPr>
    </w:pPr>
    <w:r w:rsidRPr="006E7BE3">
      <w:rPr>
        <w:sz w:val="18"/>
        <w:szCs w:val="18"/>
      </w:rPr>
      <w:t>Pre-session documents of the Executive Committee of the Multilateral Fund for the Implementation of the Montreal Protocol are without prejudice to any decision that the Executive Committee might take following issu</w:t>
    </w:r>
    <w:r>
      <w:rPr>
        <w:sz w:val="18"/>
        <w:szCs w:val="18"/>
      </w:rPr>
      <w:t>ance</w:t>
    </w:r>
    <w:r w:rsidRPr="006E7BE3">
      <w:rPr>
        <w:sz w:val="18"/>
        <w:szCs w:val="18"/>
      </w:rPr>
      <w:t xml:space="preserve"> of the document.</w:t>
    </w:r>
  </w:p>
  <w:p w:rsidR="004E7F9C" w:rsidRDefault="004E7F9C" w:rsidP="004E7F9C">
    <w:pPr>
      <w:pBdr>
        <w:top w:val="single" w:sz="4" w:space="1" w:color="auto"/>
        <w:left w:val="single" w:sz="4" w:space="4" w:color="auto"/>
        <w:bottom w:val="single" w:sz="4" w:space="1" w:color="auto"/>
        <w:right w:val="single" w:sz="4" w:space="4" w:color="auto"/>
      </w:pBdr>
      <w:jc w:val="center"/>
      <w:rPr>
        <w:sz w:val="18"/>
        <w:szCs w:val="18"/>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798F" w:rsidRPr="0033525D" w:rsidRDefault="007B798F">
    <w:pPr>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F1D" w:rsidRDefault="00387F1D" w:rsidP="00387F1D">
    <w:pPr>
      <w:jc w:val="center"/>
      <w:rPr>
        <w:sz w:val="18"/>
        <w:szCs w:val="18"/>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070E" w:rsidRDefault="0008070E" w:rsidP="004A504B">
      <w:r>
        <w:separator/>
      </w:r>
    </w:p>
  </w:footnote>
  <w:footnote w:type="continuationSeparator" w:id="0">
    <w:p w:rsidR="0008070E" w:rsidRDefault="0008070E" w:rsidP="004A504B">
      <w:r>
        <w:continuationSeparator/>
      </w:r>
    </w:p>
  </w:footnote>
  <w:footnote w:id="1">
    <w:p w:rsidR="0008070E" w:rsidRPr="00B6656D" w:rsidRDefault="0008070E" w:rsidP="00CA65DE">
      <w:pPr>
        <w:pStyle w:val="FootnoteText"/>
        <w:rPr>
          <w:lang w:val="en-CA"/>
        </w:rPr>
      </w:pPr>
      <w:r>
        <w:rPr>
          <w:rStyle w:val="FootnoteReference"/>
        </w:rPr>
        <w:footnoteRef/>
      </w:r>
      <w:r>
        <w:t xml:space="preserve"> </w:t>
      </w:r>
      <w:r w:rsidR="00330B48">
        <w:t>D</w:t>
      </w:r>
      <w:r>
        <w:t>ocument UNEP/OzL.Pro/</w:t>
      </w:r>
      <w:proofErr w:type="spellStart"/>
      <w:r>
        <w:t>ExCom</w:t>
      </w:r>
      <w:proofErr w:type="spellEnd"/>
      <w:r w:rsidRPr="00FD6799">
        <w:t>/80/5</w:t>
      </w:r>
      <w:r w:rsidR="00330B48">
        <w:t xml:space="preserve"> </w:t>
      </w:r>
      <w:r>
        <w:t>reflect</w:t>
      </w:r>
      <w:r w:rsidR="00330B48">
        <w:t>s</w:t>
      </w:r>
      <w:r>
        <w:t xml:space="preserve"> the actual expenditures in 2016.</w:t>
      </w:r>
    </w:p>
  </w:footnote>
  <w:footnote w:id="2">
    <w:p w:rsidR="0008070E" w:rsidRPr="00AE0F41" w:rsidRDefault="0008070E" w:rsidP="00CA65DE">
      <w:pPr>
        <w:pStyle w:val="FootnoteText"/>
      </w:pPr>
      <w:r>
        <w:rPr>
          <w:rStyle w:val="FootnoteReference"/>
        </w:rPr>
        <w:footnoteRef/>
      </w:r>
      <w:r>
        <w:t xml:space="preserve"> Page</w:t>
      </w:r>
      <w:r w:rsidR="00B64213">
        <w:t>s 3 to</w:t>
      </w:r>
      <w:r>
        <w:t xml:space="preserve"> 5 of </w:t>
      </w:r>
      <w:r w:rsidR="00CA65DE">
        <w:t>A</w:t>
      </w:r>
      <w:r>
        <w:t>nnex I of document UNEP/OzL.Pro/</w:t>
      </w:r>
      <w:proofErr w:type="spellStart"/>
      <w:r>
        <w:t>ExCom</w:t>
      </w:r>
      <w:proofErr w:type="spellEnd"/>
      <w:r w:rsidRPr="00FD6799">
        <w:t xml:space="preserve">/80/5 </w:t>
      </w:r>
      <w:r w:rsidR="00B64213">
        <w:t>presents</w:t>
      </w:r>
      <w:r>
        <w:t xml:space="preserve"> expenses by budget line. A b</w:t>
      </w:r>
      <w:r w:rsidRPr="00117224">
        <w:t>reakdown of the unrecorded expenditures is provided in Colum</w:t>
      </w:r>
      <w:r>
        <w:t>n</w:t>
      </w:r>
      <w:r w:rsidRPr="00117224">
        <w:t xml:space="preserve"> E</w:t>
      </w:r>
      <w:r w:rsidR="00CA65DE">
        <w:t xml:space="preserve"> of the A</w:t>
      </w:r>
      <w:r>
        <w:t xml:space="preserve">nnex.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6A10" w:rsidRPr="0033525D" w:rsidRDefault="00F36A96">
    <w:r>
      <w:fldChar w:fldCharType="begin"/>
    </w:r>
    <w:r>
      <w:instrText xml:space="preserve"> DOCPROPERTY "Document number"  \* MERGEFORMAT </w:instrText>
    </w:r>
    <w:r>
      <w:fldChar w:fldCharType="separate"/>
    </w:r>
    <w:r w:rsidR="009001D8">
      <w:t>UNEP/OzL.Pro/</w:t>
    </w:r>
    <w:proofErr w:type="spellStart"/>
    <w:r w:rsidR="009001D8">
      <w:t>ExCom</w:t>
    </w:r>
    <w:proofErr w:type="spellEnd"/>
    <w:r w:rsidR="009001D8">
      <w:t>/80/7</w:t>
    </w:r>
    <w:r>
      <w:fldChar w:fldCharType="end"/>
    </w:r>
  </w:p>
  <w:p w:rsidR="00DC6A10" w:rsidRPr="0033525D" w:rsidRDefault="00DC6A10"/>
  <w:p w:rsidR="00DC6A10" w:rsidRPr="0033525D" w:rsidRDefault="00DC6A10"/>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6A10" w:rsidRPr="0033525D" w:rsidRDefault="00F36A96">
    <w:pPr>
      <w:jc w:val="right"/>
    </w:pPr>
    <w:r>
      <w:fldChar w:fldCharType="begin"/>
    </w:r>
    <w:r>
      <w:instrText xml:space="preserve"> DOCPROPERTY "Document number"  \* MERGEFORMAT </w:instrText>
    </w:r>
    <w:r>
      <w:fldChar w:fldCharType="separate"/>
    </w:r>
    <w:r w:rsidR="009001D8">
      <w:t>UNEP/OzL.Pro/</w:t>
    </w:r>
    <w:proofErr w:type="spellStart"/>
    <w:r w:rsidR="009001D8">
      <w:t>ExCom</w:t>
    </w:r>
    <w:proofErr w:type="spellEnd"/>
    <w:r w:rsidR="009001D8">
      <w:t>/80/7</w:t>
    </w:r>
    <w:r>
      <w:fldChar w:fldCharType="end"/>
    </w:r>
  </w:p>
  <w:p w:rsidR="00DC6A10" w:rsidRPr="0033525D" w:rsidRDefault="00DC6A10"/>
  <w:p w:rsidR="00DC6A10" w:rsidRPr="0033525D" w:rsidRDefault="00DC6A10">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F1D" w:rsidRDefault="00387F1D" w:rsidP="00387F1D">
    <w:pPr>
      <w:jc w:val="left"/>
    </w:pPr>
    <w:r>
      <w:fldChar w:fldCharType="begin"/>
    </w:r>
    <w:r>
      <w:instrText xml:space="preserve"> DOCPROPERTY "Document number"  \* MERGEFORMAT </w:instrText>
    </w:r>
    <w:r>
      <w:fldChar w:fldCharType="separate"/>
    </w:r>
    <w:r>
      <w:t>UNEP/OzL.Pro/</w:t>
    </w:r>
    <w:proofErr w:type="spellStart"/>
    <w:r>
      <w:t>ExCom</w:t>
    </w:r>
    <w:proofErr w:type="spellEnd"/>
    <w:r>
      <w:t>/80/7</w:t>
    </w:r>
    <w:r>
      <w:fldChar w:fldCharType="end"/>
    </w:r>
  </w:p>
  <w:p w:rsidR="00387F1D" w:rsidRDefault="00387F1D" w:rsidP="00387F1D">
    <w:pPr>
      <w:jc w:val="left"/>
    </w:pPr>
    <w:r>
      <w:t xml:space="preserve">Annex I </w:t>
    </w:r>
  </w:p>
  <w:p w:rsidR="00387F1D" w:rsidRPr="0033525D" w:rsidRDefault="00387F1D" w:rsidP="00387F1D">
    <w:pPr>
      <w:jc w:val="left"/>
    </w:pPr>
    <w:r>
      <w:t>Page 2</w:t>
    </w:r>
  </w:p>
  <w:p w:rsidR="00387F1D" w:rsidRPr="0033525D" w:rsidRDefault="00387F1D"/>
  <w:p w:rsidR="00387F1D" w:rsidRPr="0033525D" w:rsidRDefault="00387F1D"/>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7F1D" w:rsidRDefault="00387F1D" w:rsidP="00387F1D">
    <w:pPr>
      <w:jc w:val="right"/>
    </w:pPr>
    <w:r>
      <w:fldChar w:fldCharType="begin"/>
    </w:r>
    <w:r>
      <w:instrText xml:space="preserve"> DOCPROPERTY "Document number"  \* MERGEFORMAT </w:instrText>
    </w:r>
    <w:r>
      <w:fldChar w:fldCharType="separate"/>
    </w:r>
    <w:r>
      <w:t>UNEP/OzL.Pro/</w:t>
    </w:r>
    <w:proofErr w:type="spellStart"/>
    <w:r>
      <w:t>ExCom</w:t>
    </w:r>
    <w:proofErr w:type="spellEnd"/>
    <w:r>
      <w:t>/80/7</w:t>
    </w:r>
    <w:r>
      <w:fldChar w:fldCharType="end"/>
    </w:r>
  </w:p>
  <w:p w:rsidR="00387F1D" w:rsidRDefault="00387F1D" w:rsidP="00387F1D">
    <w:pPr>
      <w:jc w:val="right"/>
    </w:pPr>
    <w:r>
      <w:t xml:space="preserve">Annex I </w:t>
    </w:r>
  </w:p>
  <w:p w:rsidR="00387F1D" w:rsidRPr="0033525D" w:rsidRDefault="00387F1D" w:rsidP="00387F1D">
    <w:pPr>
      <w:jc w:val="right"/>
    </w:pPr>
    <w:r>
      <w:t>Page 1</w:t>
    </w:r>
  </w:p>
  <w:p w:rsidR="00387F1D" w:rsidRDefault="00387F1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4761E4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5B627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8C923A9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532B57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27AF7F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CB6EE0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DEEBB7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5C453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DD8E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AF256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1C32ED72"/>
    <w:lvl w:ilvl="0">
      <w:start w:val="1"/>
      <w:numFmt w:val="decimal"/>
      <w:pStyle w:val="Heading1"/>
      <w:lvlText w:val="%1."/>
      <w:lvlJc w:val="left"/>
      <w:pPr>
        <w:tabs>
          <w:tab w:val="num" w:pos="0"/>
        </w:tabs>
        <w:ind w:left="0" w:firstLine="0"/>
      </w:pPr>
      <w:rPr>
        <w:rFonts w:ascii="Times New Roman" w:eastAsia="Times New Roman" w:hAnsi="Times New Roman" w:cs="Times New Roman"/>
      </w:rPr>
    </w:lvl>
    <w:lvl w:ilvl="1">
      <w:start w:val="1"/>
      <w:numFmt w:val="lowerLetter"/>
      <w:pStyle w:val="Heading2"/>
      <w:lvlText w:val="(%2)"/>
      <w:lvlJc w:val="left"/>
      <w:pPr>
        <w:tabs>
          <w:tab w:val="num" w:pos="0"/>
        </w:tabs>
        <w:ind w:left="1440" w:hanging="720"/>
      </w:pPr>
    </w:lvl>
    <w:lvl w:ilvl="2">
      <w:start w:val="1"/>
      <w:numFmt w:val="lowerRoman"/>
      <w:pStyle w:val="Heading3"/>
      <w:lvlText w:val="(%3)"/>
      <w:lvlJc w:val="left"/>
      <w:pPr>
        <w:tabs>
          <w:tab w:val="num" w:pos="0"/>
        </w:tabs>
        <w:ind w:left="2160" w:hanging="720"/>
      </w:pPr>
    </w:lvl>
    <w:lvl w:ilvl="3">
      <w:start w:val="1"/>
      <w:numFmt w:val="lowerLetter"/>
      <w:pStyle w:val="Heading4"/>
      <w:lvlText w:val="%4)"/>
      <w:lvlJc w:val="left"/>
      <w:pPr>
        <w:tabs>
          <w:tab w:val="num" w:pos="-90"/>
        </w:tabs>
        <w:ind w:left="2776" w:hanging="706"/>
      </w:pPr>
      <w:rPr>
        <w:b w:val="0"/>
        <w:i w:val="0"/>
      </w:rPr>
    </w:lvl>
    <w:lvl w:ilvl="4">
      <w:start w:val="1"/>
      <w:numFmt w:val="decimal"/>
      <w:lvlText w:val="(%5)"/>
      <w:lvlJc w:val="left"/>
      <w:pPr>
        <w:tabs>
          <w:tab w:val="num" w:pos="0"/>
        </w:tabs>
        <w:ind w:left="3571" w:hanging="705"/>
      </w:pPr>
    </w:lvl>
    <w:lvl w:ilvl="5">
      <w:start w:val="1"/>
      <w:numFmt w:val="lowerLetter"/>
      <w:pStyle w:val="Heading6"/>
      <w:lvlText w:val="(%6)"/>
      <w:lvlJc w:val="left"/>
      <w:pPr>
        <w:tabs>
          <w:tab w:val="num" w:pos="0"/>
        </w:tabs>
        <w:ind w:left="4291" w:hanging="720"/>
      </w:pPr>
    </w:lvl>
    <w:lvl w:ilvl="6">
      <w:start w:val="1"/>
      <w:numFmt w:val="lowerRoman"/>
      <w:pStyle w:val="Heading7"/>
      <w:lvlText w:val="(%7)"/>
      <w:lvlJc w:val="left"/>
      <w:pPr>
        <w:tabs>
          <w:tab w:val="num" w:pos="0"/>
        </w:tabs>
        <w:ind w:left="4997" w:hanging="706"/>
      </w:pPr>
    </w:lvl>
    <w:lvl w:ilvl="7">
      <w:start w:val="1"/>
      <w:numFmt w:val="lowerLetter"/>
      <w:lvlText w:val="(%8)"/>
      <w:lvlJc w:val="left"/>
      <w:pPr>
        <w:tabs>
          <w:tab w:val="num" w:pos="0"/>
        </w:tabs>
        <w:ind w:left="5702" w:hanging="705"/>
      </w:pPr>
    </w:lvl>
    <w:lvl w:ilvl="8">
      <w:start w:val="1"/>
      <w:numFmt w:val="lowerRoman"/>
      <w:pStyle w:val="Heading9"/>
      <w:lvlText w:val="(%9)"/>
      <w:lvlJc w:val="left"/>
      <w:pPr>
        <w:tabs>
          <w:tab w:val="num" w:pos="0"/>
        </w:tabs>
        <w:ind w:left="6408" w:hanging="706"/>
      </w:pPr>
    </w:lvl>
  </w:abstractNum>
  <w:abstractNum w:abstractNumId="11" w15:restartNumberingAfterBreak="0">
    <w:nsid w:val="2BC6015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326050D8"/>
    <w:multiLevelType w:val="hybridMultilevel"/>
    <w:tmpl w:val="74DA6DBE"/>
    <w:lvl w:ilvl="0" w:tplc="47005CA4">
      <w:start w:val="1"/>
      <w:numFmt w:val="lowerRoman"/>
      <w:pStyle w:val="Heading5"/>
      <w:lvlText w:val="%1."/>
      <w:lvlJc w:val="right"/>
      <w:pPr>
        <w:ind w:left="3583" w:hanging="360"/>
      </w:pPr>
    </w:lvl>
    <w:lvl w:ilvl="1" w:tplc="10090019" w:tentative="1">
      <w:start w:val="1"/>
      <w:numFmt w:val="lowerLetter"/>
      <w:lvlText w:val="%2."/>
      <w:lvlJc w:val="left"/>
      <w:pPr>
        <w:ind w:left="4303" w:hanging="360"/>
      </w:pPr>
    </w:lvl>
    <w:lvl w:ilvl="2" w:tplc="1009001B" w:tentative="1">
      <w:start w:val="1"/>
      <w:numFmt w:val="lowerRoman"/>
      <w:lvlText w:val="%3."/>
      <w:lvlJc w:val="right"/>
      <w:pPr>
        <w:ind w:left="5023" w:hanging="180"/>
      </w:pPr>
    </w:lvl>
    <w:lvl w:ilvl="3" w:tplc="1009000F" w:tentative="1">
      <w:start w:val="1"/>
      <w:numFmt w:val="decimal"/>
      <w:lvlText w:val="%4."/>
      <w:lvlJc w:val="left"/>
      <w:pPr>
        <w:ind w:left="5743" w:hanging="360"/>
      </w:pPr>
    </w:lvl>
    <w:lvl w:ilvl="4" w:tplc="10090019" w:tentative="1">
      <w:start w:val="1"/>
      <w:numFmt w:val="lowerLetter"/>
      <w:lvlText w:val="%5."/>
      <w:lvlJc w:val="left"/>
      <w:pPr>
        <w:ind w:left="6463" w:hanging="360"/>
      </w:pPr>
    </w:lvl>
    <w:lvl w:ilvl="5" w:tplc="1009001B" w:tentative="1">
      <w:start w:val="1"/>
      <w:numFmt w:val="lowerRoman"/>
      <w:lvlText w:val="%6."/>
      <w:lvlJc w:val="right"/>
      <w:pPr>
        <w:ind w:left="7183" w:hanging="180"/>
      </w:pPr>
    </w:lvl>
    <w:lvl w:ilvl="6" w:tplc="1009000F" w:tentative="1">
      <w:start w:val="1"/>
      <w:numFmt w:val="decimal"/>
      <w:lvlText w:val="%7."/>
      <w:lvlJc w:val="left"/>
      <w:pPr>
        <w:ind w:left="7903" w:hanging="360"/>
      </w:pPr>
    </w:lvl>
    <w:lvl w:ilvl="7" w:tplc="10090019" w:tentative="1">
      <w:start w:val="1"/>
      <w:numFmt w:val="lowerLetter"/>
      <w:lvlText w:val="%8."/>
      <w:lvlJc w:val="left"/>
      <w:pPr>
        <w:ind w:left="8623" w:hanging="360"/>
      </w:pPr>
    </w:lvl>
    <w:lvl w:ilvl="8" w:tplc="1009001B" w:tentative="1">
      <w:start w:val="1"/>
      <w:numFmt w:val="lowerRoman"/>
      <w:lvlText w:val="%9."/>
      <w:lvlJc w:val="right"/>
      <w:pPr>
        <w:ind w:left="9343" w:hanging="180"/>
      </w:pPr>
    </w:lvl>
  </w:abstractNum>
  <w:abstractNum w:abstractNumId="13" w15:restartNumberingAfterBreak="0">
    <w:nsid w:val="3AB45E5F"/>
    <w:multiLevelType w:val="hybridMultilevel"/>
    <w:tmpl w:val="832E2086"/>
    <w:lvl w:ilvl="0" w:tplc="6400E8EE">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4E892E7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1C5462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6A2558C4"/>
    <w:multiLevelType w:val="hybridMultilevel"/>
    <w:tmpl w:val="25E2C6E4"/>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AF30B3E"/>
    <w:multiLevelType w:val="hybridMultilevel"/>
    <w:tmpl w:val="F2460B18"/>
    <w:lvl w:ilvl="0" w:tplc="77AEC9B6">
      <w:start w:val="1"/>
      <w:numFmt w:val="lowerRoman"/>
      <w:lvlText w:val="(%1)"/>
      <w:lvlJc w:val="left"/>
      <w:pPr>
        <w:ind w:left="2138" w:hanging="720"/>
      </w:pPr>
      <w:rPr>
        <w:rFonts w:hint="default"/>
      </w:rPr>
    </w:lvl>
    <w:lvl w:ilvl="1" w:tplc="10090019" w:tentative="1">
      <w:start w:val="1"/>
      <w:numFmt w:val="lowerLetter"/>
      <w:lvlText w:val="%2."/>
      <w:lvlJc w:val="left"/>
      <w:pPr>
        <w:ind w:left="2498" w:hanging="360"/>
      </w:pPr>
    </w:lvl>
    <w:lvl w:ilvl="2" w:tplc="1009001B" w:tentative="1">
      <w:start w:val="1"/>
      <w:numFmt w:val="lowerRoman"/>
      <w:lvlText w:val="%3."/>
      <w:lvlJc w:val="right"/>
      <w:pPr>
        <w:ind w:left="3218" w:hanging="180"/>
      </w:pPr>
    </w:lvl>
    <w:lvl w:ilvl="3" w:tplc="1009000F" w:tentative="1">
      <w:start w:val="1"/>
      <w:numFmt w:val="decimal"/>
      <w:lvlText w:val="%4."/>
      <w:lvlJc w:val="left"/>
      <w:pPr>
        <w:ind w:left="3938" w:hanging="360"/>
      </w:pPr>
    </w:lvl>
    <w:lvl w:ilvl="4" w:tplc="10090019" w:tentative="1">
      <w:start w:val="1"/>
      <w:numFmt w:val="lowerLetter"/>
      <w:lvlText w:val="%5."/>
      <w:lvlJc w:val="left"/>
      <w:pPr>
        <w:ind w:left="4658" w:hanging="360"/>
      </w:pPr>
    </w:lvl>
    <w:lvl w:ilvl="5" w:tplc="1009001B" w:tentative="1">
      <w:start w:val="1"/>
      <w:numFmt w:val="lowerRoman"/>
      <w:lvlText w:val="%6."/>
      <w:lvlJc w:val="right"/>
      <w:pPr>
        <w:ind w:left="5378" w:hanging="180"/>
      </w:pPr>
    </w:lvl>
    <w:lvl w:ilvl="6" w:tplc="1009000F" w:tentative="1">
      <w:start w:val="1"/>
      <w:numFmt w:val="decimal"/>
      <w:lvlText w:val="%7."/>
      <w:lvlJc w:val="left"/>
      <w:pPr>
        <w:ind w:left="6098" w:hanging="360"/>
      </w:pPr>
    </w:lvl>
    <w:lvl w:ilvl="7" w:tplc="10090019" w:tentative="1">
      <w:start w:val="1"/>
      <w:numFmt w:val="lowerLetter"/>
      <w:lvlText w:val="%8."/>
      <w:lvlJc w:val="left"/>
      <w:pPr>
        <w:ind w:left="6818" w:hanging="360"/>
      </w:pPr>
    </w:lvl>
    <w:lvl w:ilvl="8" w:tplc="1009001B" w:tentative="1">
      <w:start w:val="1"/>
      <w:numFmt w:val="lowerRoman"/>
      <w:lvlText w:val="%9."/>
      <w:lvlJc w:val="right"/>
      <w:pPr>
        <w:ind w:left="7538" w:hanging="180"/>
      </w:pPr>
    </w:lvl>
  </w:abstractNum>
  <w:abstractNum w:abstractNumId="18" w15:restartNumberingAfterBreak="0">
    <w:nsid w:val="7E100F2A"/>
    <w:multiLevelType w:val="hybridMultilevel"/>
    <w:tmpl w:val="BD0C0614"/>
    <w:lvl w:ilvl="0" w:tplc="10C23008">
      <w:start w:val="1"/>
      <w:numFmt w:val="lowerLetter"/>
      <w:pStyle w:val="Header4"/>
      <w:lvlText w:val="%1."/>
      <w:lvlJc w:val="left"/>
      <w:pPr>
        <w:tabs>
          <w:tab w:val="num" w:pos="3600"/>
        </w:tabs>
        <w:ind w:left="3600" w:hanging="360"/>
      </w:p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num w:numId="1">
    <w:abstractNumId w:val="10"/>
  </w:num>
  <w:num w:numId="2">
    <w:abstractNumId w:val="10"/>
  </w:num>
  <w:num w:numId="3">
    <w:abstractNumId w:val="10"/>
  </w:num>
  <w:num w:numId="4">
    <w:abstractNumId w:val="10"/>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1"/>
  </w:num>
  <w:num w:numId="17">
    <w:abstractNumId w:val="14"/>
  </w:num>
  <w:num w:numId="18">
    <w:abstractNumId w:val="15"/>
  </w:num>
  <w:num w:numId="19">
    <w:abstractNumId w:val="18"/>
  </w:num>
  <w:num w:numId="20">
    <w:abstractNumId w:val="12"/>
  </w:num>
  <w:num w:numId="21">
    <w:abstractNumId w:val="16"/>
  </w:num>
  <w:num w:numId="22">
    <w:abstractNumId w:val="13"/>
  </w:num>
  <w:num w:numId="23">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styleLockTheme/>
  <w:styleLockQFSet/>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bM0tTQyNTW0MDI1MzdS0lEKTi0uzszPAykwrgUA94TvAiwAAAA="/>
  </w:docVars>
  <w:rsids>
    <w:rsidRoot w:val="0008070E"/>
    <w:rsid w:val="00000FED"/>
    <w:rsid w:val="0000434E"/>
    <w:rsid w:val="000211A9"/>
    <w:rsid w:val="00031260"/>
    <w:rsid w:val="0003681A"/>
    <w:rsid w:val="00061BD6"/>
    <w:rsid w:val="00061EC2"/>
    <w:rsid w:val="0008070E"/>
    <w:rsid w:val="00080ED0"/>
    <w:rsid w:val="00085B8F"/>
    <w:rsid w:val="00090481"/>
    <w:rsid w:val="00093112"/>
    <w:rsid w:val="000A6C26"/>
    <w:rsid w:val="000E07BC"/>
    <w:rsid w:val="000F1CD4"/>
    <w:rsid w:val="000F4103"/>
    <w:rsid w:val="000F70A7"/>
    <w:rsid w:val="00122F25"/>
    <w:rsid w:val="00135980"/>
    <w:rsid w:val="00164719"/>
    <w:rsid w:val="00166FC4"/>
    <w:rsid w:val="001677AC"/>
    <w:rsid w:val="001775D7"/>
    <w:rsid w:val="001804EA"/>
    <w:rsid w:val="00190A61"/>
    <w:rsid w:val="001A3342"/>
    <w:rsid w:val="001A3E3D"/>
    <w:rsid w:val="001A7049"/>
    <w:rsid w:val="001B1E40"/>
    <w:rsid w:val="001C764E"/>
    <w:rsid w:val="001D7E0E"/>
    <w:rsid w:val="001E1052"/>
    <w:rsid w:val="001E21B1"/>
    <w:rsid w:val="001E2F93"/>
    <w:rsid w:val="001E61E5"/>
    <w:rsid w:val="001F2159"/>
    <w:rsid w:val="00214863"/>
    <w:rsid w:val="002156B4"/>
    <w:rsid w:val="00253222"/>
    <w:rsid w:val="00262847"/>
    <w:rsid w:val="00281BB2"/>
    <w:rsid w:val="00284014"/>
    <w:rsid w:val="002848E7"/>
    <w:rsid w:val="002A0280"/>
    <w:rsid w:val="002B72E9"/>
    <w:rsid w:val="002C7998"/>
    <w:rsid w:val="002F1E53"/>
    <w:rsid w:val="002F2CAA"/>
    <w:rsid w:val="0030052C"/>
    <w:rsid w:val="0031337A"/>
    <w:rsid w:val="003306E1"/>
    <w:rsid w:val="00330B48"/>
    <w:rsid w:val="003320E4"/>
    <w:rsid w:val="0033525D"/>
    <w:rsid w:val="003414F3"/>
    <w:rsid w:val="0035613E"/>
    <w:rsid w:val="00363EE9"/>
    <w:rsid w:val="00376128"/>
    <w:rsid w:val="0037742E"/>
    <w:rsid w:val="0038245A"/>
    <w:rsid w:val="00385CFC"/>
    <w:rsid w:val="00387F1D"/>
    <w:rsid w:val="0039337A"/>
    <w:rsid w:val="003A3189"/>
    <w:rsid w:val="003B33BD"/>
    <w:rsid w:val="003B569D"/>
    <w:rsid w:val="003C3C0E"/>
    <w:rsid w:val="003D4FAC"/>
    <w:rsid w:val="003E7906"/>
    <w:rsid w:val="003F3C50"/>
    <w:rsid w:val="00406A6A"/>
    <w:rsid w:val="00406B22"/>
    <w:rsid w:val="00430C41"/>
    <w:rsid w:val="004328A7"/>
    <w:rsid w:val="00434C74"/>
    <w:rsid w:val="004500D4"/>
    <w:rsid w:val="0045185D"/>
    <w:rsid w:val="00456EB4"/>
    <w:rsid w:val="004718F3"/>
    <w:rsid w:val="00475040"/>
    <w:rsid w:val="00493D40"/>
    <w:rsid w:val="004967B6"/>
    <w:rsid w:val="004A504B"/>
    <w:rsid w:val="004A6911"/>
    <w:rsid w:val="004B54E0"/>
    <w:rsid w:val="004B7384"/>
    <w:rsid w:val="004C4269"/>
    <w:rsid w:val="004D6236"/>
    <w:rsid w:val="004E4DBB"/>
    <w:rsid w:val="004E4E41"/>
    <w:rsid w:val="004E7F9C"/>
    <w:rsid w:val="004F3493"/>
    <w:rsid w:val="004F5143"/>
    <w:rsid w:val="00512B09"/>
    <w:rsid w:val="00555D75"/>
    <w:rsid w:val="00560DF0"/>
    <w:rsid w:val="0056759C"/>
    <w:rsid w:val="0059513E"/>
    <w:rsid w:val="005B48FF"/>
    <w:rsid w:val="005C56AB"/>
    <w:rsid w:val="005D6770"/>
    <w:rsid w:val="00603A10"/>
    <w:rsid w:val="00604C15"/>
    <w:rsid w:val="006070E7"/>
    <w:rsid w:val="006158D5"/>
    <w:rsid w:val="00625D83"/>
    <w:rsid w:val="006623E7"/>
    <w:rsid w:val="00662B80"/>
    <w:rsid w:val="00670F6C"/>
    <w:rsid w:val="006852C7"/>
    <w:rsid w:val="006C1727"/>
    <w:rsid w:val="006C32FD"/>
    <w:rsid w:val="006C39CE"/>
    <w:rsid w:val="006D0FCC"/>
    <w:rsid w:val="006E1FC3"/>
    <w:rsid w:val="007032C0"/>
    <w:rsid w:val="0070616B"/>
    <w:rsid w:val="00706FDA"/>
    <w:rsid w:val="00711F9A"/>
    <w:rsid w:val="00713810"/>
    <w:rsid w:val="007303A5"/>
    <w:rsid w:val="00730B3E"/>
    <w:rsid w:val="0073420B"/>
    <w:rsid w:val="00740E3A"/>
    <w:rsid w:val="0074760E"/>
    <w:rsid w:val="00754ABA"/>
    <w:rsid w:val="00762452"/>
    <w:rsid w:val="00795791"/>
    <w:rsid w:val="007A1546"/>
    <w:rsid w:val="007A228C"/>
    <w:rsid w:val="007A368E"/>
    <w:rsid w:val="007A5868"/>
    <w:rsid w:val="007A7A81"/>
    <w:rsid w:val="007B04CE"/>
    <w:rsid w:val="007B6871"/>
    <w:rsid w:val="007B798F"/>
    <w:rsid w:val="007B7A2F"/>
    <w:rsid w:val="007C3D33"/>
    <w:rsid w:val="007C77DC"/>
    <w:rsid w:val="007D294A"/>
    <w:rsid w:val="007D47D2"/>
    <w:rsid w:val="007D6EC0"/>
    <w:rsid w:val="007D7E1D"/>
    <w:rsid w:val="00831979"/>
    <w:rsid w:val="00851352"/>
    <w:rsid w:val="00863230"/>
    <w:rsid w:val="0086564C"/>
    <w:rsid w:val="008717D8"/>
    <w:rsid w:val="0087215C"/>
    <w:rsid w:val="008875FE"/>
    <w:rsid w:val="00887F8E"/>
    <w:rsid w:val="00896234"/>
    <w:rsid w:val="00897E43"/>
    <w:rsid w:val="008C5738"/>
    <w:rsid w:val="008C7EAD"/>
    <w:rsid w:val="008D0CFE"/>
    <w:rsid w:val="008D6152"/>
    <w:rsid w:val="008F0F81"/>
    <w:rsid w:val="008F1F4B"/>
    <w:rsid w:val="008F27BF"/>
    <w:rsid w:val="009001D8"/>
    <w:rsid w:val="009142EC"/>
    <w:rsid w:val="009154C3"/>
    <w:rsid w:val="00923540"/>
    <w:rsid w:val="00926767"/>
    <w:rsid w:val="009361D5"/>
    <w:rsid w:val="009412E3"/>
    <w:rsid w:val="009428A4"/>
    <w:rsid w:val="009659F4"/>
    <w:rsid w:val="00970D60"/>
    <w:rsid w:val="009960E5"/>
    <w:rsid w:val="009A7ADC"/>
    <w:rsid w:val="009C19B7"/>
    <w:rsid w:val="009D7C51"/>
    <w:rsid w:val="009F36BF"/>
    <w:rsid w:val="00A111B6"/>
    <w:rsid w:val="00A17768"/>
    <w:rsid w:val="00A26D27"/>
    <w:rsid w:val="00A376EE"/>
    <w:rsid w:val="00A42A99"/>
    <w:rsid w:val="00A5151A"/>
    <w:rsid w:val="00A536CF"/>
    <w:rsid w:val="00A57E0A"/>
    <w:rsid w:val="00A61462"/>
    <w:rsid w:val="00A823F6"/>
    <w:rsid w:val="00AA0A89"/>
    <w:rsid w:val="00AA4A9E"/>
    <w:rsid w:val="00AA6429"/>
    <w:rsid w:val="00AC01AA"/>
    <w:rsid w:val="00AC4F72"/>
    <w:rsid w:val="00AF16C1"/>
    <w:rsid w:val="00AF741A"/>
    <w:rsid w:val="00B01ADB"/>
    <w:rsid w:val="00B04161"/>
    <w:rsid w:val="00B056F9"/>
    <w:rsid w:val="00B11E3D"/>
    <w:rsid w:val="00B17E82"/>
    <w:rsid w:val="00B4575A"/>
    <w:rsid w:val="00B575BA"/>
    <w:rsid w:val="00B64213"/>
    <w:rsid w:val="00B76429"/>
    <w:rsid w:val="00B956D4"/>
    <w:rsid w:val="00B97446"/>
    <w:rsid w:val="00BA7432"/>
    <w:rsid w:val="00BC1AA0"/>
    <w:rsid w:val="00BC2495"/>
    <w:rsid w:val="00BC7EB9"/>
    <w:rsid w:val="00BD2643"/>
    <w:rsid w:val="00BD56B1"/>
    <w:rsid w:val="00BD6558"/>
    <w:rsid w:val="00BE22A1"/>
    <w:rsid w:val="00BF3022"/>
    <w:rsid w:val="00BF3214"/>
    <w:rsid w:val="00BF5573"/>
    <w:rsid w:val="00C15867"/>
    <w:rsid w:val="00C2296D"/>
    <w:rsid w:val="00C23155"/>
    <w:rsid w:val="00C40C41"/>
    <w:rsid w:val="00C45885"/>
    <w:rsid w:val="00C50F22"/>
    <w:rsid w:val="00C57971"/>
    <w:rsid w:val="00C76BA4"/>
    <w:rsid w:val="00C83A48"/>
    <w:rsid w:val="00C8411E"/>
    <w:rsid w:val="00C85865"/>
    <w:rsid w:val="00C85E85"/>
    <w:rsid w:val="00C947E5"/>
    <w:rsid w:val="00CA2EAE"/>
    <w:rsid w:val="00CA4AC1"/>
    <w:rsid w:val="00CA65DE"/>
    <w:rsid w:val="00CB0316"/>
    <w:rsid w:val="00CB0B11"/>
    <w:rsid w:val="00CB5354"/>
    <w:rsid w:val="00CC6A14"/>
    <w:rsid w:val="00CC70A3"/>
    <w:rsid w:val="00CD4442"/>
    <w:rsid w:val="00CD53C3"/>
    <w:rsid w:val="00CD574E"/>
    <w:rsid w:val="00CE4C22"/>
    <w:rsid w:val="00CF41EC"/>
    <w:rsid w:val="00CF5D04"/>
    <w:rsid w:val="00D007A8"/>
    <w:rsid w:val="00D04DE4"/>
    <w:rsid w:val="00D063F1"/>
    <w:rsid w:val="00D14F22"/>
    <w:rsid w:val="00D35F22"/>
    <w:rsid w:val="00D46AC9"/>
    <w:rsid w:val="00D57918"/>
    <w:rsid w:val="00D70A3D"/>
    <w:rsid w:val="00D73DC6"/>
    <w:rsid w:val="00D74C1A"/>
    <w:rsid w:val="00D754C1"/>
    <w:rsid w:val="00D77393"/>
    <w:rsid w:val="00D77A35"/>
    <w:rsid w:val="00D81B3E"/>
    <w:rsid w:val="00D90C70"/>
    <w:rsid w:val="00D90E49"/>
    <w:rsid w:val="00D96ADE"/>
    <w:rsid w:val="00DC6A10"/>
    <w:rsid w:val="00DE657E"/>
    <w:rsid w:val="00DF4704"/>
    <w:rsid w:val="00E024AA"/>
    <w:rsid w:val="00E250F1"/>
    <w:rsid w:val="00E3550D"/>
    <w:rsid w:val="00E614E0"/>
    <w:rsid w:val="00E73F7F"/>
    <w:rsid w:val="00E85409"/>
    <w:rsid w:val="00EA429F"/>
    <w:rsid w:val="00EA4F9E"/>
    <w:rsid w:val="00EA63CA"/>
    <w:rsid w:val="00EA6D3B"/>
    <w:rsid w:val="00EB00AD"/>
    <w:rsid w:val="00EB136C"/>
    <w:rsid w:val="00EB480E"/>
    <w:rsid w:val="00EB5EC6"/>
    <w:rsid w:val="00EB7FC9"/>
    <w:rsid w:val="00EC3DA3"/>
    <w:rsid w:val="00ED27E8"/>
    <w:rsid w:val="00ED7137"/>
    <w:rsid w:val="00F02F2E"/>
    <w:rsid w:val="00F10053"/>
    <w:rsid w:val="00F21088"/>
    <w:rsid w:val="00F327E7"/>
    <w:rsid w:val="00F35746"/>
    <w:rsid w:val="00F36A96"/>
    <w:rsid w:val="00F447C7"/>
    <w:rsid w:val="00F554A9"/>
    <w:rsid w:val="00F716FD"/>
    <w:rsid w:val="00F80355"/>
    <w:rsid w:val="00FB0C81"/>
    <w:rsid w:val="00FB65CC"/>
    <w:rsid w:val="00FC2200"/>
    <w:rsid w:val="00FC2540"/>
    <w:rsid w:val="00FE6F57"/>
    <w:rsid w:val="00FF0204"/>
    <w:rsid w:val="00FF3A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B5248B"/>
  <w15:docId w15:val="{B0B33FAC-0EF6-403E-98DA-7A170F4E4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7E7"/>
    <w:pPr>
      <w:jc w:val="both"/>
    </w:pPr>
    <w:rPr>
      <w:sz w:val="22"/>
      <w:szCs w:val="22"/>
      <w:lang w:val="en-GB"/>
    </w:rPr>
  </w:style>
  <w:style w:type="paragraph" w:styleId="Heading1">
    <w:name w:val="heading 1"/>
    <w:aliases w:val="Para (1),Heading 1 Char,Heading 1 Char3 Char,Heading 1 Char Char1 Char,Heading 1 Char1 Char Char1 Char,Heading 1 Char Char Char Char1 Char1,Para (1) Char Char Char Char1 Char,Heading 1 Char3 Char Char Char Char1 Char,Heading 1 Char3,Heading1"/>
    <w:basedOn w:val="Normal"/>
    <w:next w:val="Normal"/>
    <w:link w:val="Heading1Char1"/>
    <w:qFormat/>
    <w:rsid w:val="0033525D"/>
    <w:pPr>
      <w:numPr>
        <w:numId w:val="1"/>
      </w:numPr>
      <w:spacing w:after="240"/>
      <w:outlineLvl w:val="0"/>
    </w:pPr>
  </w:style>
  <w:style w:type="paragraph" w:styleId="Heading2">
    <w:name w:val="heading 2"/>
    <w:aliases w:val="SubPara (a),Heading 2 Char3,Heading 2 Char Char2,Heading 2 Char1 Char Char1,SubPara (a) Char Char Char1,Heading 2 Char Char Char Char1,Heading 2 Char1 Char Char Char Char1,SubPara (a) Char1 Char Char Char Char1,Heading 2 Char,SubPara (a) Char"/>
    <w:basedOn w:val="Normal"/>
    <w:next w:val="Normal"/>
    <w:qFormat/>
    <w:rsid w:val="0033525D"/>
    <w:pPr>
      <w:widowControl w:val="0"/>
      <w:numPr>
        <w:ilvl w:val="1"/>
        <w:numId w:val="2"/>
      </w:numPr>
      <w:spacing w:after="240"/>
      <w:outlineLvl w:val="1"/>
    </w:pPr>
  </w:style>
  <w:style w:type="paragraph" w:styleId="Heading3">
    <w:name w:val="heading 3"/>
    <w:aliases w:val="Char,Heading 3 Char,Char Char,Heading 3 Char1,Heading 3 Char Char,Char Char Char,Char Char1,Heading 3 Char1 Char,Heading 3 Char Char Char,Char Char Char Char,Char Char1 Char,Heading 3 Char2,Char Char2,Char Char Char1,Heading 3 Char Char1"/>
    <w:basedOn w:val="Normal"/>
    <w:next w:val="Normal"/>
    <w:qFormat/>
    <w:rsid w:val="0033525D"/>
    <w:pPr>
      <w:widowControl w:val="0"/>
      <w:numPr>
        <w:ilvl w:val="2"/>
        <w:numId w:val="3"/>
      </w:numPr>
      <w:spacing w:after="240"/>
      <w:outlineLvl w:val="2"/>
    </w:pPr>
  </w:style>
  <w:style w:type="paragraph" w:styleId="Heading4">
    <w:name w:val="heading 4"/>
    <w:aliases w:val="Heading 11,para 4,Título 41,heading 4,Heading 41"/>
    <w:basedOn w:val="Normal"/>
    <w:next w:val="Heading9"/>
    <w:qFormat/>
    <w:rsid w:val="007B6871"/>
    <w:pPr>
      <w:keepNext/>
      <w:numPr>
        <w:ilvl w:val="3"/>
        <w:numId w:val="4"/>
      </w:numPr>
      <w:spacing w:before="240" w:after="60"/>
      <w:outlineLvl w:val="3"/>
    </w:pPr>
  </w:style>
  <w:style w:type="paragraph" w:styleId="Heading5">
    <w:name w:val="heading 5"/>
    <w:basedOn w:val="Normal"/>
    <w:next w:val="Normal"/>
    <w:qFormat/>
    <w:rsid w:val="00DC6A10"/>
    <w:pPr>
      <w:keepNext/>
      <w:numPr>
        <w:numId w:val="20"/>
      </w:numPr>
      <w:spacing w:after="240"/>
      <w:ind w:left="3600" w:hanging="720"/>
      <w:outlineLvl w:val="4"/>
    </w:pPr>
  </w:style>
  <w:style w:type="paragraph" w:styleId="Heading6">
    <w:name w:val="heading 6"/>
    <w:basedOn w:val="Normal"/>
    <w:next w:val="Normal"/>
    <w:qFormat/>
    <w:rsid w:val="00A5151A"/>
    <w:pPr>
      <w:numPr>
        <w:ilvl w:val="5"/>
        <w:numId w:val="1"/>
      </w:numPr>
      <w:spacing w:before="240" w:after="60"/>
      <w:outlineLvl w:val="5"/>
    </w:pPr>
    <w:rPr>
      <w:rFonts w:ascii="Arial" w:hAnsi="Arial"/>
      <w:i/>
    </w:rPr>
  </w:style>
  <w:style w:type="paragraph" w:styleId="Heading7">
    <w:name w:val="heading 7"/>
    <w:basedOn w:val="Normal"/>
    <w:next w:val="Normal"/>
    <w:qFormat/>
    <w:rsid w:val="00A5151A"/>
    <w:pPr>
      <w:numPr>
        <w:ilvl w:val="6"/>
        <w:numId w:val="1"/>
      </w:numPr>
      <w:spacing w:before="240" w:after="60"/>
      <w:outlineLvl w:val="6"/>
    </w:pPr>
    <w:rPr>
      <w:rFonts w:ascii="Arial" w:hAnsi="Arial"/>
    </w:rPr>
  </w:style>
  <w:style w:type="paragraph" w:styleId="Heading8">
    <w:name w:val="heading 8"/>
    <w:basedOn w:val="Normal"/>
    <w:next w:val="Normal"/>
    <w:qFormat/>
    <w:rsid w:val="00CC6A14"/>
    <w:pPr>
      <w:outlineLvl w:val="7"/>
    </w:pPr>
    <w:rPr>
      <w:b/>
    </w:rPr>
  </w:style>
  <w:style w:type="paragraph" w:styleId="Heading9">
    <w:name w:val="heading 9"/>
    <w:basedOn w:val="Normal"/>
    <w:next w:val="Normal"/>
    <w:qFormat/>
    <w:rsid w:val="00A5151A"/>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493D40"/>
    <w:pPr>
      <w:numPr>
        <w:numId w:val="16"/>
      </w:numPr>
    </w:pPr>
  </w:style>
  <w:style w:type="paragraph" w:styleId="Header">
    <w:name w:val="header"/>
    <w:basedOn w:val="Normal"/>
    <w:rsid w:val="00A5151A"/>
    <w:pPr>
      <w:tabs>
        <w:tab w:val="center" w:pos="4320"/>
        <w:tab w:val="right" w:pos="8640"/>
      </w:tabs>
    </w:pPr>
  </w:style>
  <w:style w:type="paragraph" w:customStyle="1" w:styleId="sub-title">
    <w:name w:val="sub-title"/>
    <w:rsid w:val="0033525D"/>
    <w:pPr>
      <w:jc w:val="both"/>
      <w:outlineLvl w:val="0"/>
    </w:pPr>
    <w:rPr>
      <w:b/>
      <w:noProof/>
      <w:sz w:val="22"/>
      <w:szCs w:val="22"/>
    </w:rPr>
  </w:style>
  <w:style w:type="paragraph" w:customStyle="1" w:styleId="Title1">
    <w:name w:val="Title1"/>
    <w:rsid w:val="0033525D"/>
    <w:pPr>
      <w:jc w:val="center"/>
      <w:outlineLvl w:val="0"/>
    </w:pPr>
    <w:rPr>
      <w:b/>
      <w:caps/>
      <w:sz w:val="22"/>
      <w:szCs w:val="22"/>
      <w:lang w:val="en-GB"/>
    </w:rPr>
  </w:style>
  <w:style w:type="paragraph" w:customStyle="1" w:styleId="Decision">
    <w:name w:val="Decision"/>
    <w:basedOn w:val="Normal"/>
    <w:rsid w:val="0033525D"/>
    <w:pPr>
      <w:keepLines/>
      <w:jc w:val="right"/>
    </w:pPr>
    <w:rPr>
      <w:b/>
    </w:rPr>
  </w:style>
  <w:style w:type="paragraph" w:customStyle="1" w:styleId="0Heading0">
    <w:name w:val="0 Heading 0"/>
    <w:rsid w:val="0033525D"/>
    <w:rPr>
      <w:sz w:val="22"/>
      <w:szCs w:val="22"/>
      <w:lang w:val="en-GB"/>
    </w:rPr>
  </w:style>
  <w:style w:type="paragraph" w:styleId="Footer">
    <w:name w:val="footer"/>
    <w:basedOn w:val="Normal"/>
    <w:semiHidden/>
    <w:rsid w:val="00A5151A"/>
    <w:pPr>
      <w:tabs>
        <w:tab w:val="center" w:pos="4320"/>
        <w:tab w:val="right" w:pos="8640"/>
      </w:tabs>
    </w:pPr>
  </w:style>
  <w:style w:type="numbering" w:styleId="1ai">
    <w:name w:val="Outline List 1"/>
    <w:basedOn w:val="NoList"/>
    <w:semiHidden/>
    <w:rsid w:val="00493D40"/>
    <w:pPr>
      <w:numPr>
        <w:numId w:val="17"/>
      </w:numPr>
    </w:pPr>
  </w:style>
  <w:style w:type="numbering" w:styleId="ArticleSection">
    <w:name w:val="Outline List 3"/>
    <w:basedOn w:val="NoList"/>
    <w:semiHidden/>
    <w:rsid w:val="00493D40"/>
    <w:pPr>
      <w:numPr>
        <w:numId w:val="18"/>
      </w:numPr>
    </w:pPr>
  </w:style>
  <w:style w:type="paragraph" w:styleId="BlockText">
    <w:name w:val="Block Text"/>
    <w:basedOn w:val="Normal"/>
    <w:semiHidden/>
    <w:rsid w:val="00493D40"/>
    <w:pPr>
      <w:spacing w:after="120"/>
      <w:ind w:left="1440" w:right="1440"/>
    </w:pPr>
  </w:style>
  <w:style w:type="paragraph" w:styleId="BodyText3">
    <w:name w:val="Body Text 3"/>
    <w:basedOn w:val="Normal"/>
    <w:semiHidden/>
    <w:rsid w:val="00493D40"/>
    <w:pPr>
      <w:spacing w:after="120"/>
    </w:pPr>
    <w:rPr>
      <w:sz w:val="16"/>
      <w:szCs w:val="16"/>
    </w:rPr>
  </w:style>
  <w:style w:type="paragraph" w:styleId="BodyTextIndent3">
    <w:name w:val="Body Text Indent 3"/>
    <w:basedOn w:val="Normal"/>
    <w:semiHidden/>
    <w:rsid w:val="00493D40"/>
    <w:pPr>
      <w:spacing w:after="120"/>
      <w:ind w:left="360"/>
    </w:pPr>
    <w:rPr>
      <w:sz w:val="16"/>
      <w:szCs w:val="16"/>
    </w:rPr>
  </w:style>
  <w:style w:type="paragraph" w:styleId="PlainText">
    <w:name w:val="Plain Text"/>
    <w:basedOn w:val="Normal"/>
    <w:semiHidden/>
    <w:rsid w:val="00493D40"/>
    <w:rPr>
      <w:rFonts w:ascii="Courier New" w:hAnsi="Courier New" w:cs="Courier New"/>
      <w:sz w:val="20"/>
    </w:rPr>
  </w:style>
  <w:style w:type="table" w:styleId="Table3Deffects1">
    <w:name w:val="Table 3D effects 1"/>
    <w:basedOn w:val="TableNormal"/>
    <w:semiHidden/>
    <w:rsid w:val="00493D40"/>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3D40"/>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3D40"/>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93D40"/>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93D40"/>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3D40"/>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3D40"/>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3D40"/>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3D40"/>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3D40"/>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93D40"/>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3D40"/>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3D40"/>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3D40"/>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3D40"/>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3D40"/>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3D40"/>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493D4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93D4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3D40"/>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3D40"/>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3D40"/>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3D40"/>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3D40"/>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3D40"/>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3D40"/>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3D40"/>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3D40"/>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3D40"/>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3D40"/>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3D40"/>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3D40"/>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3D40"/>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93D40"/>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93D40"/>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3D40"/>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3D40"/>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3D40"/>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3D40"/>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3D40"/>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3D4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93D40"/>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3D40"/>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3D40"/>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1Char1">
    <w:name w:val="Heading 1 Char1"/>
    <w:aliases w:val="Para (1) Char,Heading 1 Char Char,Heading 1 Char3 Char Char,Heading 1 Char Char1 Char Char,Heading 1 Char1 Char Char1 Char Char,Heading 1 Char Char Char Char1 Char1 Char,Para (1) Char Char Char Char1 Char Char,Heading 1 Char3 Char1"/>
    <w:basedOn w:val="DefaultParagraphFont"/>
    <w:link w:val="Heading1"/>
    <w:rsid w:val="0033525D"/>
    <w:rPr>
      <w:sz w:val="22"/>
      <w:szCs w:val="22"/>
      <w:lang w:val="en-GB"/>
    </w:rPr>
  </w:style>
  <w:style w:type="paragraph" w:customStyle="1" w:styleId="Header4">
    <w:name w:val="Header4"/>
    <w:aliases w:val="Para 4"/>
    <w:basedOn w:val="Normal"/>
    <w:next w:val="Normal"/>
    <w:rsid w:val="00DC6A10"/>
    <w:pPr>
      <w:widowControl w:val="0"/>
      <w:numPr>
        <w:numId w:val="19"/>
      </w:numPr>
      <w:tabs>
        <w:tab w:val="left" w:pos="2880"/>
        <w:tab w:val="left" w:pos="5760"/>
      </w:tabs>
      <w:spacing w:after="240"/>
      <w:ind w:left="2880" w:hanging="720"/>
    </w:pPr>
  </w:style>
  <w:style w:type="character" w:styleId="CommentReference">
    <w:name w:val="annotation reference"/>
    <w:basedOn w:val="DefaultParagraphFont"/>
    <w:uiPriority w:val="99"/>
    <w:semiHidden/>
    <w:unhideWhenUsed/>
    <w:rsid w:val="00B04161"/>
    <w:rPr>
      <w:sz w:val="16"/>
      <w:szCs w:val="16"/>
    </w:rPr>
  </w:style>
  <w:style w:type="paragraph" w:styleId="Subtitle">
    <w:name w:val="Subtitle"/>
    <w:basedOn w:val="Normal"/>
    <w:qFormat/>
    <w:rsid w:val="0033525D"/>
    <w:pPr>
      <w:spacing w:after="60"/>
      <w:jc w:val="center"/>
      <w:outlineLvl w:val="1"/>
    </w:pPr>
    <w:rPr>
      <w:rFonts w:ascii="Arial" w:hAnsi="Arial" w:cs="Arial"/>
    </w:rPr>
  </w:style>
  <w:style w:type="paragraph" w:styleId="Title">
    <w:name w:val="Title"/>
    <w:basedOn w:val="Normal"/>
    <w:qFormat/>
    <w:rsid w:val="0033525D"/>
    <w:pPr>
      <w:spacing w:before="240" w:after="60"/>
      <w:jc w:val="center"/>
      <w:outlineLvl w:val="0"/>
    </w:pPr>
    <w:rPr>
      <w:rFonts w:ascii="Arial" w:hAnsi="Arial" w:cs="Arial"/>
      <w:b/>
      <w:bCs/>
      <w:kern w:val="28"/>
    </w:rPr>
  </w:style>
  <w:style w:type="paragraph" w:styleId="Date">
    <w:name w:val="Date"/>
    <w:basedOn w:val="Normal"/>
    <w:next w:val="Normal"/>
    <w:rsid w:val="0033525D"/>
  </w:style>
  <w:style w:type="character" w:styleId="PlaceholderText">
    <w:name w:val="Placeholder Text"/>
    <w:basedOn w:val="DefaultParagraphFont"/>
    <w:uiPriority w:val="99"/>
    <w:semiHidden/>
    <w:rsid w:val="00FC2540"/>
    <w:rPr>
      <w:color w:val="808080"/>
    </w:rPr>
  </w:style>
  <w:style w:type="paragraph" w:styleId="BalloonText">
    <w:name w:val="Balloon Text"/>
    <w:basedOn w:val="Normal"/>
    <w:link w:val="BalloonTextChar"/>
    <w:uiPriority w:val="99"/>
    <w:semiHidden/>
    <w:unhideWhenUsed/>
    <w:rsid w:val="00FC2540"/>
    <w:rPr>
      <w:rFonts w:ascii="Tahoma" w:hAnsi="Tahoma" w:cs="Tahoma"/>
      <w:sz w:val="16"/>
      <w:szCs w:val="16"/>
    </w:rPr>
  </w:style>
  <w:style w:type="character" w:customStyle="1" w:styleId="BalloonTextChar">
    <w:name w:val="Balloon Text Char"/>
    <w:basedOn w:val="DefaultParagraphFont"/>
    <w:link w:val="BalloonText"/>
    <w:uiPriority w:val="99"/>
    <w:semiHidden/>
    <w:rsid w:val="00FC2540"/>
    <w:rPr>
      <w:rFonts w:ascii="Tahoma" w:hAnsi="Tahoma" w:cs="Tahoma"/>
      <w:sz w:val="16"/>
      <w:szCs w:val="16"/>
      <w:lang w:val="en-GB"/>
    </w:rPr>
  </w:style>
  <w:style w:type="paragraph" w:styleId="CommentText">
    <w:name w:val="annotation text"/>
    <w:basedOn w:val="Normal"/>
    <w:link w:val="CommentTextChar"/>
    <w:uiPriority w:val="99"/>
    <w:semiHidden/>
    <w:unhideWhenUsed/>
    <w:rsid w:val="00B04161"/>
    <w:rPr>
      <w:sz w:val="20"/>
      <w:szCs w:val="20"/>
    </w:rPr>
  </w:style>
  <w:style w:type="character" w:customStyle="1" w:styleId="CommentTextChar">
    <w:name w:val="Comment Text Char"/>
    <w:basedOn w:val="DefaultParagraphFont"/>
    <w:link w:val="CommentText"/>
    <w:uiPriority w:val="99"/>
    <w:semiHidden/>
    <w:rsid w:val="00B04161"/>
    <w:rPr>
      <w:lang w:val="en-GB"/>
    </w:rPr>
  </w:style>
  <w:style w:type="paragraph" w:styleId="CommentSubject">
    <w:name w:val="annotation subject"/>
    <w:basedOn w:val="CommentText"/>
    <w:next w:val="CommentText"/>
    <w:link w:val="CommentSubjectChar"/>
    <w:uiPriority w:val="99"/>
    <w:semiHidden/>
    <w:unhideWhenUsed/>
    <w:rsid w:val="00B04161"/>
    <w:rPr>
      <w:b/>
      <w:bCs/>
    </w:rPr>
  </w:style>
  <w:style w:type="character" w:customStyle="1" w:styleId="CommentSubjectChar">
    <w:name w:val="Comment Subject Char"/>
    <w:basedOn w:val="CommentTextChar"/>
    <w:link w:val="CommentSubject"/>
    <w:uiPriority w:val="99"/>
    <w:semiHidden/>
    <w:rsid w:val="00B04161"/>
    <w:rPr>
      <w:b/>
      <w:bCs/>
      <w:lang w:val="en-GB"/>
    </w:rPr>
  </w:style>
  <w:style w:type="paragraph" w:customStyle="1" w:styleId="StyleHeader4Para4Left0Firstline0">
    <w:name w:val="Style Header4Para 4 + Left:  0&quot; First line:  0&quot;"/>
    <w:basedOn w:val="Header4"/>
    <w:rsid w:val="004E7F9C"/>
    <w:pPr>
      <w:ind w:left="0" w:firstLine="0"/>
    </w:pPr>
    <w:rPr>
      <w:sz w:val="20"/>
    </w:rPr>
  </w:style>
  <w:style w:type="paragraph" w:styleId="FootnoteText">
    <w:name w:val="footnote text"/>
    <w:basedOn w:val="Normal"/>
    <w:link w:val="FootnoteTextChar"/>
    <w:uiPriority w:val="99"/>
    <w:unhideWhenUsed/>
    <w:qFormat/>
    <w:rsid w:val="0008070E"/>
    <w:rPr>
      <w:rFonts w:eastAsia="Calibri"/>
      <w:sz w:val="20"/>
      <w:szCs w:val="20"/>
      <w:lang w:val="en-US" w:eastAsia="zh-CN"/>
    </w:rPr>
  </w:style>
  <w:style w:type="character" w:customStyle="1" w:styleId="FootnoteTextChar">
    <w:name w:val="Footnote Text Char"/>
    <w:basedOn w:val="DefaultParagraphFont"/>
    <w:link w:val="FootnoteText"/>
    <w:uiPriority w:val="99"/>
    <w:rsid w:val="0008070E"/>
    <w:rPr>
      <w:rFonts w:eastAsia="Calibri"/>
      <w:lang w:eastAsia="zh-CN"/>
    </w:rPr>
  </w:style>
  <w:style w:type="character" w:styleId="FootnoteReference">
    <w:name w:val="footnote reference"/>
    <w:basedOn w:val="DefaultParagraphFont"/>
    <w:uiPriority w:val="99"/>
    <w:semiHidden/>
    <w:unhideWhenUsed/>
    <w:rsid w:val="0008070E"/>
    <w:rPr>
      <w:vertAlign w:val="superscript"/>
    </w:rPr>
  </w:style>
  <w:style w:type="paragraph" w:styleId="ListParagraph">
    <w:name w:val="List Paragraph"/>
    <w:basedOn w:val="Normal"/>
    <w:uiPriority w:val="34"/>
    <w:qFormat/>
    <w:rsid w:val="00CA65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4225738">
      <w:bodyDiv w:val="1"/>
      <w:marLeft w:val="0"/>
      <w:marRight w:val="0"/>
      <w:marTop w:val="0"/>
      <w:marBottom w:val="0"/>
      <w:divBdr>
        <w:top w:val="none" w:sz="0" w:space="0" w:color="auto"/>
        <w:left w:val="none" w:sz="0" w:space="0" w:color="auto"/>
        <w:bottom w:val="none" w:sz="0" w:space="0" w:color="auto"/>
        <w:right w:val="none" w:sz="0" w:space="0" w:color="auto"/>
      </w:divBdr>
      <w:divsChild>
        <w:div w:id="547837370">
          <w:marLeft w:val="0"/>
          <w:marRight w:val="0"/>
          <w:marTop w:val="0"/>
          <w:marBottom w:val="6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customXml" Target="../customXml/item2.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J:\80th\Templates\Eec80G.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DC4D3BE67EA81429E9CFCEF859CE76D" ma:contentTypeVersion="1" ma:contentTypeDescription="Create a new document." ma:contentTypeScope="" ma:versionID="db5dc4fa37fb4935fabb10f141fd9446">
  <xsd:schema xmlns:xsd="http://www.w3.org/2001/XMLSchema" xmlns:p="http://schemas.microsoft.com/office/2006/metadata/properties" xmlns:ns1="http://schemas.microsoft.com/sharepoint/v3" xmlns:ns2="0022006E-0020-0052-6500-610064004F00" xmlns:ns3="bb1c52ca-fecf-4d22-8415-84d57dc70178" targetNamespace="http://schemas.microsoft.com/office/2006/metadata/properties" ma:root="true" ma:fieldsID="be404d6246e96f8ea69a59749b802115" ns1:_="" ns2:_="" ns3:_="">
    <xsd:import namespace="http://schemas.microsoft.com/sharepoint/v3"/>
    <xsd:import namespace="0022006E-0020-0052-6500-610064004F00"/>
    <xsd:import namespace="bb1c52ca-fecf-4d22-8415-84d57dc70178"/>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2:Document_x0020_number" minOccurs="0"/>
                <xsd:element ref="ns2:Language" minOccurs="0"/>
                <xsd:element ref="ns2:Document_x0020_type" minOccurs="0"/>
                <xsd:element ref="ns1:ContentTypeId" minOccurs="0"/>
                <xsd:element ref="ns1:TemplateUrl" minOccurs="0"/>
                <xsd:element ref="ns1:xd_ProgID" minOccurs="0"/>
                <xsd:element ref="ns1:xd_Signature" minOccurs="0"/>
                <xsd:element ref="ns1:ParentVersionString" minOccurs="0"/>
                <xsd:element ref="ns1:ParentLeafNam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CheckedOutUserId" minOccurs="0"/>
                <xsd:element ref="ns1:IsCheckedoutToLocal" minOccurs="0"/>
                <xsd:element ref="ns1:CheckoutUser" minOccurs="0"/>
                <xsd:element ref="ns1:Unique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3:Format"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_ModerationComments" ma:index="8" nillable="true" ma:displayName="Approver Comments" ma:hidden="true" ma:internalName="_ModerationComments" ma:readOnly="true">
      <xsd:simpleType>
        <xsd:restriction base="dms:Note"/>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_SourceUrl" ma:index="11" nillable="true" ma:displayName="Source Url" ma:hidden="true" ma:internalName="_SourceUrl">
      <xsd:simpleType>
        <xsd:restriction base="dms:Text"/>
      </xsd:simpleType>
    </xsd:element>
    <xsd:element name="_SharedFileIndex" ma:index="12" nillable="true" ma:displayName="Shared File Index" ma:hidden="true" ma:internalName="_SharedFileIndex">
      <xsd:simpleType>
        <xsd:restriction base="dms:Text"/>
      </xsd:simpleType>
    </xsd:element>
    <xsd:element name="ContentTypeId" ma:index="16" nillable="true" ma:displayName="Content Type ID" ma:hidden="true" ma:internalName="ContentTypeId" ma:readOnly="true">
      <xsd:simpleType>
        <xsd:restriction base="dms:Unknown"/>
      </xsd:simpleType>
    </xsd:element>
    <xsd:element name="TemplateUrl" ma:index="17" nillable="true" ma:displayName="Template Link" ma:description="" ma:hidden="true" ma:internalName="TemplateUrl">
      <xsd:simpleType>
        <xsd:restriction base="dms:Text"/>
      </xsd:simpleType>
    </xsd:element>
    <xsd:element name="xd_ProgID" ma:index="18" nillable="true" ma:displayName="Html File Link" ma:description="" ma:hidden="true" ma:internalName="xd_ProgID">
      <xsd:simpleType>
        <xsd:restriction base="dms:Text"/>
      </xsd:simpleType>
    </xsd:element>
    <xsd:element name="xd_Signature" ma:index="19" nillable="true" ma:displayName="Is Signed" ma:description="" ma:hidden="true" ma:internalName="xd_Signature" ma:readOnly="true">
      <xsd:simpleType>
        <xsd:restriction base="dms:Boolean"/>
      </xsd:simpleType>
    </xsd:element>
    <xsd:element name="ParentVersionString" ma:index="23" nillable="true" ma:displayName="Source Version (Converted Document)" ma:hidden="true" ma:list="Docs" ma:internalName="ParentVersionString" ma:readOnly="true" ma:showField="ParentVersionString">
      <xsd:simpleType>
        <xsd:restriction base="dms:Lookup"/>
      </xsd:simpleType>
    </xsd:element>
    <xsd:element name="ParentLeafName" ma:index="24" nillable="true" ma:displayName="Source Name (Converted Document)" ma:hidden="true" ma:list="Docs" ma:internalName="ParentLeafName" ma:readOnly="true" ma:showField="ParentLeafName">
      <xsd:simpleType>
        <xsd:restriction base="dms:Lookup"/>
      </xsd:simpleType>
    </xsd:element>
    <xsd:element name="ID" ma:index="25" nillable="true" ma:displayName="ID" ma:internalName="ID" ma:readOnly="true">
      <xsd:simpleType>
        <xsd:restriction base="dms:Unknown"/>
      </xsd:simpleType>
    </xsd:element>
    <xsd:element name="Author" ma:index="26"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27"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28" nillable="true" ma:displayName="Has Copy Destinations" ma:hidden="true" ma:internalName="_HasCopyDestinations" ma:readOnly="true">
      <xsd:simpleType>
        <xsd:restriction base="dms:Boolean"/>
      </xsd:simpleType>
    </xsd:element>
    <xsd:element name="_CopySource" ma:index="29" nillable="true" ma:displayName="Copy Source" ma:internalName="_CopySource" ma:readOnly="true">
      <xsd:simpleType>
        <xsd:restriction base="dms:Text"/>
      </xsd:simpleType>
    </xsd:element>
    <xsd:element name="_ModerationStatus" ma:index="30" nillable="true" ma:displayName="Approval Status" ma:default="0" ma:hidden="true" ma:internalName="_ModerationStatus" ma:readOnly="true">
      <xsd:simpleType>
        <xsd:restriction base="dms:Unknown"/>
      </xsd:simpleType>
    </xsd:element>
    <xsd:element name="FileRef" ma:index="31" nillable="true" ma:displayName="URL Path" ma:hidden="true" ma:list="Docs" ma:internalName="FileRef" ma:readOnly="true" ma:showField="FullUrl">
      <xsd:simpleType>
        <xsd:restriction base="dms:Lookup"/>
      </xsd:simpleType>
    </xsd:element>
    <xsd:element name="FileDirRef" ma:index="32" nillable="true" ma:displayName="Path" ma:hidden="true" ma:list="Docs" ma:internalName="FileDirRef" ma:readOnly="true" ma:showField="DirName">
      <xsd:simpleType>
        <xsd:restriction base="dms:Lookup"/>
      </xsd:simpleType>
    </xsd:element>
    <xsd:element name="Last_x0020_Modified" ma:index="33" nillable="true" ma:displayName="Modified" ma:format="TRUE" ma:hidden="true" ma:list="Docs" ma:internalName="Last_x0020_Modified" ma:readOnly="true" ma:showField="TimeLastModified">
      <xsd:simpleType>
        <xsd:restriction base="dms:Lookup"/>
      </xsd:simpleType>
    </xsd:element>
    <xsd:element name="Created_x0020_Date" ma:index="34" nillable="true" ma:displayName="Created" ma:format="TRUE" ma:hidden="true" ma:list="Docs" ma:internalName="Created_x0020_Date" ma:readOnly="true" ma:showField="TimeCreated">
      <xsd:simpleType>
        <xsd:restriction base="dms:Lookup"/>
      </xsd:simpleType>
    </xsd:element>
    <xsd:element name="File_x0020_Size" ma:index="35" nillable="true" ma:displayName="File Size" ma:format="TRUE" ma:hidden="true" ma:list="Docs" ma:internalName="File_x0020_Size" ma:readOnly="true" ma:showField="SizeInKB">
      <xsd:simpleType>
        <xsd:restriction base="dms:Lookup"/>
      </xsd:simpleType>
    </xsd:element>
    <xsd:element name="FSObjType" ma:index="36" nillable="true" ma:displayName="Item Type" ma:hidden="true" ma:list="Docs" ma:internalName="FSObjType" ma:readOnly="true" ma:showField="FSType">
      <xsd:simpleType>
        <xsd:restriction base="dms:Lookup"/>
      </xsd:simpleType>
    </xsd:element>
    <xsd:element name="CheckedOutUserId" ma:index="37" nillable="true" ma:displayName="ID of the User who has the item Checked Out" ma:hidden="true" ma:list="Docs" ma:internalName="CheckedOutUserId" ma:readOnly="true" ma:showField="CheckoutUserId">
      <xsd:simpleType>
        <xsd:restriction base="dms:Lookup"/>
      </xsd:simpleType>
    </xsd:element>
    <xsd:element name="IsCheckedoutToLocal" ma:index="38" nillable="true" ma:displayName="Is Checked out to local" ma:hidden="true" ma:list="Docs" ma:internalName="IsCheckedoutToLocal" ma:readOnly="true" ma:showField="IsCheckoutToLocal">
      <xsd:simpleType>
        <xsd:restriction base="dms:Lookup"/>
      </xsd:simpleType>
    </xsd:element>
    <xsd:element name="CheckoutUser" ma:index="39"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40" nillable="true" ma:displayName="Unique Id" ma:hidden="true" ma:list="Docs" ma:internalName="UniqueId" ma:readOnly="true" ma:showField="UniqueId">
      <xsd:simpleType>
        <xsd:restriction base="dms:Lookup"/>
      </xsd:simpleType>
    </xsd:element>
    <xsd:element name="ProgId" ma:index="41" nillable="true" ma:displayName="ProgId" ma:hidden="true" ma:list="Docs" ma:internalName="ProgId" ma:readOnly="true" ma:showField="ProgId">
      <xsd:simpleType>
        <xsd:restriction base="dms:Lookup"/>
      </xsd:simpleType>
    </xsd:element>
    <xsd:element name="ScopeId" ma:index="42" nillable="true" ma:displayName="ScopeId" ma:hidden="true" ma:list="Docs" ma:internalName="ScopeId" ma:readOnly="true" ma:showField="ScopeId">
      <xsd:simpleType>
        <xsd:restriction base="dms:Lookup"/>
      </xsd:simpleType>
    </xsd:element>
    <xsd:element name="VirusStatus" ma:index="43" nillable="true" ma:displayName="Virus Status" ma:format="TRUE" ma:hidden="true" ma:list="Docs" ma:internalName="VirusStatus" ma:readOnly="true" ma:showField="Size">
      <xsd:simpleType>
        <xsd:restriction base="dms:Lookup"/>
      </xsd:simpleType>
    </xsd:element>
    <xsd:element name="CheckedOutTitle" ma:index="44" nillable="true" ma:displayName="Checked Out To" ma:format="TRUE" ma:hidden="true" ma:list="Docs" ma:internalName="CheckedOutTitle" ma:readOnly="true" ma:showField="CheckedOutTitle">
      <xsd:simpleType>
        <xsd:restriction base="dms:Lookup"/>
      </xsd:simpleType>
    </xsd:element>
    <xsd:element name="_CheckinComment" ma:index="45" nillable="true" ma:displayName="Check In Comment" ma:format="TRUE" ma:list="Docs" ma:internalName="_CheckinComment" ma:readOnly="true" ma:showField="CheckinComment">
      <xsd:simpleType>
        <xsd:restriction base="dms:Lookup"/>
      </xsd:simpleType>
    </xsd:element>
    <xsd:element name="MetaInfo" ma:index="56" nillable="true" ma:displayName="Property Bag" ma:hidden="true" ma:list="Docs" ma:internalName="MetaInfo" ma:showField="MetaInfo">
      <xsd:simpleType>
        <xsd:restriction base="dms:Lookup"/>
      </xsd:simpleType>
    </xsd:element>
    <xsd:element name="_Level" ma:index="57" nillable="true" ma:displayName="Level" ma:hidden="true" ma:internalName="_Level" ma:readOnly="true">
      <xsd:simpleType>
        <xsd:restriction base="dms:Unknown"/>
      </xsd:simpleType>
    </xsd:element>
    <xsd:element name="_IsCurrentVersion" ma:index="58" nillable="true" ma:displayName="Is Current Version" ma:hidden="true" ma:internalName="_IsCurrentVersion" ma:readOnly="true">
      <xsd:simpleType>
        <xsd:restriction base="dms:Boolean"/>
      </xsd:simpleType>
    </xsd:element>
    <xsd:element name="owshiddenversion" ma:index="61" nillable="true" ma:displayName="owshiddenversion" ma:hidden="true" ma:internalName="owshiddenversion" ma:readOnly="true">
      <xsd:simpleType>
        <xsd:restriction base="dms:Unknown"/>
      </xsd:simpleType>
    </xsd:element>
    <xsd:element name="_UIVersion" ma:index="62" nillable="true" ma:displayName="UI Version" ma:hidden="true" ma:internalName="_UIVersion" ma:readOnly="true">
      <xsd:simpleType>
        <xsd:restriction base="dms:Unknown"/>
      </xsd:simpleType>
    </xsd:element>
    <xsd:element name="_UIVersionString" ma:index="63" nillable="true" ma:displayName="Version" ma:internalName="_UIVersionString" ma:readOnly="true">
      <xsd:simpleType>
        <xsd:restriction base="dms:Text"/>
      </xsd:simpleType>
    </xsd:element>
    <xsd:element name="InstanceID" ma:index="64" nillable="true" ma:displayName="Instance ID" ma:hidden="true" ma:internalName="InstanceID" ma:readOnly="true">
      <xsd:simpleType>
        <xsd:restriction base="dms:Unknown"/>
      </xsd:simpleType>
    </xsd:element>
    <xsd:element name="Order" ma:index="65" nillable="true" ma:displayName="Order" ma:hidden="true" ma:internalName="Order">
      <xsd:simpleType>
        <xsd:restriction base="dms:Number"/>
      </xsd:simpleType>
    </xsd:element>
    <xsd:element name="GUID" ma:index="66" nillable="true" ma:displayName="GUID" ma:hidden="true" ma:internalName="GUID" ma:readOnly="true">
      <xsd:simpleType>
        <xsd:restriction base="dms:Unknown"/>
      </xsd:simpleType>
    </xsd:element>
    <xsd:element name="WorkflowVersion" ma:index="67" nillable="true" ma:displayName="Workflow Version" ma:hidden="true" ma:internalName="WorkflowVersion" ma:readOnly="true">
      <xsd:simpleType>
        <xsd:restriction base="dms:Unknown"/>
      </xsd:simpleType>
    </xsd:element>
    <xsd:element name="WorkflowInstanceID" ma:index="68" nillable="true" ma:displayName="Workflow Instance ID" ma:hidden="true" ma:internalName="WorkflowInstanceID" ma:readOnly="true">
      <xsd:simpleType>
        <xsd:restriction base="dms:Unknown"/>
      </xsd:simpleType>
    </xsd:element>
  </xsd:schema>
  <xsd:schema xmlns:xsd="http://www.w3.org/2001/XMLSchema" xmlns:dms="http://schemas.microsoft.com/office/2006/documentManagement/types" targetNamespace="0022006E-0020-0052-6500-610064004F00" elementFormDefault="qualified">
    <xsd:import namespace="http://schemas.microsoft.com/office/2006/documentManagement/types"/>
    <xsd:element name="Document_x0020_number" ma:index="13" nillable="true" ma:displayName="Document number" ma:default="UNEP/OzL.Pro/ExCom/80/1" ma:internalName="Document_x0020_number">
      <xsd:simpleType>
        <xsd:restriction base="dms:Text">
          <xsd:maxLength value="255"/>
        </xsd:restriction>
      </xsd:simpleType>
    </xsd:element>
    <xsd:element name="Language" ma:index="14" nillable="true" ma:displayName="Language" ma:default="English" ma:internalName="Language">
      <xsd:simpleType>
        <xsd:restriction base="dms:Text">
          <xsd:maxLength value="255"/>
        </xsd:restriction>
      </xsd:simpleType>
    </xsd:element>
    <xsd:element name="Document_x0020_type" ma:index="15" nillable="true" ma:displayName="Document type" ma:default="Pre-session" ma:format="Dropdown" ma:internalName="Document_x0020_type">
      <xsd:simpleType>
        <xsd:restriction base="dms:Choice">
          <xsd:enumeration value="In-session"/>
          <xsd:enumeration value="Pre-session"/>
          <xsd:enumeration value="Final report"/>
          <xsd:enumeration value="Adjusted business plan"/>
        </xsd:restriction>
      </xsd:simpleType>
    </xsd:element>
  </xsd:schema>
  <xsd:schema xmlns:xsd="http://www.w3.org/2001/XMLSchema" xmlns:dms="http://schemas.microsoft.com/office/2006/documentManagement/types" targetNamespace="bb1c52ca-fecf-4d22-8415-84d57dc70178" elementFormDefault="qualified">
    <xsd:import namespace="http://schemas.microsoft.com/office/2006/documentManagement/types"/>
    <xsd:element name="Format" ma:index="69" nillable="true" ma:displayName="Format" ma:default="Word" ma:format="Dropdown" ma:internalName="Format">
      <xsd:simpleType>
        <xsd:restriction base="dms:Choice">
          <xsd:enumeration value="PDF"/>
          <xsd:enumeration value="Word"/>
          <xsd:enumeration value="Exce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Document_x0020_number xmlns="0022006E-0020-0052-6500-610064004F00">UNEP/OzL.Pro/ExCom/80/7</Document_x0020_number>
    <ContentTypeId xmlns="http://schemas.microsoft.com/sharepoint/v3">0x010100EDC4D3BE67EA81429E9CFCEF859CE76D</ContentTypeId>
    <TemplateUrl xmlns="http://schemas.microsoft.com/sharepoint/v3" xsi:nil="true"/>
    <Format xmlns="bb1c52ca-fecf-4d22-8415-84d57dc70178">Word</Format>
    <Language xmlns="0022006E-0020-0052-6500-610064004F00">English</Language>
    <Document_x0020_type xmlns="0022006E-0020-0052-6500-610064004F00">Pre-session</Document_x0020_typ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documentManagement>
</p:properties>
</file>

<file path=customXml/itemProps1.xml><?xml version="1.0" encoding="utf-8"?>
<ds:datastoreItem xmlns:ds="http://schemas.openxmlformats.org/officeDocument/2006/customXml" ds:itemID="{48D537F1-CE9C-44FA-BFE8-CC78691B7C2B}"/>
</file>

<file path=customXml/itemProps2.xml><?xml version="1.0" encoding="utf-8"?>
<ds:datastoreItem xmlns:ds="http://schemas.openxmlformats.org/officeDocument/2006/customXml" ds:itemID="{24FEBE1A-49E1-4F26-9950-C6D03BE6657B}"/>
</file>

<file path=customXml/itemProps3.xml><?xml version="1.0" encoding="utf-8"?>
<ds:datastoreItem xmlns:ds="http://schemas.openxmlformats.org/officeDocument/2006/customXml" ds:itemID="{6194A442-4DD1-43C0-B4F2-D62B1A132ADC}"/>
</file>

<file path=customXml/itemProps4.xml><?xml version="1.0" encoding="utf-8"?>
<ds:datastoreItem xmlns:ds="http://schemas.openxmlformats.org/officeDocument/2006/customXml" ds:itemID="{B150334A-E9B1-4D59-9604-AC0D1B306535}"/>
</file>

<file path=docProps/app.xml><?xml version="1.0" encoding="utf-8"?>
<Properties xmlns="http://schemas.openxmlformats.org/officeDocument/2006/extended-properties" xmlns:vt="http://schemas.openxmlformats.org/officeDocument/2006/docPropsVTypes">
  <Template>Eec80G.dotm</Template>
  <TotalTime>170</TotalTime>
  <Pages>5</Pages>
  <Words>656</Words>
  <Characters>3515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Approved 2017, Revised 2018, 2019 and Proposed 2020 Budgets of the Fund Secretariat</vt:lpstr>
    </vt:vector>
  </TitlesOfParts>
  <Company>UNMFS</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Approved 2017, Revised 2018, 2019 and Proposed 2020 Budgets of the Fund Secretariat</dc:title>
  <dc:creator>Anthoula Dounavis</dc:creator>
  <cp:lastModifiedBy>Julia Anne Dearing</cp:lastModifiedBy>
  <cp:revision>17</cp:revision>
  <cp:lastPrinted>2017-10-25T13:18:00Z</cp:lastPrinted>
  <dcterms:created xsi:type="dcterms:W3CDTF">2017-10-20T21:11:00Z</dcterms:created>
  <dcterms:modified xsi:type="dcterms:W3CDTF">2017-10-25T22:29:00Z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UNEP/OzL.Pro/ExCom/80/7</vt:lpwstr>
  </property>
  <property fmtid="{D5CDD505-2E9C-101B-9397-08002B2CF9AE}" pid="3" name="Revision date">
    <vt:lpwstr>25/10/2017</vt:lpwstr>
  </property>
</Properties>
</file>

<file path=userCustomization/customUI.xml><?xml version="1.0" encoding="utf-8"?>
<mso:customUI xmlns:doc="http://schemas.microsoft.com/office/2006/01/customui/currentDocument" xmlns:mso="http://schemas.microsoft.com/office/2006/01/customui">
  <mso:ribbon>
    <mso:qat>
      <mso:documentControls>
        <mso:separator idQ="doc:sep1" visible="true"/>
      </mso:documentControls>
    </mso:qat>
  </mso:ribbon>
</mso:customUI>
</file>